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Pr="000F4FD4" w:rsidRDefault="000F4FD4" w:rsidP="000F4FD4">
      <w:pPr>
        <w:jc w:val="center"/>
        <w:rPr>
          <w:rFonts w:ascii="Times New Roman" w:hAnsi="Times New Roman" w:cs="Times New Roman"/>
          <w:b/>
          <w:sz w:val="24"/>
          <w:szCs w:val="24"/>
        </w:rPr>
      </w:pPr>
      <w:r w:rsidRPr="000F4FD4">
        <w:rPr>
          <w:rFonts w:ascii="Times New Roman" w:hAnsi="Times New Roman" w:cs="Times New Roman"/>
          <w:b/>
          <w:sz w:val="24"/>
          <w:szCs w:val="24"/>
        </w:rPr>
        <w:t xml:space="preserve">POZIV JAVNOSTI ZA DOSTAVU MIŠLJENJA, </w:t>
      </w:r>
    </w:p>
    <w:p w:rsidR="000F4FD4" w:rsidRPr="000F4FD4" w:rsidRDefault="000F4FD4" w:rsidP="000F4FD4">
      <w:pPr>
        <w:jc w:val="center"/>
        <w:rPr>
          <w:rFonts w:ascii="Times New Roman" w:hAnsi="Times New Roman" w:cs="Times New Roman"/>
          <w:b/>
          <w:sz w:val="24"/>
          <w:szCs w:val="24"/>
        </w:rPr>
      </w:pPr>
      <w:r w:rsidRPr="000F4FD4">
        <w:rPr>
          <w:rFonts w:ascii="Times New Roman" w:hAnsi="Times New Roman" w:cs="Times New Roman"/>
          <w:b/>
          <w:sz w:val="24"/>
          <w:szCs w:val="24"/>
        </w:rPr>
        <w:t xml:space="preserve">PRIMJEDBI I PRIJEDLOGA TEMA SAVJETOVANJA: </w:t>
      </w:r>
    </w:p>
    <w:p w:rsidR="000F4FD4" w:rsidRDefault="000F4FD4" w:rsidP="000F4FD4">
      <w:pPr>
        <w:jc w:val="center"/>
        <w:rPr>
          <w:rFonts w:ascii="Times New Roman" w:hAnsi="Times New Roman" w:cs="Times New Roman"/>
          <w:b/>
          <w:sz w:val="24"/>
          <w:szCs w:val="24"/>
        </w:rPr>
      </w:pPr>
      <w:r w:rsidRPr="000F4FD4">
        <w:rPr>
          <w:rFonts w:ascii="Times New Roman" w:hAnsi="Times New Roman" w:cs="Times New Roman"/>
          <w:b/>
          <w:sz w:val="24"/>
          <w:szCs w:val="24"/>
        </w:rPr>
        <w:t xml:space="preserve">Izrada prijedloga Odluke o visini poreznih stopa poreza na dohodak u Općini </w:t>
      </w:r>
      <w:r>
        <w:rPr>
          <w:rFonts w:ascii="Times New Roman" w:hAnsi="Times New Roman" w:cs="Times New Roman"/>
          <w:b/>
          <w:sz w:val="24"/>
          <w:szCs w:val="24"/>
        </w:rPr>
        <w:t>Cestica</w:t>
      </w:r>
    </w:p>
    <w:p w:rsidR="000F4FD4" w:rsidRPr="000F4FD4" w:rsidRDefault="000F4FD4" w:rsidP="000F4FD4">
      <w:pPr>
        <w:jc w:val="center"/>
        <w:rPr>
          <w:rFonts w:ascii="Times New Roman" w:hAnsi="Times New Roman" w:cs="Times New Roman"/>
          <w:b/>
          <w:sz w:val="24"/>
          <w:szCs w:val="24"/>
        </w:rPr>
      </w:pP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RAZLOZI DONOŠENJA AKTA: Stupanje na snagu Zakona o porezu na dohodak (Narodne novine, broj 115/16, 106/18, 121/19, 32/20, 138/20, 151/22 i 114/23).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CILJEVI PROVOĐENJA JAVNOG SAVJETOVANJA: Javno savjetovanje provodi se u cilju prikupljanja mišljenja primjedbi i prijedloga stanovnika Općine </w:t>
      </w:r>
      <w:r>
        <w:rPr>
          <w:rFonts w:ascii="Times New Roman" w:hAnsi="Times New Roman" w:cs="Times New Roman"/>
          <w:sz w:val="24"/>
          <w:szCs w:val="24"/>
        </w:rPr>
        <w:t>Cestica</w:t>
      </w:r>
      <w:r w:rsidRPr="000F4FD4">
        <w:rPr>
          <w:rFonts w:ascii="Times New Roman" w:hAnsi="Times New Roman" w:cs="Times New Roman"/>
          <w:sz w:val="24"/>
          <w:szCs w:val="24"/>
        </w:rPr>
        <w:t xml:space="preserve">, a kako bi se pristupilo izradi Odluke o visini poreznih stopa poreza na dohodak u Općini </w:t>
      </w:r>
      <w:r>
        <w:rPr>
          <w:rFonts w:ascii="Times New Roman" w:hAnsi="Times New Roman" w:cs="Times New Roman"/>
          <w:sz w:val="24"/>
          <w:szCs w:val="24"/>
        </w:rPr>
        <w:t>Cestica</w:t>
      </w:r>
      <w:r w:rsidRPr="000F4FD4">
        <w:rPr>
          <w:rFonts w:ascii="Times New Roman" w:hAnsi="Times New Roman" w:cs="Times New Roman"/>
          <w:sz w:val="24"/>
          <w:szCs w:val="24"/>
        </w:rPr>
        <w:t xml:space="preserve">.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Tema ovog savjetovanja najviše se tiče obveznika plaćanja godišnjeg poreza na dohodak, a potiče i ostalu zainteresiranu javnost da se uključi u savjetovanje.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Prijedlozi za savjetovanje mogu se podnositi ispunjavanjem obrasca dostupnog u prilogu (Obrazac sudjelovanja u postupku savjetovanja s javnošću o nacrtu propisa ili akta).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Po završetku savjetovanja, objaviti će se izvješće o provedenom savjetovanju.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OBRAZLOŽENJE: Zakonom o izmjenama i dopuni Zakona o lokalnim porezima (NN broj 114/23), kojeg je Hrvatski sabor donio 28. rujna 2023. godine, ukinut je prirez porezu na dohodak kao jedan od poreza koje su, temeljem dosadašnjih odredbi Zakona o lokalnim porezima (NN broj 115/16, 101/17 i 114/22) mogle uvesti jedinice lokalne samouprave. Istoga dana donesen je i Zakon o izmjenama i dopunama Zakona o porezu na dohodak (NN broj 114/23), kojim su, pored ostalog, slijedom navedenog ukidanja prireza porezu na dohodak ukinute i odredbe dosadašnjeg Zakona o porezu na dohodak (NN broj 115/16, 106/18, 121/19, 32/20, 138/20 i 151/22), kojima je bilo propisano da se porez na dohodak uvećava za iznos prireza porezu na dohodak. Prirez porezu na dohodak bio je značajan izvor prihoda jedinica lokalne samouprave, pri čemu su samostalno odlučivale o njegovu uvođenju, kao i o visini stope unutar propisanog raspona.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Općina </w:t>
      </w:r>
      <w:r>
        <w:rPr>
          <w:rFonts w:ascii="Times New Roman" w:hAnsi="Times New Roman" w:cs="Times New Roman"/>
          <w:sz w:val="24"/>
          <w:szCs w:val="24"/>
        </w:rPr>
        <w:t>Cestica</w:t>
      </w:r>
      <w:r w:rsidRPr="000F4FD4">
        <w:rPr>
          <w:rFonts w:ascii="Times New Roman" w:hAnsi="Times New Roman" w:cs="Times New Roman"/>
          <w:sz w:val="24"/>
          <w:szCs w:val="24"/>
        </w:rPr>
        <w:t xml:space="preserve"> još uvijek ima kao jedan od općins</w:t>
      </w:r>
      <w:r>
        <w:rPr>
          <w:rFonts w:ascii="Times New Roman" w:hAnsi="Times New Roman" w:cs="Times New Roman"/>
          <w:sz w:val="24"/>
          <w:szCs w:val="24"/>
        </w:rPr>
        <w:t>kih</w:t>
      </w:r>
      <w:r w:rsidRPr="000F4FD4">
        <w:rPr>
          <w:rFonts w:ascii="Times New Roman" w:hAnsi="Times New Roman" w:cs="Times New Roman"/>
          <w:sz w:val="24"/>
          <w:szCs w:val="24"/>
        </w:rPr>
        <w:t xml:space="preserve"> poreza utvrđen prirez porezu na dohodak, s propisanom stopom od 10%. Zbog navedenih izmjena zakona i ukidanje prireza porezu na dohodak potrebno odgovarajuće uskladiti Odluku o porezima Općine </w:t>
      </w:r>
      <w:r>
        <w:rPr>
          <w:rFonts w:ascii="Times New Roman" w:hAnsi="Times New Roman" w:cs="Times New Roman"/>
          <w:sz w:val="24"/>
          <w:szCs w:val="24"/>
        </w:rPr>
        <w:t>Cestica</w:t>
      </w:r>
      <w:r w:rsidRPr="000F4FD4">
        <w:rPr>
          <w:rFonts w:ascii="Times New Roman" w:hAnsi="Times New Roman" w:cs="Times New Roman"/>
          <w:sz w:val="24"/>
          <w:szCs w:val="24"/>
        </w:rPr>
        <w:t xml:space="preserve"> („Službeni vjesn</w:t>
      </w:r>
      <w:r>
        <w:rPr>
          <w:rFonts w:ascii="Times New Roman" w:hAnsi="Times New Roman" w:cs="Times New Roman"/>
          <w:sz w:val="24"/>
          <w:szCs w:val="24"/>
        </w:rPr>
        <w:t>ik Varaždinske županije“ broj 79</w:t>
      </w:r>
      <w:r w:rsidRPr="000F4FD4">
        <w:rPr>
          <w:rFonts w:ascii="Times New Roman" w:hAnsi="Times New Roman" w:cs="Times New Roman"/>
          <w:sz w:val="24"/>
          <w:szCs w:val="24"/>
        </w:rPr>
        <w:t xml:space="preserve">/20) s navedenim zakonskih izmjenama, što nije predmet ovoga materijala. Kako bi se jedinicama lokalne samouprave nadoknadio značajan gubitak prihoda uslijed ukidanja prireza porezu na dohodak, odredbama izmijenjenog Zakona o porezu na dohodak („Narodne novine“ broj 115/16, 106/18, 121/19, 32/20, 138/20, 151/22 i 114/23) gradovima i općinama omogućeno je da svojim odlukama samostalno upravljaju visinom stopa poreza na dohodak odnosno da propišu visinu stope ovoga poreza u Zakonom utvrđenim granicama za godišnje dohotke (dohodak od nesamostalnog rada, samostalne djelatnosti i drugi dohodak koji se ne smatra konačnim). Zakonom je propisana mogućnost da jedinice lokalne samouprave svojim odlukama propišu </w:t>
      </w:r>
      <w:r w:rsidRPr="000F4FD4">
        <w:rPr>
          <w:rFonts w:ascii="Times New Roman" w:hAnsi="Times New Roman" w:cs="Times New Roman"/>
          <w:sz w:val="24"/>
          <w:szCs w:val="24"/>
        </w:rPr>
        <w:lastRenderedPageBreak/>
        <w:t xml:space="preserve">visinu poreznih stopa za godišnje dohotke u zakonskim granicama, ovisno o broju stanovnika, a kako bi na taj način zadržale razinu prihoda koja im je potrebna za obavljanje zadaća iz svoje nadležnosti sukladno propisima.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Sukladno članku 19.a Zakona predstavničko tijelo jedinica lokalne samouprave može svojom odlukom propisati visine poreznih stopa (nižu i višu stopu), raspon kojih je utvrđen ovisno o veličini jedinice lokalne samouprave i koje su, u odnosu na važeće stope poreza na dohodak, uvećane za dosadašnji maksimalno mogući prirez. Slijedom navedenog, Općina </w:t>
      </w:r>
      <w:r>
        <w:rPr>
          <w:rFonts w:ascii="Times New Roman" w:hAnsi="Times New Roman" w:cs="Times New Roman"/>
          <w:sz w:val="24"/>
          <w:szCs w:val="24"/>
        </w:rPr>
        <w:t>Cestica</w:t>
      </w:r>
      <w:r w:rsidRPr="000F4FD4">
        <w:rPr>
          <w:rFonts w:ascii="Times New Roman" w:hAnsi="Times New Roman" w:cs="Times New Roman"/>
          <w:sz w:val="24"/>
          <w:szCs w:val="24"/>
        </w:rPr>
        <w:t xml:space="preserve"> može svojom odlukom o visini poreznih stopa godišnjeg poreza na dohodak nižu poreznu stopu odrediti u rasponu od 15% do 22% te višu poreznu stopu u rasponu od 25% do 33%, a ovisno o procjeni kojom bi se poreznom stopom nadoknadio u cijelosti ili djelomično gubitak poreznih prihoda. </w:t>
      </w:r>
    </w:p>
    <w:p w:rsid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ROK ZA PODNOŠENJE MIŠLJENJ</w:t>
      </w:r>
      <w:r>
        <w:rPr>
          <w:rFonts w:ascii="Times New Roman" w:hAnsi="Times New Roman" w:cs="Times New Roman"/>
          <w:sz w:val="24"/>
          <w:szCs w:val="24"/>
        </w:rPr>
        <w:t>A, PRIMJEDBI I PRIJEDLOGA: od 23. 10. 2023. godine do 23</w:t>
      </w:r>
      <w:r w:rsidRPr="000F4FD4">
        <w:rPr>
          <w:rFonts w:ascii="Times New Roman" w:hAnsi="Times New Roman" w:cs="Times New Roman"/>
          <w:sz w:val="24"/>
          <w:szCs w:val="24"/>
        </w:rPr>
        <w:t xml:space="preserve">. 11. 2023. godine </w:t>
      </w:r>
    </w:p>
    <w:p w:rsidR="007A2174" w:rsidRPr="000F4FD4" w:rsidRDefault="000F4FD4" w:rsidP="000F4FD4">
      <w:pPr>
        <w:jc w:val="both"/>
        <w:rPr>
          <w:rFonts w:ascii="Times New Roman" w:hAnsi="Times New Roman" w:cs="Times New Roman"/>
          <w:sz w:val="24"/>
          <w:szCs w:val="24"/>
        </w:rPr>
      </w:pPr>
      <w:r w:rsidRPr="000F4FD4">
        <w:rPr>
          <w:rFonts w:ascii="Times New Roman" w:hAnsi="Times New Roman" w:cs="Times New Roman"/>
          <w:sz w:val="24"/>
          <w:szCs w:val="24"/>
        </w:rPr>
        <w:t xml:space="preserve">ADRESA I NAČIN PODNOŠENJE MIŠLJENJA, PRIMJEDBI I PRIJEDLOGA: Ispunjeni obrasci šalju se e-poštom na adresu </w:t>
      </w:r>
      <w:r>
        <w:rPr>
          <w:rFonts w:ascii="Times New Roman" w:hAnsi="Times New Roman" w:cs="Times New Roman"/>
          <w:sz w:val="24"/>
          <w:szCs w:val="24"/>
        </w:rPr>
        <w:t>opcina@cestica.hr.</w:t>
      </w:r>
      <w:bookmarkStart w:id="0" w:name="_GoBack"/>
      <w:bookmarkEnd w:id="0"/>
      <w:r w:rsidRPr="000F4FD4">
        <w:rPr>
          <w:rFonts w:ascii="Times New Roman" w:hAnsi="Times New Roman" w:cs="Times New Roman"/>
          <w:sz w:val="24"/>
          <w:szCs w:val="24"/>
        </w:rPr>
        <w:t xml:space="preserve"> Izrađivač nacrta akta, nakon provedenog postupka savjetovanja sastavlja izvješće u kojem su sadržane prihvaćene ili neprihvaćene primjedbe i prijedlozi iz rasprave te ga objavljuje na službenoj Internet stranici.</w:t>
      </w:r>
    </w:p>
    <w:sectPr w:rsidR="007A2174" w:rsidRPr="000F4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D4"/>
    <w:rsid w:val="000F4FD4"/>
    <w:rsid w:val="007A21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3577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2023-10-31T11:30:00Z</dcterms:created>
  <dcterms:modified xsi:type="dcterms:W3CDTF">2023-10-31T11:39:00Z</dcterms:modified>
</cp:coreProperties>
</file>