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C9" w:rsidRPr="00861344" w:rsidRDefault="00B931C9" w:rsidP="00B931C9">
      <w:pPr>
        <w:tabs>
          <w:tab w:val="left" w:pos="557"/>
          <w:tab w:val="left" w:pos="6524"/>
          <w:tab w:val="left" w:pos="7371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6134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8C1D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4B96F1" wp14:editId="4CEA7FA8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344">
        <w:rPr>
          <w:rFonts w:ascii="Times New Roman" w:hAnsi="Times New Roman" w:cs="Times New Roman"/>
          <w:noProof/>
          <w:sz w:val="24"/>
          <w:szCs w:val="24"/>
        </w:rPr>
        <w:tab/>
      </w:r>
      <w:r w:rsidRPr="00861344">
        <w:rPr>
          <w:rFonts w:ascii="Times New Roman" w:hAnsi="Times New Roman" w:cs="Times New Roman"/>
          <w:i/>
          <w:noProof/>
          <w:sz w:val="24"/>
          <w:szCs w:val="24"/>
        </w:rPr>
        <w:t xml:space="preserve">- </w:t>
      </w:r>
    </w:p>
    <w:p w:rsidR="00B931C9" w:rsidRPr="00861344" w:rsidRDefault="00B931C9" w:rsidP="00B931C9">
      <w:pPr>
        <w:tabs>
          <w:tab w:val="left" w:pos="55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REPUBLIKA HRVATSKA</w:t>
      </w:r>
    </w:p>
    <w:p w:rsidR="00B931C9" w:rsidRPr="00861344" w:rsidRDefault="00B931C9" w:rsidP="00B931C9">
      <w:pPr>
        <w:tabs>
          <w:tab w:val="left" w:pos="55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VARAŽDINSKA ŽUPANIJA </w:t>
      </w:r>
    </w:p>
    <w:p w:rsidR="00B931C9" w:rsidRPr="00861344" w:rsidRDefault="00B931C9" w:rsidP="00B931C9">
      <w:pPr>
        <w:tabs>
          <w:tab w:val="left" w:pos="55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61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OPĆINA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CESTICA</w:t>
      </w:r>
    </w:p>
    <w:p w:rsidR="00B931C9" w:rsidRPr="00861344" w:rsidRDefault="00B931C9" w:rsidP="00B931C9">
      <w:pPr>
        <w:tabs>
          <w:tab w:val="left" w:pos="55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Općinsko vijeće</w:t>
      </w:r>
    </w:p>
    <w:p w:rsidR="00731721" w:rsidRPr="00663845" w:rsidRDefault="00731721" w:rsidP="002040EF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2040EF" w:rsidRPr="00663845" w:rsidRDefault="00731721" w:rsidP="002040EF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KLASA: 021-01/19-01/</w:t>
      </w:r>
    </w:p>
    <w:p w:rsidR="002040EF" w:rsidRPr="00663845" w:rsidRDefault="00731721" w:rsidP="002040EF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:2183</w:t>
      </w:r>
      <w:r w:rsidR="002040EF" w:rsidRPr="00663845">
        <w:rPr>
          <w:rFonts w:ascii="Times New Roman" w:hAnsi="Times New Roman" w:cs="Times New Roman"/>
          <w:iCs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3-02-19-1</w:t>
      </w:r>
      <w:r w:rsidR="002040EF" w:rsidRPr="006638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</w:t>
      </w:r>
    </w:p>
    <w:p w:rsidR="002040EF" w:rsidRPr="00663845" w:rsidRDefault="00731721" w:rsidP="002040EF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Cestica</w:t>
      </w:r>
      <w:r w:rsidR="002040EF" w:rsidRPr="00663845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457D9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.06.2019.</w:t>
      </w:r>
    </w:p>
    <w:p w:rsidR="002040EF" w:rsidRPr="00663845" w:rsidRDefault="002040EF" w:rsidP="002040EF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42A80" w:rsidRPr="00663845" w:rsidRDefault="00E6455B" w:rsidP="002040EF">
      <w:pPr>
        <w:shd w:val="clear" w:color="auto" w:fill="FFFFFF"/>
        <w:spacing w:before="100" w:after="280"/>
        <w:ind w:firstLine="72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članaka 26</w:t>
      </w:r>
      <w:r w:rsidR="00AB06C8" w:rsidRPr="0066384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33. stavka 1., 44. stavka 2 i 48 stavka 2.</w:t>
      </w:r>
      <w:r w:rsidR="00974B25" w:rsidRPr="00663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557" w:rsidRPr="00663845">
        <w:rPr>
          <w:rFonts w:ascii="Times New Roman" w:eastAsia="Times New Roman" w:hAnsi="Times New Roman" w:cs="Times New Roman"/>
          <w:sz w:val="24"/>
          <w:szCs w:val="24"/>
        </w:rPr>
        <w:t>Zakona o komunalnom gospodarstvu („Narodne novine“ broj 68/18</w:t>
      </w:r>
      <w:r w:rsidR="00731721">
        <w:rPr>
          <w:rFonts w:ascii="Times New Roman" w:eastAsia="Times New Roman" w:hAnsi="Times New Roman" w:cs="Times New Roman"/>
          <w:sz w:val="24"/>
          <w:szCs w:val="24"/>
        </w:rPr>
        <w:t xml:space="preserve"> i 110/18</w:t>
      </w:r>
      <w:r w:rsidR="00B35557" w:rsidRPr="00663845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 w:rsidR="00731721">
        <w:rPr>
          <w:rFonts w:ascii="Times New Roman" w:eastAsia="Times New Roman" w:hAnsi="Times New Roman" w:cs="Times New Roman"/>
          <w:sz w:val="24"/>
          <w:szCs w:val="24"/>
        </w:rPr>
        <w:t>članka 30. Statuta Općine Cestica</w:t>
      </w:r>
      <w:r w:rsidR="002040EF" w:rsidRPr="00663845">
        <w:rPr>
          <w:rFonts w:ascii="Times New Roman" w:eastAsia="Times New Roman" w:hAnsi="Times New Roman" w:cs="Times New Roman"/>
          <w:sz w:val="24"/>
          <w:szCs w:val="24"/>
        </w:rPr>
        <w:t xml:space="preserve"> („Službeni </w:t>
      </w:r>
      <w:r w:rsidR="00731721">
        <w:rPr>
          <w:rFonts w:ascii="Times New Roman" w:eastAsia="Times New Roman" w:hAnsi="Times New Roman" w:cs="Times New Roman"/>
          <w:sz w:val="24"/>
          <w:szCs w:val="24"/>
        </w:rPr>
        <w:t>vjesnik Varaždinske županije broj 17/18. )  Općinsko vijeće Općine Cestica na 13.</w:t>
      </w:r>
      <w:r w:rsidR="002040EF" w:rsidRPr="00663845">
        <w:rPr>
          <w:rFonts w:ascii="Times New Roman" w:eastAsia="Times New Roman" w:hAnsi="Times New Roman" w:cs="Times New Roman"/>
          <w:sz w:val="24"/>
          <w:szCs w:val="24"/>
        </w:rPr>
        <w:t xml:space="preserve"> sjed</w:t>
      </w:r>
      <w:r w:rsidR="00731721">
        <w:rPr>
          <w:rFonts w:ascii="Times New Roman" w:eastAsia="Times New Roman" w:hAnsi="Times New Roman" w:cs="Times New Roman"/>
          <w:sz w:val="24"/>
          <w:szCs w:val="24"/>
        </w:rPr>
        <w:t>nici održanoj dana  1</w:t>
      </w:r>
      <w:r w:rsidR="00457D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1721">
        <w:rPr>
          <w:rFonts w:ascii="Times New Roman" w:eastAsia="Times New Roman" w:hAnsi="Times New Roman" w:cs="Times New Roman"/>
          <w:sz w:val="24"/>
          <w:szCs w:val="24"/>
        </w:rPr>
        <w:t>.06.2019</w:t>
      </w:r>
      <w:r w:rsidR="002040EF" w:rsidRPr="00663845">
        <w:rPr>
          <w:rFonts w:ascii="Times New Roman" w:eastAsia="Times New Roman" w:hAnsi="Times New Roman" w:cs="Times New Roman"/>
          <w:sz w:val="24"/>
          <w:szCs w:val="24"/>
        </w:rPr>
        <w:t>. godine donijelo je</w:t>
      </w:r>
    </w:p>
    <w:p w:rsidR="00142A80" w:rsidRPr="00663845" w:rsidRDefault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0EF" w:rsidRPr="00663845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>O D L U K U</w:t>
      </w:r>
    </w:p>
    <w:p w:rsidR="002040EF" w:rsidRPr="00663845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CA1620">
        <w:rPr>
          <w:rFonts w:ascii="Times New Roman" w:eastAsia="Times New Roman" w:hAnsi="Times New Roman" w:cs="Times New Roman"/>
          <w:b/>
          <w:bCs/>
          <w:sz w:val="24"/>
          <w:szCs w:val="24"/>
        </w:rPr>
        <w:t>obavljanju komunalnih</w:t>
      </w: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djelatnosti </w:t>
      </w:r>
    </w:p>
    <w:p w:rsidR="002040EF" w:rsidRDefault="00731721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području  O</w:t>
      </w:r>
      <w:r w:rsidR="002040EF"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pćine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Cestica</w:t>
      </w:r>
    </w:p>
    <w:p w:rsidR="00663845" w:rsidRDefault="00663845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1C9" w:rsidRPr="00663845" w:rsidRDefault="00B931C9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455B" w:rsidRPr="00873F7B" w:rsidRDefault="00731721" w:rsidP="00873F7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C9">
        <w:rPr>
          <w:rFonts w:ascii="Times New Roman" w:hAnsi="Times New Roman" w:cs="Times New Roman"/>
          <w:b/>
          <w:sz w:val="24"/>
          <w:szCs w:val="24"/>
        </w:rPr>
        <w:t xml:space="preserve">UVODNE ODREDBE </w:t>
      </w:r>
    </w:p>
    <w:p w:rsidR="00873F7B" w:rsidRDefault="00873F7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Članak 1.</w:t>
      </w:r>
    </w:p>
    <w:p w:rsidR="00E6455B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Ovom Odlukom utvrđuju se komunalne djelatnosti koje se obavljaju na podr</w:t>
      </w:r>
      <w:r w:rsidR="00B931C9">
        <w:rPr>
          <w:rFonts w:ascii="Times New Roman" w:hAnsi="Times New Roman" w:cs="Times New Roman"/>
          <w:sz w:val="24"/>
          <w:szCs w:val="24"/>
        </w:rPr>
        <w:t>učju Općine Cestica</w:t>
      </w:r>
      <w:r w:rsidRPr="00E6455B">
        <w:rPr>
          <w:rFonts w:ascii="Times New Roman" w:hAnsi="Times New Roman" w:cs="Times New Roman"/>
          <w:sz w:val="24"/>
          <w:szCs w:val="24"/>
        </w:rPr>
        <w:t xml:space="preserve"> (u daljnjem tekstu: Općina) u skladu sa zakonskim odredbama i druge djelatnosti koje se smatraju komunalnom djelatnošću s obzirom na značaj njihova obavljanja te način organiziranja obavljanja tih komunalnih djelatnosti na području Općine. </w:t>
      </w:r>
    </w:p>
    <w:p w:rsidR="00E6455B" w:rsidRDefault="00E6455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Članak 2.</w:t>
      </w:r>
    </w:p>
    <w:p w:rsidR="00E6455B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Izrazi koji se koriste u ovoj Odluci, a imaju rodno značenje odnose se jednako na muški i ženski rod. </w:t>
      </w:r>
    </w:p>
    <w:p w:rsidR="00873F7B" w:rsidRDefault="00873F7B" w:rsidP="0045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55B" w:rsidRPr="00B931C9" w:rsidRDefault="00731721" w:rsidP="00E64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C9">
        <w:rPr>
          <w:rFonts w:ascii="Times New Roman" w:hAnsi="Times New Roman" w:cs="Times New Roman"/>
          <w:b/>
          <w:sz w:val="24"/>
          <w:szCs w:val="24"/>
        </w:rPr>
        <w:t xml:space="preserve">KOMUNALNE DJELATNOSTI </w:t>
      </w:r>
    </w:p>
    <w:p w:rsidR="00873F7B" w:rsidRDefault="00873F7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Članak 3.</w:t>
      </w:r>
    </w:p>
    <w:p w:rsidR="00E6455B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Komunalne djelatnosti koje se obavljaju na području Općine, a kojima se osigurava građenje i/ili održavanje komunalne infrastrukture u stanju funkcionalne ispravnosti i komunalne djelatnosti kojima se pojedinačnim korisnicima (građanima) osigurava pružanje usluga bitnih za svakodnevni život na području Općine, Općina osigurava obavljanje istih kontinuirano i u skladu s načelima propisanih zakonom kojim se uređuje komunalno gospodarstvo. </w:t>
      </w:r>
    </w:p>
    <w:p w:rsidR="00B931C9" w:rsidRDefault="00B931C9" w:rsidP="0045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Članak 4.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Na području Općine obavljaju se komunalne djelatnosti kojima se osigurava održavanje komunalne infrastrukture i to: 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1. održavanje nerazvrstanih cesta; 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2. održavanje javnih površina na kojima nije dopušten promet motornim vozilima 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lastRenderedPageBreak/>
        <w:t xml:space="preserve">3. održavanje građevina javne odvodnje </w:t>
      </w:r>
      <w:proofErr w:type="spellStart"/>
      <w:r w:rsidRPr="00E6455B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Pr="00E6455B">
        <w:rPr>
          <w:rFonts w:ascii="Times New Roman" w:hAnsi="Times New Roman" w:cs="Times New Roman"/>
          <w:sz w:val="24"/>
          <w:szCs w:val="24"/>
        </w:rPr>
        <w:t xml:space="preserve"> voda; 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4. održavanje javno zelenih površina 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5. održavanje građevina, uređaja i predmeta javne namjene; 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6. održavanje groblja; 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7. održavanje čistoće javnih površina te </w:t>
      </w:r>
    </w:p>
    <w:p w:rsidR="00E6455B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8. održavanje javne rasvjete. </w:t>
      </w:r>
    </w:p>
    <w:p w:rsidR="00E6455B" w:rsidRDefault="00E6455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Članak 5.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Sukladno odredbama Zakona o komunalnom gospodarstvu pod pojmom svake od navedenih komunalnih djelatnosti i u smislu odredbi ove Odluke razumijeva se:</w:t>
      </w:r>
    </w:p>
    <w:p w:rsidR="00B931C9" w:rsidRDefault="00B931C9" w:rsidP="00B931C9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(1) Pod održavanjem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nerazvrstanih cesta </w:t>
      </w:r>
      <w:r>
        <w:rPr>
          <w:color w:val="231F20"/>
        </w:rPr>
        <w:t>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:rsidR="00B931C9" w:rsidRDefault="00B931C9" w:rsidP="00B931C9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(2) Pod održavanjem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 površina na kojima nije dopušten promet motornih vozila </w:t>
      </w:r>
      <w:r>
        <w:rPr>
          <w:color w:val="231F20"/>
        </w:rPr>
        <w:t>podrazumijeva se održavanje i popravci tih površina kojima se osigurava njihova funkcionalna ispravnost.</w:t>
      </w:r>
    </w:p>
    <w:p w:rsidR="00B931C9" w:rsidRDefault="00B931C9" w:rsidP="00B931C9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(3) Pod održavanjem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građevina javne odvodnje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oborinskih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voda </w:t>
      </w:r>
      <w:r>
        <w:rPr>
          <w:color w:val="231F20"/>
        </w:rPr>
        <w:t xml:space="preserve">podrazumijeva se upravljanje i održavanje građevina koje služe prihvatu, odvodnji i ispuštanju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voda iz građevina i površina javne namjene u građevinskom području, uključujući i građevine koje služe zajedničkom prihvatu, odvodnji i ispuštanju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drugih otpadnih voda, osim građevina u vlasništvu javnih isporučitelja vodnih usluga koje, prema posebnim propisima o vodama, služe zajedničkom prihvatu, odvodnji i ispuštanju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drugih otpadnih voda.</w:t>
      </w:r>
    </w:p>
    <w:p w:rsidR="00B931C9" w:rsidRDefault="00B931C9" w:rsidP="00B931C9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(4) Pod održavanjem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 zelenih površina </w:t>
      </w:r>
      <w:r>
        <w:rPr>
          <w:color w:val="231F20"/>
        </w:rPr>
        <w:t xml:space="preserve">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>
        <w:rPr>
          <w:color w:val="231F20"/>
        </w:rPr>
        <w:t>fitosanitarna</w:t>
      </w:r>
      <w:proofErr w:type="spellEnd"/>
      <w:r>
        <w:rPr>
          <w:color w:val="231F20"/>
        </w:rPr>
        <w:t xml:space="preserve"> zaštita bilja i biljnog materijala za potrebe održavanja i drugi poslovi potrebni za održavanje tih površina.</w:t>
      </w:r>
    </w:p>
    <w:p w:rsidR="00B931C9" w:rsidRDefault="00B931C9" w:rsidP="00B931C9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(5) Pod održavanjem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građevina i uređaja javne namjene </w:t>
      </w:r>
      <w:r>
        <w:rPr>
          <w:color w:val="231F20"/>
        </w:rPr>
        <w:t>podrazumijeva se održavanje, popravci i čišćenje tih građevina, uređaja i predmeta.</w:t>
      </w:r>
    </w:p>
    <w:p w:rsidR="00B931C9" w:rsidRDefault="00B931C9" w:rsidP="00B931C9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(6) Pod održavanjem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groblja i krematorija unutar groblja </w:t>
      </w:r>
      <w:r>
        <w:rPr>
          <w:color w:val="231F20"/>
        </w:rPr>
        <w:t>podrazumijeva se održavanje prostora i zgrada za obavljanje ispraćaja i ukopa pokojnika te uređivanje putova, zelenih i drugih površina unutar groblja.</w:t>
      </w:r>
    </w:p>
    <w:p w:rsidR="00B931C9" w:rsidRDefault="00B931C9" w:rsidP="00B931C9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(7) Pod održavanjem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čistoće javnih površina </w:t>
      </w:r>
      <w:r>
        <w:rPr>
          <w:color w:val="231F20"/>
        </w:rPr>
        <w:t>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</w:p>
    <w:p w:rsidR="00B931C9" w:rsidRDefault="00B931C9" w:rsidP="00B931C9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(8) Pod održavanjem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 rasvjete </w:t>
      </w:r>
      <w:r>
        <w:rPr>
          <w:color w:val="231F20"/>
        </w:rPr>
        <w:t>podrazumijeva se upravljanje i održavanje instalacija javne rasvjete, uključujući podmirivanje troškova električne energije, za rasvjetljavanje površina javne namjene.</w:t>
      </w:r>
    </w:p>
    <w:p w:rsidR="00B931C9" w:rsidRDefault="00B931C9" w:rsidP="0045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Članak 6.</w:t>
      </w:r>
    </w:p>
    <w:p w:rsidR="00873F7B" w:rsidRDefault="00731721" w:rsidP="00873F7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Na području Općine obavljaju se uslužne komunalne djelatnosti kojima se osigurava pojedinačno pružanje usluge građanima i to: 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1. pružanje usluge ukopa pokojnika te </w:t>
      </w:r>
    </w:p>
    <w:p w:rsidR="00E6455B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2. pružanje dimnjačarskih usluga.</w:t>
      </w:r>
    </w:p>
    <w:p w:rsidR="00E6455B" w:rsidRDefault="00E6455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lastRenderedPageBreak/>
        <w:t>Članak 7.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Na području Općine obavljaju se djelatnosti koje se smatraju komunalnom djelatnosti jer se tom djelatnošću kontinuirano zadovoljavaju potrebe građana koje su od životnog značenja na području Općine i to: </w:t>
      </w:r>
    </w:p>
    <w:p w:rsidR="00B931C9" w:rsidRPr="00B931C9" w:rsidRDefault="00731721" w:rsidP="00B931C9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1C9">
        <w:rPr>
          <w:rFonts w:ascii="Times New Roman" w:hAnsi="Times New Roman" w:cs="Times New Roman"/>
          <w:sz w:val="24"/>
          <w:szCs w:val="24"/>
        </w:rPr>
        <w:t xml:space="preserve">veterinarsko-higijeničarska služba; </w:t>
      </w:r>
    </w:p>
    <w:p w:rsidR="00B931C9" w:rsidRPr="00B931C9" w:rsidRDefault="00731721" w:rsidP="00B931C9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1C9">
        <w:rPr>
          <w:rFonts w:ascii="Times New Roman" w:hAnsi="Times New Roman" w:cs="Times New Roman"/>
          <w:sz w:val="24"/>
          <w:szCs w:val="24"/>
        </w:rPr>
        <w:t xml:space="preserve">provođenje preventivnih mjera dezinfekcije; </w:t>
      </w:r>
    </w:p>
    <w:p w:rsidR="00B931C9" w:rsidRPr="00B931C9" w:rsidRDefault="00731721" w:rsidP="00B931C9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1C9">
        <w:rPr>
          <w:rFonts w:ascii="Times New Roman" w:hAnsi="Times New Roman" w:cs="Times New Roman"/>
          <w:sz w:val="24"/>
          <w:szCs w:val="24"/>
        </w:rPr>
        <w:t xml:space="preserve">provođenje preventivnih mjera dezinsekcije; </w:t>
      </w:r>
    </w:p>
    <w:p w:rsidR="00B931C9" w:rsidRPr="00B931C9" w:rsidRDefault="00731721" w:rsidP="00B931C9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1C9">
        <w:rPr>
          <w:rFonts w:ascii="Times New Roman" w:hAnsi="Times New Roman" w:cs="Times New Roman"/>
          <w:sz w:val="24"/>
          <w:szCs w:val="24"/>
        </w:rPr>
        <w:t xml:space="preserve">provođenje preventivnih mjera deratizacije javnih površina, stambenih i poslovnih prostora; </w:t>
      </w:r>
    </w:p>
    <w:p w:rsidR="00B931C9" w:rsidRPr="00B931C9" w:rsidRDefault="00731721" w:rsidP="00B931C9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1C9">
        <w:rPr>
          <w:rFonts w:ascii="Times New Roman" w:hAnsi="Times New Roman" w:cs="Times New Roman"/>
          <w:sz w:val="24"/>
          <w:szCs w:val="24"/>
        </w:rPr>
        <w:t xml:space="preserve">prigodno ukrašavanje i osvjetljivanje objekata te </w:t>
      </w:r>
    </w:p>
    <w:p w:rsidR="00E6455B" w:rsidRPr="00B931C9" w:rsidRDefault="00DB76E3" w:rsidP="00B931C9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oglašavanje i plaka</w:t>
      </w:r>
      <w:r w:rsidR="00731721" w:rsidRPr="00B931C9">
        <w:rPr>
          <w:rFonts w:ascii="Times New Roman" w:hAnsi="Times New Roman" w:cs="Times New Roman"/>
          <w:sz w:val="24"/>
          <w:szCs w:val="24"/>
        </w:rPr>
        <w:t>tiranje na oglasnim pločama i mjestima određenim za postavljanje obav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1721" w:rsidRPr="00B931C9">
        <w:rPr>
          <w:rFonts w:ascii="Times New Roman" w:hAnsi="Times New Roman" w:cs="Times New Roman"/>
          <w:sz w:val="24"/>
          <w:szCs w:val="24"/>
        </w:rPr>
        <w:t xml:space="preserve">jesti. </w:t>
      </w:r>
    </w:p>
    <w:p w:rsidR="00E6455B" w:rsidRDefault="00E6455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Članak 8.</w:t>
      </w:r>
    </w:p>
    <w:p w:rsidR="00DB76E3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U smislu odredbi ove Odluke pod pojmom svake od navedenih komunalnih djelatnosti u članku 7. ove Odluke razumijeva se: </w:t>
      </w:r>
    </w:p>
    <w:p w:rsidR="00DB76E3" w:rsidRPr="00DB76E3" w:rsidRDefault="00731721" w:rsidP="00DB76E3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6E3">
        <w:rPr>
          <w:rFonts w:ascii="Times New Roman" w:hAnsi="Times New Roman" w:cs="Times New Roman"/>
          <w:sz w:val="24"/>
          <w:szCs w:val="24"/>
        </w:rPr>
        <w:t>pod obavljanje veterinarsko-higijeničarske službe podrazumijeva se skupljanje i uklanjanje uginulih pasa, mačaka i drugih uginulih životinja s javnih površina;</w:t>
      </w:r>
    </w:p>
    <w:p w:rsidR="00DB76E3" w:rsidRPr="00DB76E3" w:rsidRDefault="00731721" w:rsidP="00DB76E3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6E3">
        <w:rPr>
          <w:rFonts w:ascii="Times New Roman" w:hAnsi="Times New Roman" w:cs="Times New Roman"/>
          <w:sz w:val="24"/>
          <w:szCs w:val="24"/>
        </w:rPr>
        <w:t xml:space="preserve">pod provođenje preventivne mjere dezinfekcije podrazumijeva se poduzimanje posebnih mjera s ciljem uništavanja, usporavanja rasta i razmnožavanja ili uklanjanja većine mikroorganizama (suzbijanje patogenih organizama); </w:t>
      </w:r>
    </w:p>
    <w:p w:rsidR="00DB76E3" w:rsidRPr="00DB76E3" w:rsidRDefault="00731721" w:rsidP="00DB76E3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6E3">
        <w:rPr>
          <w:rFonts w:ascii="Times New Roman" w:hAnsi="Times New Roman" w:cs="Times New Roman"/>
          <w:sz w:val="24"/>
          <w:szCs w:val="24"/>
        </w:rPr>
        <w:t xml:space="preserve">pod provođenje preventivne mjere dezinsekcije javnih površina podrazumijeva se poduzimanje posebnih mjera suzbijanja člankonožaca (komaraca i drugih prijenosnika zaraznih bolesti) na otvorenim staništima; </w:t>
      </w:r>
    </w:p>
    <w:p w:rsidR="00DB76E3" w:rsidRPr="00DB76E3" w:rsidRDefault="00731721" w:rsidP="00DB76E3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6E3">
        <w:rPr>
          <w:rFonts w:ascii="Times New Roman" w:hAnsi="Times New Roman" w:cs="Times New Roman"/>
          <w:sz w:val="24"/>
          <w:szCs w:val="24"/>
        </w:rPr>
        <w:t xml:space="preserve">pod provođenje </w:t>
      </w:r>
      <w:proofErr w:type="spellStart"/>
      <w:r w:rsidRPr="00DB76E3">
        <w:rPr>
          <w:rFonts w:ascii="Times New Roman" w:hAnsi="Times New Roman" w:cs="Times New Roman"/>
          <w:sz w:val="24"/>
          <w:szCs w:val="24"/>
        </w:rPr>
        <w:t>prev</w:t>
      </w:r>
      <w:r w:rsidR="00DB76E3">
        <w:rPr>
          <w:rFonts w:ascii="Times New Roman" w:hAnsi="Times New Roman" w:cs="Times New Roman"/>
          <w:sz w:val="24"/>
          <w:szCs w:val="24"/>
        </w:rPr>
        <w:t>o</w:t>
      </w:r>
      <w:r w:rsidRPr="00DB76E3">
        <w:rPr>
          <w:rFonts w:ascii="Times New Roman" w:hAnsi="Times New Roman" w:cs="Times New Roman"/>
          <w:sz w:val="24"/>
          <w:szCs w:val="24"/>
        </w:rPr>
        <w:t>entivne</w:t>
      </w:r>
      <w:proofErr w:type="spellEnd"/>
      <w:r w:rsidRPr="00DB76E3">
        <w:rPr>
          <w:rFonts w:ascii="Times New Roman" w:hAnsi="Times New Roman" w:cs="Times New Roman"/>
          <w:sz w:val="24"/>
          <w:szCs w:val="24"/>
        </w:rPr>
        <w:t xml:space="preserve"> mjere deratizacije javnih površina, stambenih i poslovnih prostora podrazumijeva se poduzimanje posebnih mjera suzbijanja štetnih glodavaca; </w:t>
      </w:r>
    </w:p>
    <w:p w:rsidR="00DB76E3" w:rsidRPr="00DB76E3" w:rsidRDefault="00731721" w:rsidP="00DB76E3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6E3">
        <w:rPr>
          <w:rFonts w:ascii="Times New Roman" w:hAnsi="Times New Roman" w:cs="Times New Roman"/>
          <w:sz w:val="24"/>
          <w:szCs w:val="24"/>
        </w:rPr>
        <w:t xml:space="preserve">pod prigodnim ukrašavanjem i osvjetljivanjem objekata u </w:t>
      </w:r>
      <w:proofErr w:type="spellStart"/>
      <w:r w:rsidRPr="00DB76E3">
        <w:rPr>
          <w:rFonts w:ascii="Times New Roman" w:hAnsi="Times New Roman" w:cs="Times New Roman"/>
          <w:sz w:val="24"/>
          <w:szCs w:val="24"/>
        </w:rPr>
        <w:t>vlasništu</w:t>
      </w:r>
      <w:proofErr w:type="spellEnd"/>
      <w:r w:rsidRPr="00DB76E3">
        <w:rPr>
          <w:rFonts w:ascii="Times New Roman" w:hAnsi="Times New Roman" w:cs="Times New Roman"/>
          <w:sz w:val="24"/>
          <w:szCs w:val="24"/>
        </w:rPr>
        <w:t xml:space="preserve"> Općine podrazumijeva se nabava i/ili postavljanje ukrasa i drugih svjetlećih tijela za vrijeme državnih, božićno-novogodišnjih praznika ili za vrijeme održavanja manifestacija;</w:t>
      </w:r>
    </w:p>
    <w:p w:rsidR="00E6455B" w:rsidRPr="00DB76E3" w:rsidRDefault="00DB76E3" w:rsidP="00DB76E3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6E3">
        <w:rPr>
          <w:rFonts w:ascii="Times New Roman" w:hAnsi="Times New Roman" w:cs="Times New Roman"/>
          <w:sz w:val="24"/>
          <w:szCs w:val="24"/>
        </w:rPr>
        <w:t>oglašavanje i plaka</w:t>
      </w:r>
      <w:r w:rsidR="00731721" w:rsidRPr="00DB76E3">
        <w:rPr>
          <w:rFonts w:ascii="Times New Roman" w:hAnsi="Times New Roman" w:cs="Times New Roman"/>
          <w:sz w:val="24"/>
          <w:szCs w:val="24"/>
        </w:rPr>
        <w:t>tiranje na oglasnim pločama i mjestima određenim za postavljanje obav</w:t>
      </w:r>
      <w:r w:rsidRPr="00DB76E3">
        <w:rPr>
          <w:rFonts w:ascii="Times New Roman" w:hAnsi="Times New Roman" w:cs="Times New Roman"/>
          <w:sz w:val="24"/>
          <w:szCs w:val="24"/>
        </w:rPr>
        <w:t>i</w:t>
      </w:r>
      <w:r w:rsidR="00731721" w:rsidRPr="00DB76E3">
        <w:rPr>
          <w:rFonts w:ascii="Times New Roman" w:hAnsi="Times New Roman" w:cs="Times New Roman"/>
          <w:sz w:val="24"/>
          <w:szCs w:val="24"/>
        </w:rPr>
        <w:t xml:space="preserve">jesti podrazumijeva se postava oglasa i plakata na oglasnim pločama i mjestima predviđenim za lijepljenje plakata, njihovo otklanjanje i održavanje oglasnih ploča čistima kao i skidanje plakata lijepljenih od strane neovlaštenih osoba, te skidanje plakata postavljenih izvan dozvoljenih mjesta. </w:t>
      </w:r>
    </w:p>
    <w:p w:rsidR="00873F7B" w:rsidRDefault="00873F7B" w:rsidP="0045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55B" w:rsidRPr="00F32748" w:rsidRDefault="00731721" w:rsidP="00E64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748">
        <w:rPr>
          <w:rFonts w:ascii="Times New Roman" w:hAnsi="Times New Roman" w:cs="Times New Roman"/>
          <w:b/>
          <w:sz w:val="24"/>
          <w:szCs w:val="24"/>
        </w:rPr>
        <w:t xml:space="preserve">NAČIN OBAVLJANJA KOMUNALNIH DJELATNOSTI </w:t>
      </w:r>
    </w:p>
    <w:p w:rsidR="00E6455B" w:rsidRDefault="00E6455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Članak 9.</w:t>
      </w:r>
    </w:p>
    <w:p w:rsidR="00DB76E3" w:rsidRDefault="00731721" w:rsidP="00DB76E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Organizacijski oblici obavljanja komunalnih djelatnosti na području Općine su:  </w:t>
      </w:r>
    </w:p>
    <w:p w:rsidR="00DB76E3" w:rsidRDefault="00DB76E3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1721" w:rsidRPr="00E6455B">
        <w:rPr>
          <w:rFonts w:ascii="Times New Roman" w:hAnsi="Times New Roman" w:cs="Times New Roman"/>
          <w:sz w:val="24"/>
          <w:szCs w:val="24"/>
        </w:rPr>
        <w:t xml:space="preserve">. pravna ili fizička osoba na temelju ugovora o koncesiji te </w:t>
      </w:r>
    </w:p>
    <w:p w:rsidR="00E6455B" w:rsidRDefault="00DB76E3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1721" w:rsidRPr="00E6455B">
        <w:rPr>
          <w:rFonts w:ascii="Times New Roman" w:hAnsi="Times New Roman" w:cs="Times New Roman"/>
          <w:sz w:val="24"/>
          <w:szCs w:val="24"/>
        </w:rPr>
        <w:t xml:space="preserve">. pravna i fizička osoba na temelju ugovora o obavljanju komunalne djelatnosti. </w:t>
      </w:r>
    </w:p>
    <w:p w:rsidR="00DB76E3" w:rsidRDefault="00DB76E3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DB76E3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731721" w:rsidRPr="00E6455B">
        <w:rPr>
          <w:rFonts w:ascii="Times New Roman" w:hAnsi="Times New Roman" w:cs="Times New Roman"/>
          <w:sz w:val="24"/>
          <w:szCs w:val="24"/>
        </w:rPr>
        <w:t>.</w:t>
      </w:r>
    </w:p>
    <w:p w:rsidR="00DB76E3" w:rsidRDefault="00731721" w:rsidP="00DB76E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Koncesijom se može steći pravo obavljanja komunalnih pos</w:t>
      </w:r>
      <w:r w:rsidR="00DB76E3">
        <w:rPr>
          <w:rFonts w:ascii="Times New Roman" w:hAnsi="Times New Roman" w:cs="Times New Roman"/>
          <w:sz w:val="24"/>
          <w:szCs w:val="24"/>
        </w:rPr>
        <w:t xml:space="preserve">lova na području Općine radi </w:t>
      </w:r>
      <w:r w:rsidRPr="00E6455B">
        <w:rPr>
          <w:rFonts w:ascii="Times New Roman" w:hAnsi="Times New Roman" w:cs="Times New Roman"/>
          <w:sz w:val="24"/>
          <w:szCs w:val="24"/>
        </w:rPr>
        <w:t xml:space="preserve">pružanja dimnjačarskih usluga. </w:t>
      </w:r>
    </w:p>
    <w:p w:rsidR="00DB76E3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Postupak davanja koncesije za pružanje dim</w:t>
      </w:r>
      <w:r w:rsidR="00DB76E3">
        <w:rPr>
          <w:rFonts w:ascii="Times New Roman" w:hAnsi="Times New Roman" w:cs="Times New Roman"/>
          <w:sz w:val="24"/>
          <w:szCs w:val="24"/>
        </w:rPr>
        <w:t>n</w:t>
      </w:r>
      <w:r w:rsidRPr="00E6455B">
        <w:rPr>
          <w:rFonts w:ascii="Times New Roman" w:hAnsi="Times New Roman" w:cs="Times New Roman"/>
          <w:sz w:val="24"/>
          <w:szCs w:val="24"/>
        </w:rPr>
        <w:t xml:space="preserve">jačarskih usluga na području Općine provodi se u skladu sa odredbama Zakona o koncesijama. </w:t>
      </w:r>
    </w:p>
    <w:p w:rsidR="00DB76E3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Odluku o dodjeli koncesije donosi Općinsko vijeće Općine </w:t>
      </w:r>
      <w:r w:rsidR="00DB76E3">
        <w:rPr>
          <w:rFonts w:ascii="Times New Roman" w:hAnsi="Times New Roman" w:cs="Times New Roman"/>
          <w:sz w:val="24"/>
          <w:szCs w:val="24"/>
        </w:rPr>
        <w:t>Cestica</w:t>
      </w:r>
      <w:r w:rsidRPr="00E64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55B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Ugovor o koncesiji sklapa se na određeno trajanje od pet (5) godina. </w:t>
      </w:r>
    </w:p>
    <w:p w:rsidR="00E6455B" w:rsidRDefault="00E6455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DB76E3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11</w:t>
      </w:r>
      <w:r w:rsidR="00731721" w:rsidRPr="00E6455B">
        <w:rPr>
          <w:rFonts w:ascii="Times New Roman" w:hAnsi="Times New Roman" w:cs="Times New Roman"/>
          <w:sz w:val="24"/>
          <w:szCs w:val="24"/>
        </w:rPr>
        <w:t>.</w:t>
      </w:r>
    </w:p>
    <w:p w:rsidR="00F32748" w:rsidRDefault="00731721" w:rsidP="00E6455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Komunalne djelatnosti za koje se sklapa Ugovor o povjeravanju obavljanja komunalnih djelatnosti, a za koje se istovremeno provodi jedan postupak nabave su: </w:t>
      </w:r>
    </w:p>
    <w:p w:rsidR="00F32748" w:rsidRDefault="00731721" w:rsidP="00873F7B">
      <w:pPr>
        <w:pStyle w:val="Odlomakpopisa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održavanje nerazvrstanih cesta, </w:t>
      </w:r>
    </w:p>
    <w:p w:rsidR="00F32748" w:rsidRDefault="00731721" w:rsidP="00873F7B">
      <w:pPr>
        <w:pStyle w:val="Odlomakpopisa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održavanje javnih površina na kojima nije dopušten promet motornim vozilima </w:t>
      </w:r>
    </w:p>
    <w:p w:rsidR="00F32748" w:rsidRDefault="00731721" w:rsidP="00873F7B">
      <w:pPr>
        <w:pStyle w:val="Odlomakpopisa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održav</w:t>
      </w:r>
      <w:r w:rsidR="00F32748">
        <w:rPr>
          <w:rFonts w:ascii="Times New Roman" w:hAnsi="Times New Roman" w:cs="Times New Roman"/>
          <w:sz w:val="24"/>
          <w:szCs w:val="24"/>
        </w:rPr>
        <w:t>a</w:t>
      </w:r>
      <w:r w:rsidRPr="00E6455B">
        <w:rPr>
          <w:rFonts w:ascii="Times New Roman" w:hAnsi="Times New Roman" w:cs="Times New Roman"/>
          <w:sz w:val="24"/>
          <w:szCs w:val="24"/>
        </w:rPr>
        <w:t xml:space="preserve">nje građevina javne odvodnje </w:t>
      </w:r>
      <w:proofErr w:type="spellStart"/>
      <w:r w:rsidRPr="00E6455B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Pr="00E6455B">
        <w:rPr>
          <w:rFonts w:ascii="Times New Roman" w:hAnsi="Times New Roman" w:cs="Times New Roman"/>
          <w:sz w:val="24"/>
          <w:szCs w:val="24"/>
        </w:rPr>
        <w:t xml:space="preserve"> voda (odvodnih i zaštitnih jaraka te </w:t>
      </w:r>
      <w:proofErr w:type="spellStart"/>
      <w:r w:rsidRPr="00E6455B">
        <w:rPr>
          <w:rFonts w:ascii="Times New Roman" w:hAnsi="Times New Roman" w:cs="Times New Roman"/>
          <w:sz w:val="24"/>
          <w:szCs w:val="24"/>
        </w:rPr>
        <w:t>rigola</w:t>
      </w:r>
      <w:proofErr w:type="spellEnd"/>
      <w:r w:rsidRPr="00E6455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2748" w:rsidRDefault="00873F7B" w:rsidP="00F32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721" w:rsidRPr="00F32748">
        <w:rPr>
          <w:rFonts w:ascii="Times New Roman" w:hAnsi="Times New Roman" w:cs="Times New Roman"/>
          <w:sz w:val="24"/>
          <w:szCs w:val="24"/>
        </w:rPr>
        <w:t>(2) Komunalne djelatnosti za koje se sklapa Ugovor o povjeravanju obavljanja komunalnih djelatnosti, a provodi se za svaku komunalnu djelatnost zasebno postupak nabave su:</w:t>
      </w:r>
    </w:p>
    <w:p w:rsidR="00F32748" w:rsidRPr="00873F7B" w:rsidRDefault="00731721" w:rsidP="00873F7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F7B">
        <w:rPr>
          <w:rFonts w:ascii="Times New Roman" w:hAnsi="Times New Roman" w:cs="Times New Roman"/>
          <w:sz w:val="24"/>
          <w:szCs w:val="24"/>
        </w:rPr>
        <w:t xml:space="preserve">održavanje javno zelenih površina </w:t>
      </w:r>
    </w:p>
    <w:p w:rsidR="00F32748" w:rsidRPr="00873F7B" w:rsidRDefault="00731721" w:rsidP="00873F7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F7B">
        <w:rPr>
          <w:rFonts w:ascii="Times New Roman" w:hAnsi="Times New Roman" w:cs="Times New Roman"/>
          <w:sz w:val="24"/>
          <w:szCs w:val="24"/>
        </w:rPr>
        <w:t xml:space="preserve">održavanje javne rasvjete; </w:t>
      </w:r>
    </w:p>
    <w:p w:rsidR="00F32748" w:rsidRPr="00873F7B" w:rsidRDefault="00731721" w:rsidP="00873F7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F7B">
        <w:rPr>
          <w:rFonts w:ascii="Times New Roman" w:hAnsi="Times New Roman" w:cs="Times New Roman"/>
          <w:sz w:val="24"/>
          <w:szCs w:val="24"/>
        </w:rPr>
        <w:t xml:space="preserve">veterinarsko-higijeničarska služba; </w:t>
      </w:r>
    </w:p>
    <w:p w:rsidR="00F32748" w:rsidRPr="00873F7B" w:rsidRDefault="00731721" w:rsidP="00873F7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F7B">
        <w:rPr>
          <w:rFonts w:ascii="Times New Roman" w:hAnsi="Times New Roman" w:cs="Times New Roman"/>
          <w:sz w:val="24"/>
          <w:szCs w:val="24"/>
        </w:rPr>
        <w:t xml:space="preserve">provođenje preventivne mjere dezinfekcije; </w:t>
      </w:r>
    </w:p>
    <w:p w:rsidR="00F32748" w:rsidRPr="00873F7B" w:rsidRDefault="00731721" w:rsidP="00873F7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F7B">
        <w:rPr>
          <w:rFonts w:ascii="Times New Roman" w:hAnsi="Times New Roman" w:cs="Times New Roman"/>
          <w:sz w:val="24"/>
          <w:szCs w:val="24"/>
        </w:rPr>
        <w:t xml:space="preserve">provođenje preventivne mjere dezinsekcije; </w:t>
      </w:r>
    </w:p>
    <w:p w:rsidR="00873F7B" w:rsidRDefault="00731721" w:rsidP="00873F7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F7B">
        <w:rPr>
          <w:rFonts w:ascii="Times New Roman" w:hAnsi="Times New Roman" w:cs="Times New Roman"/>
          <w:sz w:val="24"/>
          <w:szCs w:val="24"/>
        </w:rPr>
        <w:t xml:space="preserve">provođenje preventivnih mjera deratizacije javnih površina, stambenih i poslovnih prostora; </w:t>
      </w:r>
    </w:p>
    <w:p w:rsidR="00F32748" w:rsidRPr="00873F7B" w:rsidRDefault="00731721" w:rsidP="00873F7B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F7B">
        <w:rPr>
          <w:rFonts w:ascii="Times New Roman" w:hAnsi="Times New Roman" w:cs="Times New Roman"/>
          <w:sz w:val="24"/>
          <w:szCs w:val="24"/>
        </w:rPr>
        <w:t xml:space="preserve">prigodno ukrašavanje i osvjetljivanje objekata. </w:t>
      </w:r>
    </w:p>
    <w:p w:rsidR="00E6455B" w:rsidRPr="00F32748" w:rsidRDefault="00873F7B" w:rsidP="00F32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721" w:rsidRPr="00F32748">
        <w:rPr>
          <w:rFonts w:ascii="Times New Roman" w:hAnsi="Times New Roman" w:cs="Times New Roman"/>
          <w:sz w:val="24"/>
          <w:szCs w:val="24"/>
        </w:rPr>
        <w:t xml:space="preserve">(3) Postupak povjeravanja obavljanja komunalnih poslova propisanih ovim člankom Odluke provodi se prema propisima kojima se uređuje javna nabava odnosno u skladu s općinskim aktom kojim je uređena jednostavna nabava ukoliko se radi </w:t>
      </w:r>
      <w:r w:rsidR="00F32748">
        <w:rPr>
          <w:rFonts w:ascii="Times New Roman" w:hAnsi="Times New Roman" w:cs="Times New Roman"/>
          <w:sz w:val="24"/>
          <w:szCs w:val="24"/>
        </w:rPr>
        <w:t xml:space="preserve">o </w:t>
      </w:r>
      <w:r w:rsidR="00731721" w:rsidRPr="00F32748">
        <w:rPr>
          <w:rFonts w:ascii="Times New Roman" w:hAnsi="Times New Roman" w:cs="Times New Roman"/>
          <w:sz w:val="24"/>
          <w:szCs w:val="24"/>
        </w:rPr>
        <w:t xml:space="preserve">maloj vrijednosti nabave. </w:t>
      </w:r>
    </w:p>
    <w:p w:rsidR="00E6455B" w:rsidRPr="00E6455B" w:rsidRDefault="00E6455B" w:rsidP="00E6455B">
      <w:pPr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E6455B" w:rsidRPr="00F32748" w:rsidRDefault="00731721" w:rsidP="00E64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748">
        <w:rPr>
          <w:rFonts w:ascii="Times New Roman" w:hAnsi="Times New Roman" w:cs="Times New Roman"/>
          <w:b/>
          <w:sz w:val="24"/>
          <w:szCs w:val="24"/>
        </w:rPr>
        <w:t xml:space="preserve">PRIJELAZNE I ZAVRŠNE ODREDBE </w:t>
      </w:r>
    </w:p>
    <w:p w:rsidR="00E6455B" w:rsidRPr="00F32748" w:rsidRDefault="00E6455B" w:rsidP="00E6455B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F7B" w:rsidRDefault="00DB76E3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="00731721" w:rsidRPr="00E6455B">
        <w:rPr>
          <w:rFonts w:ascii="Times New Roman" w:hAnsi="Times New Roman" w:cs="Times New Roman"/>
          <w:sz w:val="24"/>
          <w:szCs w:val="24"/>
        </w:rPr>
        <w:t>.</w:t>
      </w:r>
    </w:p>
    <w:p w:rsidR="00873F7B" w:rsidRDefault="00731721" w:rsidP="00457D9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Komunalne djelatnosti koje se obavljaju na području Općine temeljem zaključenog Ugovora o povjeravanju komunalnih poslova obavljati će ih pravna ili fizička osoba do isteka važenja tih ugovora. </w:t>
      </w:r>
    </w:p>
    <w:p w:rsidR="00873F7B" w:rsidRDefault="00873F7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Članak 1</w:t>
      </w:r>
      <w:r w:rsidR="00DB76E3">
        <w:rPr>
          <w:rFonts w:ascii="Times New Roman" w:hAnsi="Times New Roman" w:cs="Times New Roman"/>
          <w:sz w:val="24"/>
          <w:szCs w:val="24"/>
        </w:rPr>
        <w:t>3</w:t>
      </w:r>
      <w:r w:rsidRPr="00E6455B">
        <w:rPr>
          <w:rFonts w:ascii="Times New Roman" w:hAnsi="Times New Roman" w:cs="Times New Roman"/>
          <w:sz w:val="24"/>
          <w:szCs w:val="24"/>
        </w:rPr>
        <w:t>.</w:t>
      </w:r>
    </w:p>
    <w:p w:rsidR="00E6455B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U slučaju promjene organizacijskog oblika obavljanja komunalne djelatnosti na području Općine propisanih ovom Odlukom Općinsko vijeće Odlukom će utvrditi način obavljanja određene komunalne djelatnosti u skladu s odredbama Zakona o komunalnom gospodarstvu. </w:t>
      </w:r>
    </w:p>
    <w:p w:rsidR="00E6455B" w:rsidRDefault="00E6455B" w:rsidP="00873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DB76E3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873F7B">
        <w:rPr>
          <w:rFonts w:ascii="Times New Roman" w:hAnsi="Times New Roman" w:cs="Times New Roman"/>
          <w:sz w:val="24"/>
          <w:szCs w:val="24"/>
        </w:rPr>
        <w:t>4</w:t>
      </w:r>
      <w:r w:rsidR="00731721" w:rsidRPr="00E6455B">
        <w:rPr>
          <w:rFonts w:ascii="Times New Roman" w:hAnsi="Times New Roman" w:cs="Times New Roman"/>
          <w:sz w:val="24"/>
          <w:szCs w:val="24"/>
        </w:rPr>
        <w:t>.</w:t>
      </w:r>
    </w:p>
    <w:p w:rsidR="00E6455B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Danom stupanja na snagu ove Odluke pres</w:t>
      </w:r>
      <w:r w:rsidR="00DB76E3">
        <w:rPr>
          <w:rFonts w:ascii="Times New Roman" w:hAnsi="Times New Roman" w:cs="Times New Roman"/>
          <w:sz w:val="24"/>
          <w:szCs w:val="24"/>
        </w:rPr>
        <w:t>taje važiti Odluka o komunalnim</w:t>
      </w:r>
      <w:r w:rsidRPr="00E6455B">
        <w:rPr>
          <w:rFonts w:ascii="Times New Roman" w:hAnsi="Times New Roman" w:cs="Times New Roman"/>
          <w:sz w:val="24"/>
          <w:szCs w:val="24"/>
        </w:rPr>
        <w:t xml:space="preserve"> djelatnosti</w:t>
      </w:r>
      <w:r w:rsidR="00DB76E3">
        <w:rPr>
          <w:rFonts w:ascii="Times New Roman" w:hAnsi="Times New Roman" w:cs="Times New Roman"/>
          <w:sz w:val="24"/>
          <w:szCs w:val="24"/>
        </w:rPr>
        <w:t>ma</w:t>
      </w:r>
      <w:r w:rsidRPr="00E6455B">
        <w:rPr>
          <w:rFonts w:ascii="Times New Roman" w:hAnsi="Times New Roman" w:cs="Times New Roman"/>
          <w:sz w:val="24"/>
          <w:szCs w:val="24"/>
        </w:rPr>
        <w:t xml:space="preserve"> na podr</w:t>
      </w:r>
      <w:r w:rsidR="00DB76E3">
        <w:rPr>
          <w:rFonts w:ascii="Times New Roman" w:hAnsi="Times New Roman" w:cs="Times New Roman"/>
          <w:sz w:val="24"/>
          <w:szCs w:val="24"/>
        </w:rPr>
        <w:t>učju Općine Cestica</w:t>
      </w:r>
      <w:r w:rsidRPr="00E6455B">
        <w:rPr>
          <w:rFonts w:ascii="Times New Roman" w:hAnsi="Times New Roman" w:cs="Times New Roman"/>
          <w:sz w:val="24"/>
          <w:szCs w:val="24"/>
        </w:rPr>
        <w:t xml:space="preserve"> (»Službeni vjesnik V</w:t>
      </w:r>
      <w:r w:rsidR="00DB76E3">
        <w:rPr>
          <w:rFonts w:ascii="Times New Roman" w:hAnsi="Times New Roman" w:cs="Times New Roman"/>
          <w:sz w:val="24"/>
          <w:szCs w:val="24"/>
        </w:rPr>
        <w:t>araždinske županije«, broj 18/14</w:t>
      </w:r>
      <w:r w:rsidRPr="00E6455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6455B" w:rsidRDefault="00E6455B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73F7B" w:rsidRDefault="00731721" w:rsidP="00457D96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>Čla</w:t>
      </w:r>
      <w:r w:rsidR="00457D96">
        <w:rPr>
          <w:rFonts w:ascii="Times New Roman" w:hAnsi="Times New Roman" w:cs="Times New Roman"/>
          <w:sz w:val="24"/>
          <w:szCs w:val="24"/>
        </w:rPr>
        <w:t>nak 15</w:t>
      </w:r>
      <w:r w:rsidRPr="00E6455B">
        <w:rPr>
          <w:rFonts w:ascii="Times New Roman" w:hAnsi="Times New Roman" w:cs="Times New Roman"/>
          <w:sz w:val="24"/>
          <w:szCs w:val="24"/>
        </w:rPr>
        <w:t>.</w:t>
      </w:r>
    </w:p>
    <w:p w:rsidR="00B931C9" w:rsidRDefault="00731721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6455B">
        <w:rPr>
          <w:rFonts w:ascii="Times New Roman" w:hAnsi="Times New Roman" w:cs="Times New Roman"/>
          <w:sz w:val="24"/>
          <w:szCs w:val="24"/>
        </w:rPr>
        <w:t xml:space="preserve">Ova Odluka stupa na snagu osmoga dana od dana objave u »Službenom vjesniku Varaždinske županije«. </w:t>
      </w:r>
    </w:p>
    <w:p w:rsidR="00B931C9" w:rsidRDefault="00B931C9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B931C9" w:rsidRDefault="00B931C9" w:rsidP="00E645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4D4AF1" w:rsidRPr="00663845" w:rsidRDefault="004D4AF1" w:rsidP="004D4AF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AF1" w:rsidRPr="00663845" w:rsidRDefault="00F17B08" w:rsidP="004D4A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A073D" w:rsidRPr="00663845" w:rsidRDefault="00DB76E3" w:rsidP="00FA0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>PREDSJEDNIK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>OPĆINSKOG VIJEĆA</w:t>
      </w:r>
    </w:p>
    <w:p w:rsidR="002650E4" w:rsidRDefault="00FA073D" w:rsidP="00457D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ab/>
      </w:r>
      <w:r w:rsidRPr="00663845">
        <w:rPr>
          <w:rFonts w:ascii="Times New Roman" w:eastAsia="Times New Roman" w:hAnsi="Times New Roman" w:cs="Times New Roman"/>
          <w:sz w:val="24"/>
          <w:szCs w:val="24"/>
        </w:rPr>
        <w:tab/>
      </w:r>
      <w:r w:rsidR="00457D96">
        <w:rPr>
          <w:rFonts w:ascii="Times New Roman" w:eastAsia="Times New Roman" w:hAnsi="Times New Roman" w:cs="Times New Roman"/>
          <w:sz w:val="24"/>
          <w:szCs w:val="24"/>
        </w:rPr>
        <w:tab/>
      </w:r>
      <w:r w:rsidR="00457D96">
        <w:rPr>
          <w:rFonts w:ascii="Times New Roman" w:eastAsia="Times New Roman" w:hAnsi="Times New Roman" w:cs="Times New Roman"/>
          <w:sz w:val="24"/>
          <w:szCs w:val="24"/>
        </w:rPr>
        <w:tab/>
      </w:r>
      <w:r w:rsidR="00457D96">
        <w:rPr>
          <w:rFonts w:ascii="Times New Roman" w:eastAsia="Times New Roman" w:hAnsi="Times New Roman" w:cs="Times New Roman"/>
          <w:sz w:val="24"/>
          <w:szCs w:val="24"/>
        </w:rPr>
        <w:tab/>
      </w:r>
      <w:r w:rsidR="00457D96">
        <w:rPr>
          <w:rFonts w:ascii="Times New Roman" w:eastAsia="Times New Roman" w:hAnsi="Times New Roman" w:cs="Times New Roman"/>
          <w:sz w:val="24"/>
          <w:szCs w:val="24"/>
        </w:rPr>
        <w:tab/>
      </w:r>
      <w:r w:rsidR="00457D96">
        <w:rPr>
          <w:rFonts w:ascii="Times New Roman" w:eastAsia="Times New Roman" w:hAnsi="Times New Roman" w:cs="Times New Roman"/>
          <w:sz w:val="24"/>
          <w:szCs w:val="24"/>
        </w:rPr>
        <w:tab/>
      </w:r>
      <w:r w:rsidR="00457D96">
        <w:rPr>
          <w:rFonts w:ascii="Times New Roman" w:eastAsia="Times New Roman" w:hAnsi="Times New Roman" w:cs="Times New Roman"/>
          <w:sz w:val="24"/>
          <w:szCs w:val="24"/>
        </w:rPr>
        <w:tab/>
        <w:t xml:space="preserve">Darko Majhen, </w:t>
      </w:r>
      <w:proofErr w:type="spellStart"/>
      <w:r w:rsidR="00457D96">
        <w:rPr>
          <w:rFonts w:ascii="Times New Roman" w:eastAsia="Times New Roman" w:hAnsi="Times New Roman" w:cs="Times New Roman"/>
          <w:sz w:val="24"/>
          <w:szCs w:val="24"/>
        </w:rPr>
        <w:t>mag.pol</w:t>
      </w:r>
      <w:proofErr w:type="spellEnd"/>
    </w:p>
    <w:p w:rsidR="00457D96" w:rsidRPr="00457D96" w:rsidRDefault="00457D96" w:rsidP="00457D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0E4" w:rsidRDefault="002650E4">
      <w:pPr>
        <w:jc w:val="center"/>
        <w:rPr>
          <w:rFonts w:ascii="Times New Roman" w:eastAsia="Times New Roman" w:hAnsi="Times New Roman" w:cs="Times New Roman"/>
        </w:rPr>
      </w:pPr>
    </w:p>
    <w:p w:rsidR="002650E4" w:rsidRDefault="002650E4" w:rsidP="00662E1A">
      <w:pPr>
        <w:rPr>
          <w:rFonts w:ascii="Times New Roman" w:eastAsia="Times New Roman" w:hAnsi="Times New Roman" w:cs="Times New Roman"/>
        </w:rPr>
      </w:pPr>
    </w:p>
    <w:p w:rsidR="002650E4" w:rsidRDefault="002650E4">
      <w:pPr>
        <w:jc w:val="center"/>
        <w:rPr>
          <w:rFonts w:ascii="Times New Roman" w:eastAsia="Times New Roman" w:hAnsi="Times New Roman" w:cs="Times New Roman"/>
        </w:rPr>
      </w:pPr>
    </w:p>
    <w:p w:rsidR="002650E4" w:rsidRDefault="002650E4">
      <w:pPr>
        <w:jc w:val="center"/>
        <w:rPr>
          <w:rFonts w:ascii="Times New Roman" w:eastAsia="Times New Roman" w:hAnsi="Times New Roman" w:cs="Times New Roman"/>
        </w:rPr>
      </w:pPr>
    </w:p>
    <w:p w:rsidR="003E17D8" w:rsidRPr="00873F7B" w:rsidRDefault="00253D26">
      <w:pPr>
        <w:jc w:val="center"/>
        <w:rPr>
          <w:rFonts w:ascii="Times New Roman" w:eastAsia="Times New Roman" w:hAnsi="Times New Roman" w:cs="Times New Roman"/>
        </w:rPr>
      </w:pPr>
      <w:r w:rsidRPr="00873F7B">
        <w:rPr>
          <w:rFonts w:ascii="Times New Roman" w:eastAsia="Times New Roman" w:hAnsi="Times New Roman" w:cs="Times New Roman"/>
        </w:rPr>
        <w:lastRenderedPageBreak/>
        <w:t>OBRAZLOŽENJE</w:t>
      </w:r>
    </w:p>
    <w:p w:rsidR="003E17D8" w:rsidRPr="00873F7B" w:rsidRDefault="00253D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/>
        <w:jc w:val="center"/>
        <w:rPr>
          <w:rFonts w:ascii="Times New Roman" w:eastAsia="Times New Roman" w:hAnsi="Times New Roman" w:cs="Times New Roman"/>
          <w:color w:val="000000"/>
        </w:rPr>
      </w:pPr>
      <w:r w:rsidRPr="00873F7B">
        <w:rPr>
          <w:rFonts w:ascii="Times New Roman" w:eastAsia="Times New Roman" w:hAnsi="Times New Roman" w:cs="Times New Roman"/>
          <w:color w:val="000000"/>
        </w:rPr>
        <w:t xml:space="preserve">Odluke  </w:t>
      </w:r>
      <w:r w:rsidR="00635617" w:rsidRPr="00873F7B">
        <w:rPr>
          <w:rFonts w:ascii="Times New Roman" w:eastAsia="Times New Roman" w:hAnsi="Times New Roman" w:cs="Times New Roman"/>
          <w:color w:val="000000"/>
        </w:rPr>
        <w:t xml:space="preserve">o </w:t>
      </w:r>
      <w:r w:rsidRPr="00873F7B">
        <w:rPr>
          <w:rFonts w:ascii="Times New Roman" w:eastAsia="Times New Roman" w:hAnsi="Times New Roman" w:cs="Times New Roman"/>
          <w:color w:val="000000"/>
        </w:rPr>
        <w:t xml:space="preserve"> komunalnim djelatnostima na području </w:t>
      </w:r>
      <w:r w:rsidR="00873F7B">
        <w:rPr>
          <w:rFonts w:ascii="Times New Roman" w:eastAsia="Times New Roman" w:hAnsi="Times New Roman" w:cs="Times New Roman"/>
          <w:color w:val="000000"/>
        </w:rPr>
        <w:t>Općine Cestica</w:t>
      </w:r>
    </w:p>
    <w:p w:rsidR="003E17D8" w:rsidRPr="00873F7B" w:rsidRDefault="003E17D8">
      <w:pPr>
        <w:rPr>
          <w:rFonts w:ascii="Times New Roman" w:eastAsia="Times New Roman" w:hAnsi="Times New Roman" w:cs="Times New Roman"/>
        </w:rPr>
      </w:pPr>
    </w:p>
    <w:p w:rsidR="003E17D8" w:rsidRPr="00873F7B" w:rsidRDefault="00253D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</w:rPr>
      </w:pPr>
      <w:r w:rsidRPr="00873F7B">
        <w:rPr>
          <w:rFonts w:ascii="Times New Roman" w:eastAsia="Times New Roman" w:hAnsi="Times New Roman" w:cs="Times New Roman"/>
          <w:color w:val="000000"/>
        </w:rPr>
        <w:t>PRAVNI TEMELJ</w:t>
      </w:r>
    </w:p>
    <w:p w:rsidR="003E281C" w:rsidRPr="00873F7B" w:rsidRDefault="003E281C" w:rsidP="003E281C">
      <w:p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Times New Roman" w:eastAsia="Times New Roman" w:hAnsi="Times New Roman" w:cs="Times New Roman"/>
          <w:color w:val="000000"/>
        </w:rPr>
      </w:pPr>
    </w:p>
    <w:p w:rsidR="003E17D8" w:rsidRPr="00873F7B" w:rsidRDefault="00253D26">
      <w:pPr>
        <w:jc w:val="both"/>
        <w:rPr>
          <w:rFonts w:ascii="Times New Roman" w:eastAsia="Times New Roman" w:hAnsi="Times New Roman" w:cs="Times New Roman"/>
        </w:rPr>
      </w:pPr>
      <w:r w:rsidRPr="00873F7B">
        <w:rPr>
          <w:rFonts w:ascii="Times New Roman" w:eastAsia="Times New Roman" w:hAnsi="Times New Roman" w:cs="Times New Roman"/>
        </w:rPr>
        <w:t xml:space="preserve">Zakonom o komunalnom gospodarstvu („Narodne novine“ broj </w:t>
      </w:r>
      <w:r w:rsidR="00B35557" w:rsidRPr="00873F7B">
        <w:rPr>
          <w:rFonts w:ascii="Times New Roman" w:eastAsia="Times New Roman" w:hAnsi="Times New Roman" w:cs="Times New Roman"/>
        </w:rPr>
        <w:t>68/18</w:t>
      </w:r>
      <w:r w:rsidR="00873F7B">
        <w:rPr>
          <w:rFonts w:ascii="Times New Roman" w:eastAsia="Times New Roman" w:hAnsi="Times New Roman" w:cs="Times New Roman"/>
        </w:rPr>
        <w:t xml:space="preserve"> i 110/18</w:t>
      </w:r>
      <w:r w:rsidR="00B35557" w:rsidRPr="00873F7B">
        <w:rPr>
          <w:rFonts w:ascii="Times New Roman" w:eastAsia="Times New Roman" w:hAnsi="Times New Roman" w:cs="Times New Roman"/>
        </w:rPr>
        <w:t>)</w:t>
      </w:r>
      <w:r w:rsidR="00940962" w:rsidRPr="00873F7B">
        <w:rPr>
          <w:rFonts w:ascii="Times New Roman" w:eastAsia="Times New Roman" w:hAnsi="Times New Roman" w:cs="Times New Roman"/>
        </w:rPr>
        <w:t xml:space="preserve"> koji je stupio na snagu 4.8.2018. godine  (u daljnjem tekstu: Zakon) </w:t>
      </w:r>
      <w:r w:rsidR="00B35557" w:rsidRPr="00873F7B">
        <w:rPr>
          <w:rFonts w:ascii="Times New Roman" w:eastAsia="Times New Roman" w:hAnsi="Times New Roman" w:cs="Times New Roman"/>
        </w:rPr>
        <w:t xml:space="preserve"> </w:t>
      </w:r>
      <w:r w:rsidRPr="00873F7B">
        <w:rPr>
          <w:rFonts w:ascii="Times New Roman" w:eastAsia="Times New Roman" w:hAnsi="Times New Roman" w:cs="Times New Roman"/>
        </w:rPr>
        <w:t>određuju se načela</w:t>
      </w:r>
      <w:r w:rsidR="003E281C" w:rsidRPr="00873F7B">
        <w:rPr>
          <w:rFonts w:ascii="Times New Roman" w:eastAsia="Times New Roman" w:hAnsi="Times New Roman" w:cs="Times New Roman"/>
        </w:rPr>
        <w:t xml:space="preserve"> komunalnog gospodarstva, obavljanje i financiranje komunalnih djelatnosti, građenje i održavanje komunalne infrastrukture, plaćanje komunalnog doprinosa i komunalne naknade</w:t>
      </w:r>
      <w:r w:rsidRPr="00873F7B">
        <w:rPr>
          <w:rFonts w:ascii="Times New Roman" w:eastAsia="Times New Roman" w:hAnsi="Times New Roman" w:cs="Times New Roman"/>
        </w:rPr>
        <w:t xml:space="preserve">, </w:t>
      </w:r>
      <w:r w:rsidR="003E281C" w:rsidRPr="00873F7B">
        <w:rPr>
          <w:rFonts w:ascii="Times New Roman" w:eastAsia="Times New Roman" w:hAnsi="Times New Roman" w:cs="Times New Roman"/>
        </w:rPr>
        <w:t xml:space="preserve"> održavanje komunalnog reda i druga pitanja važna za komunalno gospodarstvo.</w:t>
      </w:r>
      <w:r w:rsidRPr="00873F7B">
        <w:rPr>
          <w:rFonts w:ascii="Times New Roman" w:eastAsia="Times New Roman" w:hAnsi="Times New Roman" w:cs="Times New Roman"/>
        </w:rPr>
        <w:t xml:space="preserve"> </w:t>
      </w:r>
    </w:p>
    <w:p w:rsidR="00940962" w:rsidRPr="00873F7B" w:rsidRDefault="00940962">
      <w:pPr>
        <w:jc w:val="both"/>
        <w:rPr>
          <w:rFonts w:ascii="Times New Roman" w:eastAsia="Times New Roman" w:hAnsi="Times New Roman" w:cs="Times New Roman"/>
        </w:rPr>
      </w:pPr>
    </w:p>
    <w:p w:rsidR="003E17D8" w:rsidRPr="00873F7B" w:rsidRDefault="00253D26" w:rsidP="00940962">
      <w:pPr>
        <w:jc w:val="both"/>
        <w:rPr>
          <w:rFonts w:ascii="Times New Roman" w:eastAsia="Times New Roman" w:hAnsi="Times New Roman" w:cs="Times New Roman"/>
        </w:rPr>
      </w:pPr>
      <w:r w:rsidRPr="00873F7B">
        <w:rPr>
          <w:rFonts w:ascii="Times New Roman" w:eastAsia="Times New Roman" w:hAnsi="Times New Roman" w:cs="Times New Roman"/>
        </w:rPr>
        <w:t xml:space="preserve">Predstavničko tijelo jedinice lokalne samouprave ovlašteno je donijeti odluku </w:t>
      </w:r>
      <w:r w:rsidR="00940962" w:rsidRPr="00873F7B">
        <w:rPr>
          <w:rFonts w:ascii="Times New Roman" w:eastAsia="Times New Roman" w:hAnsi="Times New Roman" w:cs="Times New Roman"/>
        </w:rPr>
        <w:t xml:space="preserve"> kojom se </w:t>
      </w:r>
      <w:r w:rsidR="00940962" w:rsidRPr="00873F7B">
        <w:rPr>
          <w:rFonts w:ascii="Times New Roman" w:hAnsi="Times New Roman" w:cs="Times New Roman"/>
        </w:rPr>
        <w:t xml:space="preserve">utvrđuju  komunalne djelatnosti kojima se osigurava održavanje komunalne infrastrukture i komunalne djelatnosti kojima se pojedinačnim korisnicima pružaju usluge nužne za svakodnevni život i rad na području  </w:t>
      </w:r>
      <w:r w:rsidR="00662E1A" w:rsidRPr="00873F7B">
        <w:rPr>
          <w:rFonts w:ascii="Times New Roman" w:hAnsi="Times New Roman" w:cs="Times New Roman"/>
        </w:rPr>
        <w:t>Općine</w:t>
      </w:r>
      <w:r w:rsidR="00940962" w:rsidRPr="00873F7B">
        <w:rPr>
          <w:rFonts w:ascii="Times New Roman" w:hAnsi="Times New Roman" w:cs="Times New Roman"/>
        </w:rPr>
        <w:t xml:space="preserve">, način povjeravanja  i uvjeti obavljanja komunalnih djelatnosti te druga pitanja od značaja za obavljanje komunalnih djelatnosti na području </w:t>
      </w:r>
      <w:r w:rsidR="00662E1A" w:rsidRPr="00873F7B">
        <w:rPr>
          <w:rFonts w:ascii="Times New Roman" w:hAnsi="Times New Roman" w:cs="Times New Roman"/>
        </w:rPr>
        <w:t>Općine</w:t>
      </w:r>
      <w:r w:rsidR="00940962" w:rsidRPr="00873F7B">
        <w:rPr>
          <w:rFonts w:ascii="Times New Roman" w:hAnsi="Times New Roman" w:cs="Times New Roman"/>
        </w:rPr>
        <w:t>.</w:t>
      </w:r>
    </w:p>
    <w:p w:rsidR="00940962" w:rsidRPr="00873F7B" w:rsidRDefault="00940962">
      <w:pPr>
        <w:rPr>
          <w:rFonts w:ascii="Times New Roman" w:eastAsia="Times New Roman" w:hAnsi="Times New Roman" w:cs="Times New Roman"/>
        </w:rPr>
      </w:pPr>
    </w:p>
    <w:p w:rsidR="00AB06C8" w:rsidRPr="00873F7B" w:rsidRDefault="00253D26" w:rsidP="00873F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</w:rPr>
      </w:pPr>
      <w:r w:rsidRPr="00873F7B">
        <w:rPr>
          <w:rFonts w:ascii="Times New Roman" w:eastAsia="Times New Roman" w:hAnsi="Times New Roman" w:cs="Times New Roman"/>
          <w:color w:val="000000"/>
        </w:rPr>
        <w:t>OBRAZLOŽENJE</w:t>
      </w:r>
    </w:p>
    <w:p w:rsidR="00AB06C8" w:rsidRPr="00873F7B" w:rsidRDefault="00AB06C8">
      <w:pPr>
        <w:jc w:val="both"/>
        <w:rPr>
          <w:rFonts w:ascii="Times New Roman" w:hAnsi="Times New Roman" w:cs="Times New Roman"/>
        </w:rPr>
      </w:pPr>
    </w:p>
    <w:p w:rsidR="00195C1C" w:rsidRPr="00873F7B" w:rsidRDefault="00195C1C" w:rsidP="00195C1C">
      <w:pPr>
        <w:jc w:val="both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Komunalne djelatnosti obavljaju se kao javna služba, a usluge koje se pružaju u obavljanju tih djelatnosti od općeg su interesa (načelo javne službe).</w:t>
      </w:r>
    </w:p>
    <w:p w:rsidR="00195C1C" w:rsidRPr="00873F7B" w:rsidRDefault="00195C1C" w:rsidP="00195C1C">
      <w:pPr>
        <w:jc w:val="both"/>
        <w:rPr>
          <w:rFonts w:ascii="Times New Roman" w:eastAsia="Times New Roman" w:hAnsi="Times New Roman" w:cs="Times New Roman"/>
          <w:color w:val="C00000"/>
        </w:rPr>
      </w:pPr>
    </w:p>
    <w:p w:rsidR="00940962" w:rsidRPr="00873F7B" w:rsidRDefault="00940962">
      <w:pPr>
        <w:jc w:val="both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Odredbom članka  21. Zakona  propisano je da su komunalne djelatnosti, djelatnosti kojima se osigurava građenje i/ili održavanje komunalne infrastrukture u stanju funkcionalne ispravnosti (u daljnjem tekstu: komunalne djelatnosti kojima se osigurava održavanje komunalne infrastrukture) i komunalne djelatnosti kojima se pojedinačnim korisnicima pružaju usluge nužne za svakodnevni život i rad na području jedinice lokalne samouprave (u daljnjem tekstu: uslužne komunalne djelatnosti).</w:t>
      </w:r>
    </w:p>
    <w:p w:rsidR="00CD5BEB" w:rsidRPr="00873F7B" w:rsidRDefault="00CD5BEB">
      <w:pPr>
        <w:jc w:val="both"/>
        <w:rPr>
          <w:rFonts w:ascii="Times New Roman" w:hAnsi="Times New Roman" w:cs="Times New Roman"/>
        </w:rPr>
      </w:pPr>
    </w:p>
    <w:p w:rsidR="00CD5BEB" w:rsidRPr="00873F7B" w:rsidRDefault="00CD5BEB" w:rsidP="00CD5BEB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 xml:space="preserve">Osim navedenih djelatnosti, predstavničko tijelo jedinice lokalne samouprave može odlukom </w:t>
      </w:r>
      <w:r w:rsidR="00195C1C" w:rsidRPr="00873F7B">
        <w:rPr>
          <w:rFonts w:ascii="Times New Roman" w:hAnsi="Times New Roman" w:cs="Times New Roman"/>
        </w:rPr>
        <w:t>odrediti i drugu djelatnost koje</w:t>
      </w:r>
      <w:r w:rsidRPr="00873F7B">
        <w:rPr>
          <w:rFonts w:ascii="Times New Roman" w:hAnsi="Times New Roman" w:cs="Times New Roman"/>
        </w:rPr>
        <w:t xml:space="preserve"> se smatra</w:t>
      </w:r>
      <w:r w:rsidR="00195C1C" w:rsidRPr="00873F7B">
        <w:rPr>
          <w:rFonts w:ascii="Times New Roman" w:hAnsi="Times New Roman" w:cs="Times New Roman"/>
        </w:rPr>
        <w:t>ju</w:t>
      </w:r>
      <w:r w:rsidRPr="00873F7B">
        <w:rPr>
          <w:rFonts w:ascii="Times New Roman" w:hAnsi="Times New Roman" w:cs="Times New Roman"/>
        </w:rPr>
        <w:t xml:space="preserve"> komunalnom djelatnosti</w:t>
      </w:r>
      <w:r w:rsidR="00195C1C" w:rsidRPr="00873F7B">
        <w:rPr>
          <w:rFonts w:ascii="Times New Roman" w:hAnsi="Times New Roman" w:cs="Times New Roman"/>
        </w:rPr>
        <w:t>ma</w:t>
      </w:r>
      <w:r w:rsidRPr="00873F7B">
        <w:rPr>
          <w:rFonts w:ascii="Times New Roman" w:hAnsi="Times New Roman" w:cs="Times New Roman"/>
        </w:rPr>
        <w:t>:</w:t>
      </w:r>
    </w:p>
    <w:p w:rsidR="00CD5BEB" w:rsidRPr="00873F7B" w:rsidRDefault="00CD5BEB" w:rsidP="00CD5BEB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1. ako se takvom djelatnošću kontinuirano zadovoljavaju potrebe od životnog značenja za stanovništvo na području jedinice lokalne samouprave</w:t>
      </w:r>
    </w:p>
    <w:p w:rsidR="00CD5BEB" w:rsidRPr="00873F7B" w:rsidRDefault="00CD5BEB" w:rsidP="00CD5BEB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2. ako po svom sadržaju i značenju djelatnost predstavlja nezamjenjiv uvjet života i rada u naselju</w:t>
      </w:r>
    </w:p>
    <w:p w:rsidR="00CD5BEB" w:rsidRPr="00873F7B" w:rsidRDefault="00CD5BEB" w:rsidP="00CD5BEB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3. ako je pretežno uslužnog karaktera i</w:t>
      </w:r>
    </w:p>
    <w:p w:rsidR="00CD5BEB" w:rsidRPr="00873F7B" w:rsidRDefault="00CD5BEB" w:rsidP="00CD5BEB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4. ako se obavlja prema načelima komunalnog gospodarstva.</w:t>
      </w:r>
    </w:p>
    <w:p w:rsidR="00940962" w:rsidRPr="00873F7B" w:rsidRDefault="00940962">
      <w:pPr>
        <w:jc w:val="both"/>
        <w:rPr>
          <w:rFonts w:ascii="Times New Roman" w:eastAsia="Times New Roman" w:hAnsi="Times New Roman" w:cs="Times New Roman"/>
          <w:color w:val="C00000"/>
        </w:rPr>
      </w:pPr>
    </w:p>
    <w:p w:rsidR="001376EE" w:rsidRPr="00873F7B" w:rsidRDefault="001376EE" w:rsidP="001376EE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Komunalne djelatnosti može obavljati:</w:t>
      </w:r>
    </w:p>
    <w:p w:rsidR="001376EE" w:rsidRPr="00873F7B" w:rsidRDefault="001376EE" w:rsidP="001376EE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1. trgovačko društvo koje osniva jedinica lokalne samouprave ili više jedinica lokalne samouprave zajedno (u daljnjem tekstu: trgovačko društvo)</w:t>
      </w:r>
    </w:p>
    <w:p w:rsidR="001376EE" w:rsidRPr="00873F7B" w:rsidRDefault="001376EE" w:rsidP="001376EE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2. javna ustanova koju osniva jedinica lokalne samouprave</w:t>
      </w:r>
    </w:p>
    <w:p w:rsidR="001376EE" w:rsidRPr="00873F7B" w:rsidRDefault="001376EE" w:rsidP="001376EE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3. služba – vlastiti pogon koju osniva jedinica lokalne samouprave (u daljnjem tekstu: vlastiti pogon)</w:t>
      </w:r>
    </w:p>
    <w:p w:rsidR="001376EE" w:rsidRPr="00873F7B" w:rsidRDefault="001376EE" w:rsidP="001376EE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4. pravna i fizička osoba na temelju ugovora o koncesiji</w:t>
      </w:r>
    </w:p>
    <w:p w:rsidR="001376EE" w:rsidRPr="00873F7B" w:rsidRDefault="001376EE" w:rsidP="001376EE">
      <w:pPr>
        <w:pStyle w:val="Bezproreda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5. pravna i fizička osoba na temelju ugovora o obavljanju komunalne djelatnosti.</w:t>
      </w:r>
    </w:p>
    <w:p w:rsidR="00195C1C" w:rsidRPr="00873F7B" w:rsidRDefault="00195C1C" w:rsidP="001376EE">
      <w:pPr>
        <w:pStyle w:val="Bezproreda"/>
        <w:rPr>
          <w:rFonts w:ascii="Times New Roman" w:hAnsi="Times New Roman" w:cs="Times New Roman"/>
        </w:rPr>
      </w:pPr>
    </w:p>
    <w:p w:rsidR="00195C1C" w:rsidRPr="00873F7B" w:rsidRDefault="00662E1A" w:rsidP="00195C1C">
      <w:pPr>
        <w:pStyle w:val="Bezproreda"/>
        <w:jc w:val="both"/>
        <w:rPr>
          <w:rFonts w:ascii="Times New Roman" w:hAnsi="Times New Roman" w:cs="Times New Roman"/>
        </w:rPr>
      </w:pPr>
      <w:r w:rsidRPr="00873F7B">
        <w:rPr>
          <w:rFonts w:ascii="Times New Roman" w:hAnsi="Times New Roman" w:cs="Times New Roman"/>
        </w:rPr>
        <w:t>Općinsko vijeće</w:t>
      </w:r>
      <w:r w:rsidR="00195C1C" w:rsidRPr="00873F7B">
        <w:rPr>
          <w:rFonts w:ascii="Times New Roman" w:hAnsi="Times New Roman" w:cs="Times New Roman"/>
        </w:rPr>
        <w:t xml:space="preserve"> ovlašteno je donijeti odluku o povjeravanju obavljanja komunalnih djelatnosti te odrediti komunalne djelatnosti koje će se obavljati na temelju koncesije i na temelju ugovora.</w:t>
      </w:r>
    </w:p>
    <w:p w:rsidR="003E17D8" w:rsidRPr="006A3279" w:rsidRDefault="00D85E7D" w:rsidP="00457D96">
      <w:pPr>
        <w:ind w:left="4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73F7B">
        <w:rPr>
          <w:rFonts w:ascii="Times New Roman" w:eastAsia="Times New Roman" w:hAnsi="Times New Roman" w:cs="Times New Roman"/>
        </w:rPr>
        <w:t xml:space="preserve">Predloženom Odlukom  propisuje se da  se </w:t>
      </w:r>
      <w:r w:rsidR="00102174" w:rsidRPr="00873F7B">
        <w:rPr>
          <w:rFonts w:ascii="Times New Roman" w:eastAsia="Times New Roman" w:hAnsi="Times New Roman" w:cs="Times New Roman"/>
        </w:rPr>
        <w:t>dimnjačarski poslovi</w:t>
      </w:r>
      <w:r w:rsidR="00253D26" w:rsidRPr="00873F7B">
        <w:rPr>
          <w:rFonts w:ascii="Times New Roman" w:eastAsia="Times New Roman" w:hAnsi="Times New Roman" w:cs="Times New Roman"/>
        </w:rPr>
        <w:t xml:space="preserve"> </w:t>
      </w:r>
      <w:r w:rsidR="00102174" w:rsidRPr="00873F7B">
        <w:rPr>
          <w:rFonts w:ascii="Times New Roman" w:eastAsia="Times New Roman" w:hAnsi="Times New Roman" w:cs="Times New Roman"/>
        </w:rPr>
        <w:t>i nadalje mogu</w:t>
      </w:r>
      <w:r w:rsidR="006A3279">
        <w:rPr>
          <w:rFonts w:ascii="Times New Roman" w:eastAsia="Times New Roman" w:hAnsi="Times New Roman" w:cs="Times New Roman"/>
        </w:rPr>
        <w:t xml:space="preserve">  obavljati putem koncesije.</w:t>
      </w:r>
    </w:p>
    <w:p w:rsidR="003E17D8" w:rsidRDefault="003E1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7D8" w:rsidRDefault="003E1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7D8" w:rsidRDefault="003E1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7D8" w:rsidRDefault="003E1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7D8" w:rsidRDefault="003E17D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E17D8" w:rsidSect="000F2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48" w:rsidRDefault="001E1148" w:rsidP="00526B95">
      <w:r>
        <w:separator/>
      </w:r>
    </w:p>
  </w:endnote>
  <w:endnote w:type="continuationSeparator" w:id="0">
    <w:p w:rsidR="001E1148" w:rsidRDefault="001E1148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55" w:rsidRDefault="002F305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269446"/>
      <w:docPartObj>
        <w:docPartGallery w:val="Page Numbers (Bottom of Page)"/>
        <w:docPartUnique/>
      </w:docPartObj>
    </w:sdtPr>
    <w:sdtEndPr/>
    <w:sdtContent>
      <w:p w:rsidR="002F3055" w:rsidRDefault="007256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D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3055" w:rsidRDefault="002F305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55" w:rsidRDefault="002F305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48" w:rsidRDefault="001E1148" w:rsidP="00526B95">
      <w:r>
        <w:separator/>
      </w:r>
    </w:p>
  </w:footnote>
  <w:footnote w:type="continuationSeparator" w:id="0">
    <w:p w:rsidR="001E1148" w:rsidRDefault="001E1148" w:rsidP="0052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55" w:rsidRDefault="002F305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55" w:rsidRDefault="002F305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55" w:rsidRDefault="002F305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2855"/>
    <w:multiLevelType w:val="hybridMultilevel"/>
    <w:tmpl w:val="39DC1052"/>
    <w:lvl w:ilvl="0" w:tplc="374CBCB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931E57D0">
      <w:start w:val="1"/>
      <w:numFmt w:val="decimal"/>
      <w:lvlText w:val="%2."/>
      <w:lvlJc w:val="left"/>
      <w:pPr>
        <w:ind w:left="11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06AC4"/>
    <w:multiLevelType w:val="hybridMultilevel"/>
    <w:tmpl w:val="5FB63C40"/>
    <w:lvl w:ilvl="0" w:tplc="21C029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F12A1"/>
    <w:multiLevelType w:val="hybridMultilevel"/>
    <w:tmpl w:val="B7C2008A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F5330"/>
    <w:multiLevelType w:val="hybridMultilevel"/>
    <w:tmpl w:val="3808DCB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3D51D21"/>
    <w:multiLevelType w:val="hybridMultilevel"/>
    <w:tmpl w:val="A0986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CF30E41"/>
    <w:multiLevelType w:val="hybridMultilevel"/>
    <w:tmpl w:val="ABAED322"/>
    <w:lvl w:ilvl="0" w:tplc="21C029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29E1B0B"/>
    <w:multiLevelType w:val="hybridMultilevel"/>
    <w:tmpl w:val="255CA474"/>
    <w:lvl w:ilvl="0" w:tplc="E1CAB084">
      <w:start w:val="6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165007C"/>
    <w:multiLevelType w:val="hybridMultilevel"/>
    <w:tmpl w:val="D81A1444"/>
    <w:lvl w:ilvl="0" w:tplc="A566C2C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C191FEC"/>
    <w:multiLevelType w:val="hybridMultilevel"/>
    <w:tmpl w:val="3CC02234"/>
    <w:lvl w:ilvl="0" w:tplc="496AE260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13"/>
  </w:num>
  <w:num w:numId="14">
    <w:abstractNumId w:val="9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D8"/>
    <w:rsid w:val="0000516F"/>
    <w:rsid w:val="00013E4B"/>
    <w:rsid w:val="000251EB"/>
    <w:rsid w:val="00041EF9"/>
    <w:rsid w:val="0006733F"/>
    <w:rsid w:val="000750C1"/>
    <w:rsid w:val="0008636D"/>
    <w:rsid w:val="000C0C20"/>
    <w:rsid w:val="000C670C"/>
    <w:rsid w:val="000D38AE"/>
    <w:rsid w:val="000D38B1"/>
    <w:rsid w:val="000E2B75"/>
    <w:rsid w:val="000E5709"/>
    <w:rsid w:val="000F220C"/>
    <w:rsid w:val="000F7AF2"/>
    <w:rsid w:val="00102174"/>
    <w:rsid w:val="0010616E"/>
    <w:rsid w:val="00120C48"/>
    <w:rsid w:val="00122C8D"/>
    <w:rsid w:val="001376EE"/>
    <w:rsid w:val="00142A80"/>
    <w:rsid w:val="00151645"/>
    <w:rsid w:val="00172FA6"/>
    <w:rsid w:val="00195C1C"/>
    <w:rsid w:val="001A4DCF"/>
    <w:rsid w:val="001B7C20"/>
    <w:rsid w:val="001D6C12"/>
    <w:rsid w:val="001E1148"/>
    <w:rsid w:val="001F0376"/>
    <w:rsid w:val="002040EF"/>
    <w:rsid w:val="00253D26"/>
    <w:rsid w:val="002650E4"/>
    <w:rsid w:val="0027010B"/>
    <w:rsid w:val="002A107F"/>
    <w:rsid w:val="002A7E04"/>
    <w:rsid w:val="002F3055"/>
    <w:rsid w:val="0032270C"/>
    <w:rsid w:val="00323C95"/>
    <w:rsid w:val="0032620B"/>
    <w:rsid w:val="00337EFD"/>
    <w:rsid w:val="00394DA2"/>
    <w:rsid w:val="00395E9A"/>
    <w:rsid w:val="003A6E63"/>
    <w:rsid w:val="003A7B7B"/>
    <w:rsid w:val="003A7CDD"/>
    <w:rsid w:val="003C5FB4"/>
    <w:rsid w:val="003E17D8"/>
    <w:rsid w:val="003E281C"/>
    <w:rsid w:val="00400203"/>
    <w:rsid w:val="00440E61"/>
    <w:rsid w:val="00457D96"/>
    <w:rsid w:val="004D4AF1"/>
    <w:rsid w:val="004D5FCB"/>
    <w:rsid w:val="00510396"/>
    <w:rsid w:val="00526B95"/>
    <w:rsid w:val="005B7A90"/>
    <w:rsid w:val="005F38D6"/>
    <w:rsid w:val="005F4B6A"/>
    <w:rsid w:val="00635617"/>
    <w:rsid w:val="006504CB"/>
    <w:rsid w:val="00654FC4"/>
    <w:rsid w:val="00662E1A"/>
    <w:rsid w:val="00663845"/>
    <w:rsid w:val="006759A9"/>
    <w:rsid w:val="006A3279"/>
    <w:rsid w:val="006E250F"/>
    <w:rsid w:val="006E6770"/>
    <w:rsid w:val="0072563B"/>
    <w:rsid w:val="00731721"/>
    <w:rsid w:val="00756303"/>
    <w:rsid w:val="00780377"/>
    <w:rsid w:val="007A3150"/>
    <w:rsid w:val="007D2564"/>
    <w:rsid w:val="007D352E"/>
    <w:rsid w:val="00812930"/>
    <w:rsid w:val="00832AE6"/>
    <w:rsid w:val="0084292B"/>
    <w:rsid w:val="00842AB4"/>
    <w:rsid w:val="00843437"/>
    <w:rsid w:val="00845E4F"/>
    <w:rsid w:val="00857408"/>
    <w:rsid w:val="00873F7B"/>
    <w:rsid w:val="008E5040"/>
    <w:rsid w:val="008E7529"/>
    <w:rsid w:val="0090128E"/>
    <w:rsid w:val="0091490F"/>
    <w:rsid w:val="00940962"/>
    <w:rsid w:val="00974B25"/>
    <w:rsid w:val="00987A5C"/>
    <w:rsid w:val="009937FD"/>
    <w:rsid w:val="009A44AE"/>
    <w:rsid w:val="009B34D1"/>
    <w:rsid w:val="009E1F62"/>
    <w:rsid w:val="009E54B9"/>
    <w:rsid w:val="009E68E1"/>
    <w:rsid w:val="009E7A42"/>
    <w:rsid w:val="009F4ECF"/>
    <w:rsid w:val="00A060A7"/>
    <w:rsid w:val="00A060F0"/>
    <w:rsid w:val="00A654B9"/>
    <w:rsid w:val="00A85945"/>
    <w:rsid w:val="00AB06C8"/>
    <w:rsid w:val="00AC710D"/>
    <w:rsid w:val="00AD21F2"/>
    <w:rsid w:val="00B02660"/>
    <w:rsid w:val="00B24B18"/>
    <w:rsid w:val="00B35557"/>
    <w:rsid w:val="00B57DD1"/>
    <w:rsid w:val="00B63E34"/>
    <w:rsid w:val="00B73235"/>
    <w:rsid w:val="00B73E81"/>
    <w:rsid w:val="00B931C9"/>
    <w:rsid w:val="00BD4223"/>
    <w:rsid w:val="00C1070C"/>
    <w:rsid w:val="00C15484"/>
    <w:rsid w:val="00C42DEA"/>
    <w:rsid w:val="00C475E2"/>
    <w:rsid w:val="00C51235"/>
    <w:rsid w:val="00C60536"/>
    <w:rsid w:val="00C746A3"/>
    <w:rsid w:val="00C87B95"/>
    <w:rsid w:val="00C9314B"/>
    <w:rsid w:val="00CA1620"/>
    <w:rsid w:val="00CA3BC0"/>
    <w:rsid w:val="00CB2FA7"/>
    <w:rsid w:val="00CD5BEB"/>
    <w:rsid w:val="00D12D77"/>
    <w:rsid w:val="00D24246"/>
    <w:rsid w:val="00D52005"/>
    <w:rsid w:val="00D711A6"/>
    <w:rsid w:val="00D806F6"/>
    <w:rsid w:val="00D85E7D"/>
    <w:rsid w:val="00DB76E3"/>
    <w:rsid w:val="00DC1929"/>
    <w:rsid w:val="00DC6AE2"/>
    <w:rsid w:val="00DE47A7"/>
    <w:rsid w:val="00E055B3"/>
    <w:rsid w:val="00E44E09"/>
    <w:rsid w:val="00E6455B"/>
    <w:rsid w:val="00E75873"/>
    <w:rsid w:val="00E93556"/>
    <w:rsid w:val="00EA151B"/>
    <w:rsid w:val="00ED0045"/>
    <w:rsid w:val="00F17B08"/>
    <w:rsid w:val="00F311FB"/>
    <w:rsid w:val="00F32748"/>
    <w:rsid w:val="00F527DE"/>
    <w:rsid w:val="00F5665C"/>
    <w:rsid w:val="00F57868"/>
    <w:rsid w:val="00F959AE"/>
    <w:rsid w:val="00FA073D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  <w:style w:type="paragraph" w:customStyle="1" w:styleId="box458203">
    <w:name w:val="box_458203"/>
    <w:basedOn w:val="Normal"/>
    <w:rsid w:val="00B93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Zadanifontodlomka"/>
    <w:rsid w:val="00B93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  <w:style w:type="paragraph" w:customStyle="1" w:styleId="box458203">
    <w:name w:val="box_458203"/>
    <w:basedOn w:val="Normal"/>
    <w:rsid w:val="00B93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Zadanifontodlomka"/>
    <w:rsid w:val="00B9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4E78C-0E4F-42ED-8821-B5A3D3B1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korisnik</cp:lastModifiedBy>
  <cp:revision>6</cp:revision>
  <cp:lastPrinted>2019-06-06T05:25:00Z</cp:lastPrinted>
  <dcterms:created xsi:type="dcterms:W3CDTF">2019-05-28T10:56:00Z</dcterms:created>
  <dcterms:modified xsi:type="dcterms:W3CDTF">2019-06-06T05:25:00Z</dcterms:modified>
</cp:coreProperties>
</file>