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3C9518" w14:textId="469F554A" w:rsidR="005179C3" w:rsidRPr="005179C3" w:rsidRDefault="005179C3" w:rsidP="005179C3">
      <w:pPr>
        <w:spacing w:after="0" w:line="240" w:lineRule="auto"/>
        <w:ind w:firstLine="708"/>
        <w:jc w:val="both"/>
        <w:rPr>
          <w:rFonts w:ascii="Times New Roman" w:eastAsia="Times New Roman" w:hAnsi="Times New Roman"/>
          <w:sz w:val="24"/>
          <w:szCs w:val="24"/>
          <w:lang w:eastAsia="hr-HR"/>
        </w:rPr>
      </w:pPr>
      <w:r w:rsidRPr="005179C3">
        <w:rPr>
          <w:rFonts w:ascii="Times New Roman" w:eastAsia="Times New Roman" w:hAnsi="Times New Roman"/>
          <w:lang w:eastAsia="hr-HR"/>
        </w:rPr>
        <w:t xml:space="preserve">  </w:t>
      </w:r>
      <w:r w:rsidR="000B3524">
        <w:rPr>
          <w:rFonts w:ascii="Times New Roman" w:eastAsia="Times New Roman" w:hAnsi="Times New Roman"/>
          <w:lang w:eastAsia="hr-HR"/>
        </w:rPr>
        <w:t xml:space="preserve">  </w:t>
      </w:r>
      <w:r w:rsidRPr="005179C3">
        <w:rPr>
          <w:rFonts w:ascii="Times New Roman" w:eastAsia="Times New Roman" w:hAnsi="Times New Roman"/>
          <w:lang w:eastAsia="hr-HR"/>
        </w:rPr>
        <w:t xml:space="preserve"> </w:t>
      </w:r>
      <w:r>
        <w:rPr>
          <w:rFonts w:ascii="Times New Roman" w:eastAsia="Times New Roman" w:hAnsi="Times New Roman"/>
          <w:noProof/>
          <w:lang w:eastAsia="hr-HR"/>
        </w:rPr>
        <w:drawing>
          <wp:inline distT="0" distB="0" distL="0" distR="0" wp14:anchorId="30AC7CCD" wp14:editId="0765D44B">
            <wp:extent cx="514350" cy="619125"/>
            <wp:effectExtent l="0" t="0" r="0" b="9525"/>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r w:rsidRPr="005179C3">
        <w:rPr>
          <w:rFonts w:ascii="Times New Roman" w:eastAsia="Times New Roman" w:hAnsi="Times New Roman"/>
          <w:sz w:val="24"/>
          <w:szCs w:val="24"/>
          <w:lang w:eastAsia="hr-HR"/>
        </w:rPr>
        <w:t xml:space="preserve">  </w:t>
      </w:r>
    </w:p>
    <w:p w14:paraId="0330A4A5" w14:textId="77777777" w:rsidR="005179C3" w:rsidRPr="005179C3" w:rsidRDefault="005179C3" w:rsidP="005179C3">
      <w:pPr>
        <w:spacing w:after="0" w:line="240" w:lineRule="auto"/>
        <w:jc w:val="both"/>
        <w:rPr>
          <w:rFonts w:ascii="Times New Roman" w:eastAsia="Times New Roman" w:hAnsi="Times New Roman"/>
          <w:b/>
          <w:sz w:val="24"/>
          <w:szCs w:val="24"/>
          <w:lang w:eastAsia="hr-HR"/>
        </w:rPr>
      </w:pPr>
      <w:r w:rsidRPr="005179C3">
        <w:rPr>
          <w:rFonts w:ascii="Times New Roman" w:eastAsia="Times New Roman" w:hAnsi="Times New Roman"/>
          <w:b/>
          <w:sz w:val="24"/>
          <w:szCs w:val="24"/>
          <w:lang w:eastAsia="hr-HR"/>
        </w:rPr>
        <w:t xml:space="preserve"> REPUBLIKA HRVATSKA</w:t>
      </w:r>
    </w:p>
    <w:p w14:paraId="7C290922" w14:textId="77777777" w:rsidR="005179C3" w:rsidRPr="005179C3" w:rsidRDefault="005179C3" w:rsidP="005179C3">
      <w:pPr>
        <w:spacing w:after="0" w:line="240" w:lineRule="auto"/>
        <w:jc w:val="both"/>
        <w:rPr>
          <w:rFonts w:ascii="Times New Roman" w:eastAsia="Times New Roman" w:hAnsi="Times New Roman"/>
          <w:b/>
          <w:sz w:val="24"/>
          <w:szCs w:val="24"/>
          <w:lang w:eastAsia="hr-HR"/>
        </w:rPr>
      </w:pPr>
      <w:r w:rsidRPr="005179C3">
        <w:rPr>
          <w:rFonts w:ascii="Times New Roman" w:eastAsia="Times New Roman" w:hAnsi="Times New Roman"/>
          <w:b/>
          <w:sz w:val="24"/>
          <w:szCs w:val="24"/>
          <w:lang w:eastAsia="hr-HR"/>
        </w:rPr>
        <w:t>VARAŽDINSKA ŽUPANIJA</w:t>
      </w:r>
    </w:p>
    <w:p w14:paraId="4D504A39" w14:textId="77777777" w:rsidR="005179C3" w:rsidRPr="005179C3" w:rsidRDefault="005179C3" w:rsidP="005179C3">
      <w:pPr>
        <w:spacing w:after="0" w:line="240" w:lineRule="auto"/>
        <w:jc w:val="both"/>
        <w:rPr>
          <w:rFonts w:ascii="Times New Roman" w:eastAsia="Times New Roman" w:hAnsi="Times New Roman"/>
          <w:b/>
          <w:sz w:val="24"/>
          <w:szCs w:val="24"/>
          <w:lang w:eastAsia="hr-HR"/>
        </w:rPr>
      </w:pPr>
      <w:r w:rsidRPr="005179C3">
        <w:rPr>
          <w:rFonts w:ascii="Times New Roman" w:eastAsia="Times New Roman" w:hAnsi="Times New Roman"/>
          <w:b/>
          <w:sz w:val="24"/>
          <w:szCs w:val="24"/>
          <w:lang w:eastAsia="hr-HR"/>
        </w:rPr>
        <w:t xml:space="preserve">      OPĆINA CESTICA</w:t>
      </w:r>
    </w:p>
    <w:p w14:paraId="1C3C5AA1" w14:textId="00B173BF" w:rsidR="005179C3" w:rsidRPr="005179C3" w:rsidRDefault="005179C3" w:rsidP="005179C3">
      <w:pPr>
        <w:spacing w:after="0" w:line="240" w:lineRule="auto"/>
        <w:rPr>
          <w:rFonts w:ascii="Times New Roman" w:eastAsia="Times New Roman" w:hAnsi="Times New Roman"/>
          <w:b/>
          <w:sz w:val="24"/>
          <w:szCs w:val="24"/>
          <w:lang w:eastAsia="hr-HR"/>
        </w:rPr>
      </w:pPr>
      <w:r w:rsidRPr="005179C3">
        <w:rPr>
          <w:rFonts w:ascii="Times New Roman" w:eastAsia="Times New Roman" w:hAnsi="Times New Roman"/>
          <w:b/>
          <w:sz w:val="24"/>
          <w:szCs w:val="24"/>
          <w:lang w:eastAsia="hr-HR"/>
        </w:rPr>
        <w:t xml:space="preserve">   </w:t>
      </w:r>
      <w:r>
        <w:rPr>
          <w:rFonts w:ascii="Times New Roman" w:eastAsia="Times New Roman" w:hAnsi="Times New Roman"/>
          <w:b/>
          <w:sz w:val="24"/>
          <w:szCs w:val="24"/>
          <w:lang w:eastAsia="hr-HR"/>
        </w:rPr>
        <w:t xml:space="preserve">      </w:t>
      </w:r>
      <w:r w:rsidR="000B3524">
        <w:rPr>
          <w:rFonts w:ascii="Times New Roman" w:eastAsia="Times New Roman" w:hAnsi="Times New Roman"/>
          <w:b/>
          <w:sz w:val="24"/>
          <w:szCs w:val="24"/>
          <w:lang w:eastAsia="hr-HR"/>
        </w:rPr>
        <w:t xml:space="preserve"> </w:t>
      </w:r>
      <w:r>
        <w:rPr>
          <w:rFonts w:ascii="Times New Roman" w:eastAsia="Times New Roman" w:hAnsi="Times New Roman"/>
          <w:b/>
          <w:sz w:val="24"/>
          <w:szCs w:val="24"/>
          <w:lang w:eastAsia="hr-HR"/>
        </w:rPr>
        <w:t>Općinsko vijeće</w:t>
      </w:r>
    </w:p>
    <w:p w14:paraId="526D97DF" w14:textId="77777777" w:rsidR="005179C3" w:rsidRPr="005179C3" w:rsidRDefault="005179C3" w:rsidP="005179C3">
      <w:pPr>
        <w:spacing w:after="0" w:line="240" w:lineRule="auto"/>
        <w:rPr>
          <w:rFonts w:ascii="Times New Roman" w:eastAsia="Times New Roman" w:hAnsi="Times New Roman"/>
          <w:sz w:val="24"/>
          <w:szCs w:val="24"/>
          <w:lang w:eastAsia="hr-HR"/>
        </w:rPr>
      </w:pPr>
    </w:p>
    <w:p w14:paraId="5168277E" w14:textId="4EEF1FAF" w:rsidR="005179C3" w:rsidRPr="005179C3" w:rsidRDefault="005179C3" w:rsidP="005179C3">
      <w:pPr>
        <w:spacing w:after="0" w:line="240" w:lineRule="auto"/>
        <w:rPr>
          <w:rFonts w:ascii="Times New Roman" w:eastAsia="Times New Roman" w:hAnsi="Times New Roman"/>
          <w:b/>
          <w:sz w:val="24"/>
          <w:szCs w:val="24"/>
          <w:lang w:eastAsia="hr-HR"/>
        </w:rPr>
      </w:pPr>
      <w:r>
        <w:rPr>
          <w:rFonts w:ascii="Times New Roman" w:eastAsia="Times New Roman" w:hAnsi="Times New Roman"/>
          <w:b/>
          <w:sz w:val="24"/>
          <w:szCs w:val="24"/>
          <w:lang w:eastAsia="hr-HR"/>
        </w:rPr>
        <w:t>KLASA: 363</w:t>
      </w:r>
      <w:r w:rsidRPr="005179C3">
        <w:rPr>
          <w:rFonts w:ascii="Times New Roman" w:eastAsia="Times New Roman" w:hAnsi="Times New Roman"/>
          <w:b/>
          <w:sz w:val="24"/>
          <w:szCs w:val="24"/>
          <w:lang w:eastAsia="hr-HR"/>
        </w:rPr>
        <w:t>-01/22-01/1</w:t>
      </w:r>
      <w:r w:rsidR="000B3524">
        <w:rPr>
          <w:rFonts w:ascii="Times New Roman" w:eastAsia="Times New Roman" w:hAnsi="Times New Roman"/>
          <w:b/>
          <w:sz w:val="24"/>
          <w:szCs w:val="24"/>
          <w:lang w:eastAsia="hr-HR"/>
        </w:rPr>
        <w:t>1</w:t>
      </w:r>
    </w:p>
    <w:p w14:paraId="23BFF2AE" w14:textId="32B208A1" w:rsidR="005179C3" w:rsidRPr="005179C3" w:rsidRDefault="005179C3" w:rsidP="005179C3">
      <w:pPr>
        <w:spacing w:after="0" w:line="240" w:lineRule="auto"/>
        <w:rPr>
          <w:rFonts w:ascii="Times New Roman" w:eastAsia="Times New Roman" w:hAnsi="Times New Roman"/>
          <w:b/>
          <w:sz w:val="24"/>
          <w:szCs w:val="24"/>
          <w:lang w:eastAsia="hr-HR"/>
        </w:rPr>
      </w:pPr>
      <w:r w:rsidRPr="005179C3">
        <w:rPr>
          <w:rFonts w:ascii="Times New Roman" w:eastAsia="Times New Roman" w:hAnsi="Times New Roman"/>
          <w:b/>
          <w:sz w:val="24"/>
          <w:szCs w:val="24"/>
          <w:lang w:eastAsia="hr-HR"/>
        </w:rPr>
        <w:t>URBROJ: 2186-3-</w:t>
      </w:r>
      <w:r>
        <w:rPr>
          <w:rFonts w:ascii="Times New Roman" w:eastAsia="Times New Roman" w:hAnsi="Times New Roman"/>
          <w:b/>
          <w:sz w:val="24"/>
          <w:szCs w:val="24"/>
          <w:lang w:eastAsia="hr-HR"/>
        </w:rPr>
        <w:t>02-22-</w:t>
      </w:r>
      <w:r w:rsidR="000B3524">
        <w:rPr>
          <w:rFonts w:ascii="Times New Roman" w:eastAsia="Times New Roman" w:hAnsi="Times New Roman"/>
          <w:b/>
          <w:sz w:val="24"/>
          <w:szCs w:val="24"/>
          <w:lang w:eastAsia="hr-HR"/>
        </w:rPr>
        <w:t>1</w:t>
      </w:r>
    </w:p>
    <w:p w14:paraId="15CDB1E3" w14:textId="31F8134F" w:rsidR="005179C3" w:rsidRPr="005179C3" w:rsidRDefault="005179C3" w:rsidP="005179C3">
      <w:pPr>
        <w:spacing w:after="0" w:line="240" w:lineRule="auto"/>
        <w:rPr>
          <w:rFonts w:ascii="Times New Roman" w:eastAsia="Times New Roman" w:hAnsi="Times New Roman"/>
          <w:b/>
          <w:sz w:val="24"/>
          <w:szCs w:val="24"/>
          <w:lang w:eastAsia="hr-HR"/>
        </w:rPr>
      </w:pPr>
      <w:r>
        <w:rPr>
          <w:rFonts w:ascii="Times New Roman" w:eastAsia="Times New Roman" w:hAnsi="Times New Roman"/>
          <w:b/>
          <w:sz w:val="24"/>
          <w:szCs w:val="24"/>
          <w:lang w:eastAsia="hr-HR"/>
        </w:rPr>
        <w:t>Cestica, 31</w:t>
      </w:r>
      <w:r w:rsidRPr="005179C3">
        <w:rPr>
          <w:rFonts w:ascii="Times New Roman" w:eastAsia="Times New Roman" w:hAnsi="Times New Roman"/>
          <w:b/>
          <w:sz w:val="24"/>
          <w:szCs w:val="24"/>
          <w:lang w:eastAsia="hr-HR"/>
        </w:rPr>
        <w:t>.01.2022.</w:t>
      </w:r>
    </w:p>
    <w:p w14:paraId="041AA5CF" w14:textId="77777777" w:rsidR="004C321A" w:rsidRDefault="004C321A" w:rsidP="006868EC">
      <w:pPr>
        <w:tabs>
          <w:tab w:val="center" w:pos="4320"/>
          <w:tab w:val="right" w:pos="8640"/>
        </w:tabs>
        <w:spacing w:after="0"/>
        <w:jc w:val="both"/>
        <w:rPr>
          <w:rFonts w:ascii="Times New Roman" w:eastAsia="Times New Roman" w:hAnsi="Times New Roman"/>
        </w:rPr>
      </w:pPr>
    </w:p>
    <w:p w14:paraId="0D57A422" w14:textId="68F60BFE" w:rsidR="004C321A" w:rsidRPr="005179C3" w:rsidRDefault="004C321A" w:rsidP="005179C3">
      <w:pPr>
        <w:spacing w:after="0" w:line="240" w:lineRule="auto"/>
        <w:ind w:firstLine="708"/>
        <w:jc w:val="both"/>
        <w:rPr>
          <w:rFonts w:ascii="Times New Roman" w:hAnsi="Times New Roman"/>
          <w:sz w:val="24"/>
          <w:szCs w:val="24"/>
        </w:rPr>
      </w:pPr>
      <w:r w:rsidRPr="005179C3">
        <w:rPr>
          <w:rFonts w:ascii="Times New Roman" w:hAnsi="Times New Roman"/>
          <w:sz w:val="24"/>
          <w:szCs w:val="24"/>
        </w:rPr>
        <w:t xml:space="preserve">Na temelju članka 66. Zakona o gospodarenju otpadom (Narodne novine br. 84/21) i članka </w:t>
      </w:r>
      <w:r w:rsidR="005179C3" w:rsidRPr="005179C3">
        <w:rPr>
          <w:rFonts w:ascii="Times New Roman" w:hAnsi="Times New Roman"/>
          <w:sz w:val="24"/>
          <w:szCs w:val="24"/>
        </w:rPr>
        <w:t>28</w:t>
      </w:r>
      <w:r w:rsidRPr="005179C3">
        <w:rPr>
          <w:rFonts w:ascii="Times New Roman" w:hAnsi="Times New Roman"/>
          <w:sz w:val="24"/>
          <w:szCs w:val="24"/>
        </w:rPr>
        <w:t xml:space="preserve">. Statuta </w:t>
      </w:r>
      <w:r w:rsidRPr="005179C3">
        <w:rPr>
          <w:rFonts w:ascii="Times New Roman" w:hAnsi="Times New Roman"/>
          <w:noProof/>
          <w:sz w:val="24"/>
          <w:szCs w:val="24"/>
        </w:rPr>
        <w:t>Općine</w:t>
      </w:r>
      <w:r w:rsidRPr="005179C3">
        <w:rPr>
          <w:rFonts w:ascii="Times New Roman" w:hAnsi="Times New Roman"/>
          <w:sz w:val="24"/>
          <w:szCs w:val="24"/>
        </w:rPr>
        <w:t xml:space="preserve"> </w:t>
      </w:r>
      <w:r w:rsidRPr="005179C3">
        <w:rPr>
          <w:rFonts w:ascii="Times New Roman" w:hAnsi="Times New Roman"/>
          <w:noProof/>
          <w:sz w:val="24"/>
          <w:szCs w:val="24"/>
        </w:rPr>
        <w:t>Cestica</w:t>
      </w:r>
      <w:r w:rsidRPr="005179C3">
        <w:rPr>
          <w:rFonts w:ascii="Times New Roman" w:hAnsi="Times New Roman"/>
          <w:sz w:val="24"/>
          <w:szCs w:val="24"/>
        </w:rPr>
        <w:t xml:space="preserve"> (''Službeni vjesnik </w:t>
      </w:r>
      <w:r w:rsidRPr="005179C3">
        <w:rPr>
          <w:rFonts w:ascii="Times New Roman" w:hAnsi="Times New Roman"/>
          <w:noProof/>
          <w:sz w:val="24"/>
          <w:szCs w:val="24"/>
        </w:rPr>
        <w:t>Općine</w:t>
      </w:r>
      <w:r w:rsidRPr="005179C3">
        <w:rPr>
          <w:rFonts w:ascii="Times New Roman" w:hAnsi="Times New Roman"/>
          <w:sz w:val="24"/>
          <w:szCs w:val="24"/>
        </w:rPr>
        <w:t xml:space="preserve"> </w:t>
      </w:r>
      <w:r w:rsidRPr="005179C3">
        <w:rPr>
          <w:rFonts w:ascii="Times New Roman" w:hAnsi="Times New Roman"/>
          <w:noProof/>
          <w:sz w:val="24"/>
          <w:szCs w:val="24"/>
        </w:rPr>
        <w:t>Cestica</w:t>
      </w:r>
      <w:r w:rsidR="005179C3" w:rsidRPr="005179C3">
        <w:rPr>
          <w:rFonts w:ascii="Times New Roman" w:hAnsi="Times New Roman"/>
          <w:sz w:val="24"/>
          <w:szCs w:val="24"/>
        </w:rPr>
        <w:t>'' br. 13/21</w:t>
      </w:r>
      <w:r w:rsidRPr="005179C3">
        <w:rPr>
          <w:rFonts w:ascii="Times New Roman" w:hAnsi="Times New Roman"/>
          <w:sz w:val="24"/>
          <w:szCs w:val="24"/>
        </w:rPr>
        <w:t xml:space="preserve">), </w:t>
      </w:r>
      <w:r w:rsidRPr="005179C3">
        <w:rPr>
          <w:rFonts w:ascii="Times New Roman" w:hAnsi="Times New Roman"/>
          <w:noProof/>
          <w:sz w:val="24"/>
          <w:szCs w:val="24"/>
        </w:rPr>
        <w:t>Općinsko</w:t>
      </w:r>
      <w:r w:rsidRPr="005179C3">
        <w:rPr>
          <w:rFonts w:ascii="Times New Roman" w:hAnsi="Times New Roman"/>
          <w:sz w:val="24"/>
          <w:szCs w:val="24"/>
        </w:rPr>
        <w:t xml:space="preserve"> vijeće </w:t>
      </w:r>
      <w:r w:rsidRPr="005179C3">
        <w:rPr>
          <w:rFonts w:ascii="Times New Roman" w:hAnsi="Times New Roman"/>
          <w:noProof/>
          <w:sz w:val="24"/>
          <w:szCs w:val="24"/>
        </w:rPr>
        <w:t>Općine</w:t>
      </w:r>
      <w:r w:rsidRPr="005179C3">
        <w:rPr>
          <w:rFonts w:ascii="Times New Roman" w:hAnsi="Times New Roman"/>
          <w:sz w:val="24"/>
          <w:szCs w:val="24"/>
        </w:rPr>
        <w:t xml:space="preserve"> </w:t>
      </w:r>
      <w:r w:rsidRPr="005179C3">
        <w:rPr>
          <w:rFonts w:ascii="Times New Roman" w:hAnsi="Times New Roman"/>
          <w:noProof/>
          <w:sz w:val="24"/>
          <w:szCs w:val="24"/>
        </w:rPr>
        <w:t>Cestica</w:t>
      </w:r>
      <w:r w:rsidRPr="005179C3">
        <w:rPr>
          <w:rFonts w:ascii="Times New Roman" w:hAnsi="Times New Roman"/>
          <w:sz w:val="24"/>
          <w:szCs w:val="24"/>
        </w:rPr>
        <w:t xml:space="preserve"> </w:t>
      </w:r>
      <w:r w:rsidR="000B3524">
        <w:rPr>
          <w:rFonts w:ascii="Times New Roman" w:hAnsi="Times New Roman"/>
          <w:sz w:val="24"/>
          <w:szCs w:val="24"/>
        </w:rPr>
        <w:t>na svojoj 6.</w:t>
      </w:r>
      <w:r w:rsidR="005179C3" w:rsidRPr="005179C3">
        <w:rPr>
          <w:rFonts w:ascii="Times New Roman" w:hAnsi="Times New Roman"/>
          <w:sz w:val="24"/>
          <w:szCs w:val="24"/>
        </w:rPr>
        <w:t xml:space="preserve"> sjednici održanoj dana 31. siječnja</w:t>
      </w:r>
      <w:r w:rsidRPr="005179C3">
        <w:rPr>
          <w:rFonts w:ascii="Times New Roman" w:hAnsi="Times New Roman"/>
          <w:sz w:val="24"/>
          <w:szCs w:val="24"/>
        </w:rPr>
        <w:t xml:space="preserve"> 2022. godine, </w:t>
      </w:r>
      <w:r w:rsidR="005179C3" w:rsidRPr="005179C3">
        <w:rPr>
          <w:rFonts w:ascii="Times New Roman" w:hAnsi="Times New Roman"/>
          <w:sz w:val="24"/>
          <w:szCs w:val="24"/>
        </w:rPr>
        <w:t xml:space="preserve">donosi </w:t>
      </w:r>
      <w:r w:rsidRPr="005179C3">
        <w:rPr>
          <w:rFonts w:ascii="Times New Roman" w:hAnsi="Times New Roman"/>
          <w:sz w:val="24"/>
          <w:szCs w:val="24"/>
        </w:rPr>
        <w:t>sljedeću</w:t>
      </w:r>
    </w:p>
    <w:p w14:paraId="76406D16" w14:textId="77777777" w:rsidR="004C321A" w:rsidRPr="005179C3" w:rsidRDefault="004C321A" w:rsidP="005179C3">
      <w:pPr>
        <w:spacing w:after="0" w:line="240" w:lineRule="auto"/>
        <w:ind w:firstLine="708"/>
        <w:rPr>
          <w:rFonts w:ascii="Times New Roman" w:hAnsi="Times New Roman"/>
          <w:sz w:val="24"/>
          <w:szCs w:val="24"/>
        </w:rPr>
      </w:pPr>
    </w:p>
    <w:p w14:paraId="20A5E2CD" w14:textId="77777777" w:rsidR="004C321A" w:rsidRPr="005179C3" w:rsidRDefault="004C321A" w:rsidP="005179C3">
      <w:pPr>
        <w:spacing w:after="0" w:line="240" w:lineRule="auto"/>
        <w:jc w:val="center"/>
        <w:rPr>
          <w:rFonts w:ascii="Times New Roman" w:hAnsi="Times New Roman"/>
          <w:b/>
          <w:bCs/>
          <w:sz w:val="24"/>
          <w:szCs w:val="24"/>
        </w:rPr>
      </w:pPr>
      <w:r w:rsidRPr="005179C3">
        <w:rPr>
          <w:rFonts w:ascii="Times New Roman" w:hAnsi="Times New Roman"/>
          <w:b/>
          <w:bCs/>
          <w:sz w:val="24"/>
          <w:szCs w:val="24"/>
        </w:rPr>
        <w:t>ODLUKU</w:t>
      </w:r>
    </w:p>
    <w:p w14:paraId="16FA850D" w14:textId="77777777" w:rsidR="004C321A" w:rsidRPr="005179C3" w:rsidRDefault="004C321A" w:rsidP="005179C3">
      <w:pPr>
        <w:spacing w:after="0" w:line="240" w:lineRule="auto"/>
        <w:jc w:val="center"/>
        <w:rPr>
          <w:rFonts w:ascii="Times New Roman" w:hAnsi="Times New Roman"/>
          <w:b/>
          <w:bCs/>
          <w:sz w:val="24"/>
          <w:szCs w:val="24"/>
        </w:rPr>
      </w:pPr>
      <w:r w:rsidRPr="005179C3">
        <w:rPr>
          <w:rFonts w:ascii="Times New Roman" w:hAnsi="Times New Roman"/>
          <w:b/>
          <w:bCs/>
          <w:sz w:val="24"/>
          <w:szCs w:val="24"/>
        </w:rPr>
        <w:t>o načinu pružanja javne usluge sakupljanja komunalnog otpada</w:t>
      </w:r>
    </w:p>
    <w:p w14:paraId="23CF0E81" w14:textId="77777777" w:rsidR="004C321A" w:rsidRDefault="004C321A" w:rsidP="005179C3">
      <w:pPr>
        <w:spacing w:after="0" w:line="240" w:lineRule="auto"/>
        <w:jc w:val="center"/>
        <w:rPr>
          <w:rFonts w:ascii="Times New Roman" w:hAnsi="Times New Roman"/>
          <w:sz w:val="24"/>
          <w:szCs w:val="24"/>
        </w:rPr>
      </w:pPr>
    </w:p>
    <w:p w14:paraId="0C4DA159" w14:textId="77777777" w:rsidR="005179C3" w:rsidRPr="005179C3" w:rsidRDefault="005179C3" w:rsidP="005179C3">
      <w:pPr>
        <w:spacing w:after="0" w:line="240" w:lineRule="auto"/>
        <w:jc w:val="center"/>
        <w:rPr>
          <w:rFonts w:ascii="Times New Roman" w:hAnsi="Times New Roman"/>
          <w:sz w:val="24"/>
          <w:szCs w:val="24"/>
        </w:rPr>
      </w:pPr>
    </w:p>
    <w:p w14:paraId="19339AD1" w14:textId="6D84A1E5" w:rsidR="005179C3" w:rsidRDefault="004C321A" w:rsidP="005179C3">
      <w:pPr>
        <w:pStyle w:val="Odlomakpopisa"/>
        <w:numPr>
          <w:ilvl w:val="0"/>
          <w:numId w:val="8"/>
        </w:numPr>
        <w:spacing w:after="0" w:line="240" w:lineRule="auto"/>
        <w:rPr>
          <w:rFonts w:ascii="Times New Roman" w:hAnsi="Times New Roman"/>
          <w:b/>
          <w:bCs/>
          <w:sz w:val="24"/>
          <w:szCs w:val="24"/>
        </w:rPr>
      </w:pPr>
      <w:r w:rsidRPr="005179C3">
        <w:rPr>
          <w:rFonts w:ascii="Times New Roman" w:hAnsi="Times New Roman"/>
          <w:b/>
          <w:bCs/>
          <w:sz w:val="24"/>
          <w:szCs w:val="24"/>
        </w:rPr>
        <w:t>UVODNE ODREDBE</w:t>
      </w:r>
    </w:p>
    <w:p w14:paraId="1443C16F" w14:textId="77777777" w:rsidR="005179C3" w:rsidRPr="005179C3" w:rsidRDefault="005179C3" w:rsidP="005179C3">
      <w:pPr>
        <w:pStyle w:val="Odlomakpopisa"/>
        <w:spacing w:after="0" w:line="240" w:lineRule="auto"/>
        <w:ind w:left="1080"/>
        <w:rPr>
          <w:rFonts w:ascii="Times New Roman" w:hAnsi="Times New Roman"/>
          <w:b/>
          <w:bCs/>
          <w:sz w:val="24"/>
          <w:szCs w:val="24"/>
        </w:rPr>
      </w:pPr>
    </w:p>
    <w:p w14:paraId="256CEEEA" w14:textId="77777777" w:rsidR="004C321A" w:rsidRPr="005179C3" w:rsidRDefault="004C321A" w:rsidP="005179C3">
      <w:pPr>
        <w:spacing w:after="0" w:line="240" w:lineRule="auto"/>
        <w:jc w:val="center"/>
        <w:rPr>
          <w:rFonts w:ascii="Times New Roman" w:hAnsi="Times New Roman"/>
          <w:b/>
          <w:bCs/>
          <w:sz w:val="24"/>
          <w:szCs w:val="24"/>
        </w:rPr>
      </w:pPr>
      <w:r w:rsidRPr="005179C3">
        <w:rPr>
          <w:rFonts w:ascii="Times New Roman" w:hAnsi="Times New Roman"/>
          <w:b/>
          <w:bCs/>
          <w:sz w:val="24"/>
          <w:szCs w:val="24"/>
        </w:rPr>
        <w:t>Članak 1.</w:t>
      </w:r>
    </w:p>
    <w:p w14:paraId="5F1656A8"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 xml:space="preserve">(1) Ovom Odlukom utvrđuju se način i uvjeti pružanja javne usluge sakupljanja komunalnog otpada na području </w:t>
      </w:r>
      <w:r w:rsidRPr="005179C3">
        <w:rPr>
          <w:rFonts w:ascii="Times New Roman" w:hAnsi="Times New Roman"/>
          <w:noProof/>
          <w:sz w:val="24"/>
          <w:szCs w:val="24"/>
        </w:rPr>
        <w:t>Općine</w:t>
      </w:r>
      <w:r w:rsidRPr="005179C3">
        <w:rPr>
          <w:rFonts w:ascii="Times New Roman" w:hAnsi="Times New Roman"/>
          <w:sz w:val="24"/>
          <w:szCs w:val="24"/>
        </w:rPr>
        <w:t xml:space="preserve"> </w:t>
      </w:r>
      <w:r w:rsidRPr="005179C3">
        <w:rPr>
          <w:rFonts w:ascii="Times New Roman" w:hAnsi="Times New Roman"/>
          <w:noProof/>
          <w:sz w:val="24"/>
          <w:szCs w:val="24"/>
        </w:rPr>
        <w:t>Cestica</w:t>
      </w:r>
      <w:r w:rsidRPr="005179C3">
        <w:rPr>
          <w:rFonts w:ascii="Times New Roman" w:hAnsi="Times New Roman"/>
          <w:sz w:val="24"/>
          <w:szCs w:val="24"/>
        </w:rPr>
        <w:t xml:space="preserve"> putem spremnika od pojedinog korisnika te prijevoza i predaje tog otpada ovlaštenoj osobi za obradu otpada (u daljnjem tekstu: javna usluga). </w:t>
      </w:r>
    </w:p>
    <w:p w14:paraId="77074817"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(2) Javna usluga je usluga od općeg interesa.</w:t>
      </w:r>
    </w:p>
    <w:p w14:paraId="6D658B1F"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(3) Javna usluga uključuje sljedeće usluge:</w:t>
      </w:r>
    </w:p>
    <w:p w14:paraId="6B970C56"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 uslugu prikupljanja na lokaciji obračunskog mjesta korisnika usluge:</w:t>
      </w:r>
    </w:p>
    <w:p w14:paraId="1CC1249F"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1. miješanog komunalnog otpada</w:t>
      </w:r>
    </w:p>
    <w:p w14:paraId="38A6B876"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2. biootpada</w:t>
      </w:r>
    </w:p>
    <w:p w14:paraId="6EFF5264"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3. reciklabilnog komunalnog otpada i</w:t>
      </w:r>
    </w:p>
    <w:p w14:paraId="5408CA20"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4. glomaznog otpada jednom godišnje te</w:t>
      </w:r>
    </w:p>
    <w:p w14:paraId="703F1AF1"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 uslugu preuzimanja otpada u reciklažnom dvorištu</w:t>
      </w:r>
    </w:p>
    <w:p w14:paraId="3FF99047"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 uslugu prijevoza i predaje otpada ovlaštenoj osobi.</w:t>
      </w:r>
    </w:p>
    <w:p w14:paraId="6420D007" w14:textId="77777777" w:rsidR="004C321A" w:rsidRPr="005179C3" w:rsidRDefault="004C321A" w:rsidP="005179C3">
      <w:pPr>
        <w:spacing w:after="0" w:line="240" w:lineRule="auto"/>
        <w:jc w:val="both"/>
        <w:rPr>
          <w:rFonts w:ascii="Times New Roman" w:hAnsi="Times New Roman"/>
          <w:sz w:val="24"/>
          <w:szCs w:val="24"/>
        </w:rPr>
      </w:pPr>
    </w:p>
    <w:p w14:paraId="59D98D62" w14:textId="77777777" w:rsidR="004C321A" w:rsidRPr="005179C3" w:rsidRDefault="004C321A" w:rsidP="005179C3">
      <w:pPr>
        <w:spacing w:after="0" w:line="240" w:lineRule="auto"/>
        <w:jc w:val="center"/>
        <w:rPr>
          <w:rFonts w:ascii="Times New Roman" w:hAnsi="Times New Roman"/>
          <w:b/>
          <w:bCs/>
          <w:sz w:val="24"/>
          <w:szCs w:val="24"/>
        </w:rPr>
      </w:pPr>
      <w:r w:rsidRPr="005179C3">
        <w:rPr>
          <w:rFonts w:ascii="Times New Roman" w:hAnsi="Times New Roman"/>
          <w:b/>
          <w:bCs/>
          <w:sz w:val="24"/>
          <w:szCs w:val="24"/>
        </w:rPr>
        <w:t>Članak 2.</w:t>
      </w:r>
    </w:p>
    <w:p w14:paraId="6987D640" w14:textId="066080E4"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 xml:space="preserve">Ovom Odlukom propisuju se: </w:t>
      </w:r>
    </w:p>
    <w:p w14:paraId="1B3349C4"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1. kriterij obračuna količine miješanog komunalnog otpada,</w:t>
      </w:r>
    </w:p>
    <w:p w14:paraId="19A1A8FD"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2. standardne veličine i druga bitna svojstva spremnika za sakupljanje otpada,</w:t>
      </w:r>
    </w:p>
    <w:p w14:paraId="69DCC202"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3. najmanja učestalost odvoza otpada prema područjima,</w:t>
      </w:r>
    </w:p>
    <w:p w14:paraId="550BA73C"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4. obračunska razdoblja kroz kalendarsku godinu,</w:t>
      </w:r>
    </w:p>
    <w:p w14:paraId="3B1B80D7"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5. područja pružanja javne usluge,</w:t>
      </w:r>
    </w:p>
    <w:p w14:paraId="292A7BFE"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6. iznos cijene obvezne minimalne javne usluge s obrazloženjem načina na koji je određena</w:t>
      </w:r>
    </w:p>
    <w:p w14:paraId="5DE3887A"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7. način podnošenja prigovora i postupanje po prigovoru građana na neugodu uzrokovanu sustavom sakupljanja komunalnog otpada,</w:t>
      </w:r>
    </w:p>
    <w:p w14:paraId="7CF79BEA"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8. način pojedinačnog korištenje javne usluge,</w:t>
      </w:r>
    </w:p>
    <w:p w14:paraId="422559EB"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9. način korištenja zajedničkog spremnika,</w:t>
      </w:r>
    </w:p>
    <w:p w14:paraId="2DF7543B"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10. prihvatljivi dokaz izvršenja javne usluge za pojedinog korisnika usluge,</w:t>
      </w:r>
    </w:p>
    <w:p w14:paraId="04671655"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lastRenderedPageBreak/>
        <w:t>11. način određivanja udjela korisnika usluge u slučaju kad su korisnici usluge kućanstva i pravne osobe ili fizičke osobe - obrtnici i koriste zajednički spremnik, a nije postignut sporazum o njihovim udjelima,</w:t>
      </w:r>
    </w:p>
    <w:p w14:paraId="01D06584"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12. ugovorna kazna,</w:t>
      </w:r>
    </w:p>
    <w:p w14:paraId="32D339FE"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13. opći uvjeti ugovora s korisnicima,</w:t>
      </w:r>
    </w:p>
    <w:p w14:paraId="6C64923A"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 xml:space="preserve">14. kriterij za određivanje  korisnika usluge u čije ime </w:t>
      </w:r>
      <w:r w:rsidRPr="005179C3">
        <w:rPr>
          <w:rFonts w:ascii="Times New Roman" w:hAnsi="Times New Roman"/>
          <w:noProof/>
          <w:sz w:val="24"/>
          <w:szCs w:val="24"/>
        </w:rPr>
        <w:t>Općina</w:t>
      </w:r>
      <w:r w:rsidRPr="005179C3">
        <w:rPr>
          <w:rFonts w:ascii="Times New Roman" w:hAnsi="Times New Roman"/>
          <w:sz w:val="24"/>
          <w:szCs w:val="24"/>
        </w:rPr>
        <w:t xml:space="preserve"> preuzima obvezu sufinanciranja cijene javne usluge,</w:t>
      </w:r>
    </w:p>
    <w:p w14:paraId="694A9A74"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15. kriteriji za umanjenje cijene javne usluge,</w:t>
      </w:r>
    </w:p>
    <w:p w14:paraId="6E1436D2" w14:textId="77777777" w:rsidR="004C321A" w:rsidRPr="005179C3" w:rsidRDefault="004C321A" w:rsidP="005179C3">
      <w:pPr>
        <w:spacing w:after="0" w:line="240" w:lineRule="auto"/>
        <w:jc w:val="both"/>
        <w:rPr>
          <w:rFonts w:ascii="Times New Roman" w:hAnsi="Times New Roman"/>
          <w:color w:val="000000" w:themeColor="text1"/>
          <w:sz w:val="24"/>
          <w:szCs w:val="24"/>
        </w:rPr>
      </w:pPr>
      <w:r w:rsidRPr="005179C3">
        <w:rPr>
          <w:rFonts w:ascii="Times New Roman" w:hAnsi="Times New Roman"/>
          <w:color w:val="000000" w:themeColor="text1"/>
          <w:sz w:val="24"/>
          <w:szCs w:val="24"/>
        </w:rPr>
        <w:t>16. korištenje javne površine za prikupljanje otpada i mjestima primopredaje otpada ako su različita od obračunskog mjesta,</w:t>
      </w:r>
    </w:p>
    <w:p w14:paraId="1887F899"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17. količina glomaznog otpada koji se preuzima u okviru javne usluge,</w:t>
      </w:r>
    </w:p>
    <w:p w14:paraId="3358C50C"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18. provedba Ugovora o korištenju javne usluge koji se primjenjuje u slučaju nastupanja posebnih okolnosti te</w:t>
      </w:r>
    </w:p>
    <w:p w14:paraId="6F8C316D"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19. nadzor nad provedbom Odluke.</w:t>
      </w:r>
    </w:p>
    <w:p w14:paraId="70511B28" w14:textId="77777777" w:rsidR="004C321A" w:rsidRPr="005179C3" w:rsidRDefault="004C321A" w:rsidP="005179C3">
      <w:pPr>
        <w:spacing w:after="0" w:line="240" w:lineRule="auto"/>
        <w:rPr>
          <w:rFonts w:ascii="Times New Roman" w:hAnsi="Times New Roman"/>
          <w:b/>
          <w:bCs/>
          <w:sz w:val="24"/>
          <w:szCs w:val="24"/>
        </w:rPr>
      </w:pPr>
    </w:p>
    <w:p w14:paraId="728BB168" w14:textId="77777777" w:rsidR="004C321A" w:rsidRPr="005179C3" w:rsidRDefault="004C321A" w:rsidP="005179C3">
      <w:pPr>
        <w:spacing w:after="0" w:line="240" w:lineRule="auto"/>
        <w:jc w:val="center"/>
        <w:rPr>
          <w:rFonts w:ascii="Times New Roman" w:hAnsi="Times New Roman"/>
          <w:b/>
          <w:bCs/>
          <w:sz w:val="24"/>
          <w:szCs w:val="24"/>
        </w:rPr>
      </w:pPr>
      <w:r w:rsidRPr="005179C3">
        <w:rPr>
          <w:rFonts w:ascii="Times New Roman" w:hAnsi="Times New Roman"/>
          <w:b/>
          <w:bCs/>
          <w:sz w:val="24"/>
          <w:szCs w:val="24"/>
        </w:rPr>
        <w:t>Članak 3.</w:t>
      </w:r>
    </w:p>
    <w:p w14:paraId="53CB66C2" w14:textId="3F3D5BD5"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 xml:space="preserve">(1)Pojmovi koji se koriste u ovoj Odluci o načinu pružanja javne usluge sakupljanja komunalnog otpada (u daljnjem tekstu: Odluka) definirani su Zakonom o gospodarenju otpadom (u daljnjem tekstu: Zakon), i drugim podzakonskim aktima donesenima na temelju Zakona. </w:t>
      </w:r>
    </w:p>
    <w:p w14:paraId="3D31FD77"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(2)Svi pojmovi koji se koriste u ovoj Odluci su rodno neutralni.</w:t>
      </w:r>
    </w:p>
    <w:p w14:paraId="41D581AB" w14:textId="77777777" w:rsidR="004C321A" w:rsidRPr="005179C3" w:rsidRDefault="004C321A" w:rsidP="005179C3">
      <w:pPr>
        <w:spacing w:after="0" w:line="240" w:lineRule="auto"/>
        <w:rPr>
          <w:rFonts w:ascii="Times New Roman" w:hAnsi="Times New Roman"/>
          <w:sz w:val="24"/>
          <w:szCs w:val="24"/>
        </w:rPr>
      </w:pPr>
    </w:p>
    <w:p w14:paraId="36DC42E1" w14:textId="77777777" w:rsidR="004C321A" w:rsidRPr="005179C3" w:rsidRDefault="004C321A" w:rsidP="005179C3">
      <w:pPr>
        <w:spacing w:after="0" w:line="240" w:lineRule="auto"/>
        <w:jc w:val="center"/>
        <w:rPr>
          <w:rFonts w:ascii="Times New Roman" w:hAnsi="Times New Roman"/>
          <w:b/>
          <w:bCs/>
          <w:sz w:val="24"/>
          <w:szCs w:val="24"/>
        </w:rPr>
      </w:pPr>
      <w:r w:rsidRPr="005179C3">
        <w:rPr>
          <w:rFonts w:ascii="Times New Roman" w:hAnsi="Times New Roman"/>
          <w:b/>
          <w:bCs/>
          <w:sz w:val="24"/>
          <w:szCs w:val="24"/>
        </w:rPr>
        <w:t>Članak 4.</w:t>
      </w:r>
    </w:p>
    <w:p w14:paraId="3AFE8FB3"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 xml:space="preserve">Davatelj javnih usluga na području </w:t>
      </w:r>
      <w:r w:rsidRPr="005179C3">
        <w:rPr>
          <w:rFonts w:ascii="Times New Roman" w:hAnsi="Times New Roman"/>
          <w:noProof/>
          <w:sz w:val="24"/>
          <w:szCs w:val="24"/>
        </w:rPr>
        <w:t>Općine</w:t>
      </w:r>
      <w:r w:rsidRPr="005179C3">
        <w:rPr>
          <w:rFonts w:ascii="Times New Roman" w:hAnsi="Times New Roman"/>
          <w:sz w:val="24"/>
          <w:szCs w:val="24"/>
        </w:rPr>
        <w:t xml:space="preserve"> </w:t>
      </w:r>
      <w:r w:rsidRPr="005179C3">
        <w:rPr>
          <w:rFonts w:ascii="Times New Roman" w:hAnsi="Times New Roman"/>
          <w:noProof/>
          <w:sz w:val="24"/>
          <w:szCs w:val="24"/>
        </w:rPr>
        <w:t>Cestica</w:t>
      </w:r>
      <w:r w:rsidRPr="005179C3">
        <w:rPr>
          <w:rFonts w:ascii="Times New Roman" w:hAnsi="Times New Roman"/>
          <w:sz w:val="24"/>
          <w:szCs w:val="24"/>
        </w:rPr>
        <w:t xml:space="preserve"> je trgovačko društvo Čistoća d.o.o. iz Varaždina, Ognjena Price 13, 42000 Varaždin, OIB: 02371889218 (u daljnjem tekstu: Davatelj javne usluge).</w:t>
      </w:r>
    </w:p>
    <w:p w14:paraId="52DB9753" w14:textId="77777777" w:rsidR="004C321A" w:rsidRPr="005179C3" w:rsidRDefault="004C321A" w:rsidP="005179C3">
      <w:pPr>
        <w:spacing w:after="0" w:line="240" w:lineRule="auto"/>
        <w:rPr>
          <w:rFonts w:ascii="Times New Roman" w:hAnsi="Times New Roman"/>
          <w:sz w:val="24"/>
          <w:szCs w:val="24"/>
        </w:rPr>
      </w:pPr>
    </w:p>
    <w:p w14:paraId="4D492810" w14:textId="77777777" w:rsidR="004C321A" w:rsidRPr="005179C3" w:rsidRDefault="004C321A" w:rsidP="005179C3">
      <w:pPr>
        <w:spacing w:after="0" w:line="240" w:lineRule="auto"/>
        <w:jc w:val="center"/>
        <w:rPr>
          <w:rFonts w:ascii="Times New Roman" w:hAnsi="Times New Roman"/>
          <w:b/>
          <w:bCs/>
          <w:sz w:val="24"/>
          <w:szCs w:val="24"/>
        </w:rPr>
      </w:pPr>
      <w:r w:rsidRPr="005179C3">
        <w:rPr>
          <w:rFonts w:ascii="Times New Roman" w:hAnsi="Times New Roman"/>
          <w:b/>
          <w:bCs/>
          <w:sz w:val="24"/>
          <w:szCs w:val="24"/>
        </w:rPr>
        <w:t>Članak 5.</w:t>
      </w:r>
    </w:p>
    <w:p w14:paraId="0A92D0A6"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 xml:space="preserve">Davatelj javne usluge dužan je: </w:t>
      </w:r>
    </w:p>
    <w:p w14:paraId="3D5B13D2"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1. gospodariti s odvojeno sakupljenim komunalnim otpadom, uključujući preuzimanje i prijevoz tog otpada, sukladno redu prvenstva gospodarenja otpadom i način na koji ne dovodi do miješanja odvojeno sakupljenog komunalnog otpada s drugom vrstom otpada ili otpadom koji ima drukčija svojstva,</w:t>
      </w:r>
    </w:p>
    <w:p w14:paraId="6A143CDF"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2. pružati javnu uslugu u skladu sa Zakonom i ovom Odlukom,</w:t>
      </w:r>
    </w:p>
    <w:p w14:paraId="25703232"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3. snositi sve troškove gospodarenja prikupljenim otpadom, osim troškova postupanja s reciklabilnim komunalnim otpadom koji se sastoji pretežito od otpadne ambalaže,</w:t>
      </w:r>
    </w:p>
    <w:p w14:paraId="5C427351"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4. osigurati korisniku usluge spremnike za primopredaju komunalnog otpada,</w:t>
      </w:r>
    </w:p>
    <w:p w14:paraId="7C4ECB61"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5. preuzeti sadržaj spremnika od korisnika usluge i to odvojeno miješani komunalni otpad, biootpad, reciklabilni komunalni otpad i glomazni otpad,</w:t>
      </w:r>
    </w:p>
    <w:p w14:paraId="75DD4A16"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6. osigurati provjeru da otpad sadržan u spremniku prilikom primopredaje odgovara vrsti otpada čija se primopredaja obavlja,</w:t>
      </w:r>
    </w:p>
    <w:p w14:paraId="457025F4"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7. osigurati uvjete kojima se ostvaruje pojedinačno korištenje javne usluge neovisno o broju korisnika usluge koji koriste zajednički spremnik,</w:t>
      </w:r>
    </w:p>
    <w:p w14:paraId="7A6CD422"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8. predati sakupljeni reciklabilni komunalni otpad osobi koju odredi Fond,</w:t>
      </w:r>
    </w:p>
    <w:p w14:paraId="3C131C08"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9. voditi evidencije o preuzetoj količini otpada od pojedinog korisnika usluge u obračunskom razdoblju prema kriteriju količine otpada, sukladno Zakonu,</w:t>
      </w:r>
    </w:p>
    <w:p w14:paraId="4427262A"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10. na spremniku održavati natpis s nazivom davatelja usluge, oznaku koja je u Evidenciji o preuzetom komunalnom otpadu pridružena korisniku usluge i obračunskom mjestu i naziv vrste otpada za koju je spremnik namijenjen,</w:t>
      </w:r>
    </w:p>
    <w:p w14:paraId="2CEFE922"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11. osigurati sigurnost, redovitost i kvalitetu javne usluge,</w:t>
      </w:r>
    </w:p>
    <w:p w14:paraId="0ACF88F5"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lastRenderedPageBreak/>
        <w:t>12. predati miješani komunalni otpad u centar za gospodarenje otpadom sukladno Planu gospodarenja otpadom Republike Hrvatske,</w:t>
      </w:r>
    </w:p>
    <w:p w14:paraId="56C5DD0B"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13. obračunati cijenu javne usluge na način propisan Zakonom,</w:t>
      </w:r>
    </w:p>
    <w:p w14:paraId="7FBDD81E"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14. na računu za javnu uslugu navesti sve elemente temeljem kojih je izvršio obračun cijene javne usluge, uključivo i porez na dodanu vrijednost određen sukladno posebnom propisu kojim se uređuje porez na dodanu vrijednost,</w:t>
      </w:r>
    </w:p>
    <w:p w14:paraId="3118F108" w14:textId="77777777" w:rsidR="004C321A"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15. izraditi Cjenik javne usluge i objaviti ga na mrežnoj stranici.</w:t>
      </w:r>
    </w:p>
    <w:p w14:paraId="436BD9E2" w14:textId="77777777" w:rsidR="005179C3" w:rsidRPr="005179C3" w:rsidRDefault="005179C3" w:rsidP="005179C3">
      <w:pPr>
        <w:spacing w:after="0" w:line="240" w:lineRule="auto"/>
        <w:jc w:val="both"/>
        <w:rPr>
          <w:rFonts w:ascii="Times New Roman" w:hAnsi="Times New Roman"/>
          <w:sz w:val="24"/>
          <w:szCs w:val="24"/>
        </w:rPr>
      </w:pPr>
    </w:p>
    <w:p w14:paraId="24E39CBF" w14:textId="77777777" w:rsidR="004C321A" w:rsidRPr="005179C3" w:rsidRDefault="004C321A" w:rsidP="005179C3">
      <w:pPr>
        <w:spacing w:after="0" w:line="240" w:lineRule="auto"/>
        <w:jc w:val="center"/>
        <w:rPr>
          <w:rFonts w:ascii="Times New Roman" w:hAnsi="Times New Roman"/>
          <w:b/>
          <w:bCs/>
          <w:sz w:val="24"/>
          <w:szCs w:val="24"/>
        </w:rPr>
      </w:pPr>
      <w:r w:rsidRPr="005179C3">
        <w:rPr>
          <w:rFonts w:ascii="Times New Roman" w:hAnsi="Times New Roman"/>
          <w:b/>
          <w:bCs/>
          <w:sz w:val="24"/>
          <w:szCs w:val="24"/>
        </w:rPr>
        <w:t>Članak 6.</w:t>
      </w:r>
    </w:p>
    <w:p w14:paraId="4B0100E3"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 xml:space="preserve">Korisnik javne usluge na području pružanja  usluge je vlasnik  nekretnine, odnosno vlasnik posebnog dijela  nekretnine i korisnik nekretnine, odnosno posebnog dijela nekretnine kada je vlasnik nekretnine, odnosno posebnog dijela nekretnine obvezu plaćanja ugovorom prenio na tog korisnika i o tome obavijestio Davatelja javne usluge ili stvarni korisnik nekretnine. </w:t>
      </w:r>
    </w:p>
    <w:p w14:paraId="008BD278" w14:textId="77777777" w:rsidR="004C321A" w:rsidRPr="005179C3" w:rsidRDefault="004C321A" w:rsidP="005179C3">
      <w:pPr>
        <w:spacing w:after="0" w:line="240" w:lineRule="auto"/>
        <w:rPr>
          <w:rFonts w:ascii="Times New Roman" w:hAnsi="Times New Roman"/>
          <w:sz w:val="24"/>
          <w:szCs w:val="24"/>
        </w:rPr>
      </w:pPr>
    </w:p>
    <w:p w14:paraId="0F15FC72" w14:textId="77777777" w:rsidR="004C321A" w:rsidRPr="005179C3" w:rsidRDefault="004C321A" w:rsidP="005179C3">
      <w:pPr>
        <w:spacing w:after="0" w:line="240" w:lineRule="auto"/>
        <w:jc w:val="center"/>
        <w:rPr>
          <w:rFonts w:ascii="Times New Roman" w:hAnsi="Times New Roman"/>
          <w:b/>
          <w:bCs/>
          <w:sz w:val="24"/>
          <w:szCs w:val="24"/>
        </w:rPr>
      </w:pPr>
      <w:r w:rsidRPr="005179C3">
        <w:rPr>
          <w:rFonts w:ascii="Times New Roman" w:hAnsi="Times New Roman"/>
          <w:b/>
          <w:bCs/>
          <w:sz w:val="24"/>
          <w:szCs w:val="24"/>
        </w:rPr>
        <w:t>Članak 7.</w:t>
      </w:r>
    </w:p>
    <w:p w14:paraId="77C60E96" w14:textId="6B3EFB2C" w:rsidR="004C321A" w:rsidRPr="005179C3" w:rsidRDefault="004C321A" w:rsidP="005179C3">
      <w:pPr>
        <w:pStyle w:val="Odlomakpopisa"/>
        <w:numPr>
          <w:ilvl w:val="0"/>
          <w:numId w:val="1"/>
        </w:numPr>
        <w:spacing w:after="0" w:line="240" w:lineRule="auto"/>
        <w:jc w:val="both"/>
        <w:rPr>
          <w:rFonts w:ascii="Times New Roman" w:hAnsi="Times New Roman"/>
          <w:sz w:val="24"/>
          <w:szCs w:val="24"/>
        </w:rPr>
      </w:pPr>
      <w:r w:rsidRPr="005179C3">
        <w:rPr>
          <w:rFonts w:ascii="Times New Roman" w:hAnsi="Times New Roman"/>
          <w:sz w:val="24"/>
          <w:szCs w:val="24"/>
        </w:rPr>
        <w:t xml:space="preserve">Korisnici javne usluge razvrstavaju se u kategorije korisnika: </w:t>
      </w:r>
    </w:p>
    <w:p w14:paraId="042A7E31" w14:textId="77777777" w:rsidR="004C321A" w:rsidRPr="005179C3" w:rsidRDefault="004C321A" w:rsidP="005179C3">
      <w:pPr>
        <w:spacing w:after="0" w:line="240" w:lineRule="auto"/>
        <w:ind w:firstLine="708"/>
        <w:jc w:val="both"/>
        <w:rPr>
          <w:rFonts w:ascii="Times New Roman" w:hAnsi="Times New Roman"/>
          <w:sz w:val="24"/>
          <w:szCs w:val="24"/>
        </w:rPr>
      </w:pPr>
      <w:r w:rsidRPr="005179C3">
        <w:rPr>
          <w:rFonts w:ascii="Times New Roman" w:hAnsi="Times New Roman"/>
          <w:sz w:val="24"/>
          <w:szCs w:val="24"/>
        </w:rPr>
        <w:t xml:space="preserve">1. kućanstvo  </w:t>
      </w:r>
    </w:p>
    <w:p w14:paraId="6D37CE47" w14:textId="77777777" w:rsidR="004C321A" w:rsidRPr="005179C3" w:rsidRDefault="004C321A" w:rsidP="005179C3">
      <w:pPr>
        <w:spacing w:after="0" w:line="240" w:lineRule="auto"/>
        <w:ind w:firstLine="708"/>
        <w:jc w:val="both"/>
        <w:rPr>
          <w:rFonts w:ascii="Times New Roman" w:hAnsi="Times New Roman"/>
          <w:sz w:val="24"/>
          <w:szCs w:val="24"/>
        </w:rPr>
      </w:pPr>
      <w:r w:rsidRPr="005179C3">
        <w:rPr>
          <w:rFonts w:ascii="Times New Roman" w:hAnsi="Times New Roman"/>
          <w:sz w:val="24"/>
          <w:szCs w:val="24"/>
        </w:rPr>
        <w:t xml:space="preserve">2. nije kućanstvo (drugi izvori komunalnog otpada). </w:t>
      </w:r>
    </w:p>
    <w:p w14:paraId="10F167A4"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 xml:space="preserve">(2) Korisnik koji nije kućanstvo je korisnik javne usluge koji nije razvrstan u kategoriju korisnika kućanstvo, a koji nekretninu koristi u svrhu obavljanja djelatnosti, što uključuje i iznajmljivače koji kao fizičke osobe pružaju ugostiteljske usluge u domaćinstvu sukladno zakonu kojim se uređuje ugostiteljska djelatnost. </w:t>
      </w:r>
    </w:p>
    <w:p w14:paraId="3910C258" w14:textId="6A36BDF8"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(3) Ako se na istom obračunskom mjestu korisnik može razvrstati i u kategoriju kućanstvo i u kategoriju korisnika koji nije kućanstvo, korisnik je dužan plaćati samo cijenu minimalne javne usluge obračunatu za kategoriju korisnika koji nije kućanstvo.</w:t>
      </w:r>
    </w:p>
    <w:p w14:paraId="52FC7D10" w14:textId="77777777" w:rsidR="004C321A" w:rsidRPr="005179C3" w:rsidRDefault="004C321A" w:rsidP="005179C3">
      <w:pPr>
        <w:spacing w:after="0" w:line="240" w:lineRule="auto"/>
        <w:jc w:val="center"/>
        <w:rPr>
          <w:rFonts w:ascii="Times New Roman" w:hAnsi="Times New Roman"/>
          <w:b/>
          <w:sz w:val="24"/>
          <w:szCs w:val="24"/>
        </w:rPr>
      </w:pPr>
    </w:p>
    <w:p w14:paraId="3B56B983" w14:textId="77777777" w:rsidR="004C321A" w:rsidRPr="005179C3" w:rsidRDefault="004C321A" w:rsidP="005179C3">
      <w:pPr>
        <w:spacing w:after="0" w:line="240" w:lineRule="auto"/>
        <w:jc w:val="center"/>
        <w:rPr>
          <w:rFonts w:ascii="Times New Roman" w:hAnsi="Times New Roman"/>
          <w:b/>
          <w:sz w:val="24"/>
          <w:szCs w:val="24"/>
        </w:rPr>
      </w:pPr>
      <w:r w:rsidRPr="005179C3">
        <w:rPr>
          <w:rFonts w:ascii="Times New Roman" w:hAnsi="Times New Roman"/>
          <w:b/>
          <w:sz w:val="24"/>
          <w:szCs w:val="24"/>
        </w:rPr>
        <w:t>Članak 8.</w:t>
      </w:r>
    </w:p>
    <w:p w14:paraId="0917A33F"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 xml:space="preserve">Korisnik javne usluge dužan je: </w:t>
      </w:r>
    </w:p>
    <w:p w14:paraId="6ADE5464"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 xml:space="preserve">1. dostaviti davatelju javne usluge popunjenu Izjavu o načinu korištenja javne usluge (u daljnjem tekstu: Izjava); </w:t>
      </w:r>
    </w:p>
    <w:p w14:paraId="6E587C7B"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 xml:space="preserve">2. koristiti javnu uslugu na području na kojem se nalazi nekretnina korisnika usluge na način da proizvedeni komunalni otpad predaje putem primarnih spremnika, odvojeno po vrstama u odgovarajuće spremnike za miješani komunalni otpad, biootpad i reciklabilni komunalni otpad; </w:t>
      </w:r>
    </w:p>
    <w:p w14:paraId="53AC7A23"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 xml:space="preserve">3. predati opasni i problematični komunalni otpad u reciklažnom dvorištu ili mobilnom reciklažnom dvorištu, odnosno postupati s istim u skladu s propisom kojim se uređuje gospodarenje posebnom kategorijom otpada, osim korisnika koji nije kućanstvo; </w:t>
      </w:r>
    </w:p>
    <w:p w14:paraId="1AD66982"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 xml:space="preserve">4. predati odvojeno biootpad putem odgovarajućeg spremnika ili kompostirati biootpad na mjestu nastanka; </w:t>
      </w:r>
    </w:p>
    <w:p w14:paraId="2E9A5D12"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 xml:space="preserve">5. preuzeti od davatelja javne usluge standardizirane spremnike za otpad, pa iste spremnike držati na mjestu određenom za njihovo držanje na način da se njihovom uporabom ne ometaju drugi korisnici nekretnine, korisnici susjednih nekretnina ili korisnici javnih površina u okolici nekretnine; </w:t>
      </w:r>
    </w:p>
    <w:p w14:paraId="72F141E5"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 xml:space="preserve">6. omogućiti davatelju javne usluge označavanje spremnika odgovarajućim natpisom i oznaka-ma; </w:t>
      </w:r>
    </w:p>
    <w:p w14:paraId="2C79DD89"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 xml:space="preserve">7.omogućiti davatelju javne usluge pristup spremniku na mjestu primopredaje kad mjesto primopredaje otpada nije na javnoj površini; </w:t>
      </w:r>
    </w:p>
    <w:p w14:paraId="5A34A79C"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 xml:space="preserve">8. postupati s otpadom na obračunskom mjestu korisnika javne usluge na način kojim se ne do-vodi u opasnost ljudsko zdravlje, ne dovodi do rasipanja otpada oko spremnika i ne uzrokuje pojava neugode trećim osobama zbog mirisa ili drugih štetnih svojstava otpada; </w:t>
      </w:r>
    </w:p>
    <w:p w14:paraId="310EF985"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lastRenderedPageBreak/>
        <w:t xml:space="preserve">9. odgovarati za postupanje s otpadom i spremnikom na obračunskom mjestu korisnika javne usluge te, kad više korisnika koristi zajednički spremnik, zajedno s ostalim korisnicima javne usluge na istom obračunskom mjestu odgovarati za obveze nastale zajedničkim korištenjem spremnika; </w:t>
      </w:r>
    </w:p>
    <w:p w14:paraId="268721BC"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 xml:space="preserve">10. platiti redovito davatelju javne usluge iznos cijene javne usluge za obračunsko mjesto i obračunsko razdoblje, u skladu s važećim Cjenikom, osim za obračunsko mjesto na kojem je nekretnina koja se trajno ne koristi. </w:t>
      </w:r>
    </w:p>
    <w:p w14:paraId="2925E88A" w14:textId="77777777" w:rsidR="004C321A" w:rsidRPr="005179C3" w:rsidRDefault="004C321A" w:rsidP="005179C3">
      <w:pPr>
        <w:spacing w:after="0" w:line="240" w:lineRule="auto"/>
        <w:rPr>
          <w:rFonts w:ascii="Times New Roman" w:hAnsi="Times New Roman"/>
          <w:sz w:val="24"/>
          <w:szCs w:val="24"/>
        </w:rPr>
      </w:pPr>
    </w:p>
    <w:p w14:paraId="2E56B54C" w14:textId="77777777" w:rsidR="004C321A" w:rsidRPr="005179C3" w:rsidRDefault="004C321A" w:rsidP="005179C3">
      <w:pPr>
        <w:spacing w:after="0" w:line="240" w:lineRule="auto"/>
        <w:jc w:val="center"/>
        <w:rPr>
          <w:rFonts w:ascii="Times New Roman" w:hAnsi="Times New Roman"/>
          <w:b/>
          <w:bCs/>
          <w:sz w:val="24"/>
          <w:szCs w:val="24"/>
        </w:rPr>
      </w:pPr>
      <w:r w:rsidRPr="005179C3">
        <w:rPr>
          <w:rFonts w:ascii="Times New Roman" w:hAnsi="Times New Roman"/>
          <w:b/>
          <w:bCs/>
          <w:sz w:val="24"/>
          <w:szCs w:val="24"/>
        </w:rPr>
        <w:t>Članak 9.</w:t>
      </w:r>
    </w:p>
    <w:p w14:paraId="7D646B4C" w14:textId="5122BE04"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(1) Vlasnik nekretnine koja se trajno ne koristi nije dužan koristiti javnu uslugu sakupljanja komunalnog otpada.</w:t>
      </w:r>
    </w:p>
    <w:p w14:paraId="10754B48"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(2) Nekretnina koja se trajno ne koristi je nekretnina koja se:</w:t>
      </w:r>
    </w:p>
    <w:p w14:paraId="7ED5C89E"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 xml:space="preserve"> - u razdoblju od najmanje 12 mjeseci ne koristi za stanovanje,</w:t>
      </w:r>
    </w:p>
    <w:p w14:paraId="6A7E4FD4"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 xml:space="preserve"> - nije pogodna za stanovanje, boravak ili obavljanje djelatnosti, odnosno nije useljiva.</w:t>
      </w:r>
    </w:p>
    <w:p w14:paraId="0AC970BB"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(3) Trajno nekorištenje nekretnine utvrđuje se na temelju očitovanja vlasnika nekretnine, a dokazuje se temeljem podataka očitanja mjernih uređaja za potrošnju električne energije ili plina ili pitke vode, ili na drugi odgovarajući način uključujući i očevid lokacije.</w:t>
      </w:r>
    </w:p>
    <w:p w14:paraId="6CF65AF2"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(4) Korisnik usluge ne može privremeno odjaviti korištenje javne usluge na nekretnini.</w:t>
      </w:r>
    </w:p>
    <w:p w14:paraId="420BEBC7"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(5) Korisnik usluge može podnijeti zahtjev za odjavu korištenja javne usluge na nekretnini koja se trajno ne koristi (stan, kuća, poslovni prostor). Prilikom podnošenja zahtjeva za odjavom korištenja Javne usluge dužan je vratiti zadužene spremnike za odlaganje otpada Davatelju usluge i podmiriti sve dospjele račune te dostaviti dokaze iz stavka 3. ovog članka i potvrde nadležnog tijela o promjeni prebivališta ili boravišta za sve članove kućanstva na obračunskom mjestu.</w:t>
      </w:r>
    </w:p>
    <w:p w14:paraId="5E61007E"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(6) Na temelju osnovanog zahtjeva Korisnika usluge, Davatelj usluge izdaje pisano odobrenje o odjavi korištenja javne usluge na nekretnini koja se trajno ne koristi.</w:t>
      </w:r>
    </w:p>
    <w:p w14:paraId="4A5CBB63" w14:textId="77777777" w:rsidR="004C321A"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(7) Svaku prijavljenu promjenu (promjena nositelja prava vlasništva ili korištenja nekretnine, prestanak korištenja nekretnine i sve druge prijavljene promjene) Davatelj usluge ima pravo provjeriti, a prijavljenu promjenu Davatelj usluge prihvatit će od prvog dana sljedećeg mjeseca te ne postoji mogućnost retroaktivnog učinka prijavljene promjene. Prilikom promjene svi dospjeli računi moraju biti plaćeni.</w:t>
      </w:r>
    </w:p>
    <w:p w14:paraId="0BC2169A" w14:textId="77777777" w:rsidR="005179C3" w:rsidRDefault="005179C3" w:rsidP="005179C3">
      <w:pPr>
        <w:spacing w:after="0" w:line="240" w:lineRule="auto"/>
        <w:jc w:val="both"/>
        <w:rPr>
          <w:rFonts w:ascii="Times New Roman" w:hAnsi="Times New Roman"/>
          <w:sz w:val="24"/>
          <w:szCs w:val="24"/>
        </w:rPr>
      </w:pPr>
    </w:p>
    <w:p w14:paraId="40E00943" w14:textId="77777777" w:rsidR="005179C3" w:rsidRPr="005179C3" w:rsidRDefault="005179C3" w:rsidP="005179C3">
      <w:pPr>
        <w:spacing w:after="0" w:line="240" w:lineRule="auto"/>
        <w:jc w:val="both"/>
        <w:rPr>
          <w:rFonts w:ascii="Times New Roman" w:hAnsi="Times New Roman"/>
          <w:sz w:val="24"/>
          <w:szCs w:val="24"/>
        </w:rPr>
      </w:pPr>
    </w:p>
    <w:p w14:paraId="628DA818" w14:textId="77777777" w:rsidR="004C321A" w:rsidRPr="005179C3" w:rsidRDefault="004C321A" w:rsidP="005179C3">
      <w:pPr>
        <w:spacing w:after="0" w:line="240" w:lineRule="auto"/>
        <w:rPr>
          <w:rFonts w:ascii="Times New Roman" w:hAnsi="Times New Roman"/>
          <w:b/>
          <w:bCs/>
          <w:sz w:val="24"/>
          <w:szCs w:val="24"/>
        </w:rPr>
      </w:pPr>
      <w:r w:rsidRPr="005179C3">
        <w:rPr>
          <w:rFonts w:ascii="Times New Roman" w:hAnsi="Times New Roman"/>
          <w:b/>
          <w:bCs/>
          <w:sz w:val="24"/>
          <w:szCs w:val="24"/>
        </w:rPr>
        <w:t>II. KRITERIJ OBRAČUNA KOLIČINE MIJEŠANOG KOMUNALNOG OTPADA</w:t>
      </w:r>
    </w:p>
    <w:p w14:paraId="6F768678" w14:textId="77777777" w:rsidR="004C321A" w:rsidRPr="005179C3" w:rsidRDefault="004C321A" w:rsidP="005179C3">
      <w:pPr>
        <w:spacing w:after="0" w:line="240" w:lineRule="auto"/>
        <w:rPr>
          <w:rFonts w:ascii="Times New Roman" w:hAnsi="Times New Roman"/>
          <w:sz w:val="24"/>
          <w:szCs w:val="24"/>
        </w:rPr>
      </w:pPr>
    </w:p>
    <w:p w14:paraId="31119D0F" w14:textId="77777777" w:rsidR="004C321A" w:rsidRPr="005179C3" w:rsidRDefault="004C321A" w:rsidP="005179C3">
      <w:pPr>
        <w:spacing w:after="0" w:line="240" w:lineRule="auto"/>
        <w:jc w:val="center"/>
        <w:rPr>
          <w:rFonts w:ascii="Times New Roman" w:hAnsi="Times New Roman"/>
          <w:b/>
          <w:bCs/>
          <w:sz w:val="24"/>
          <w:szCs w:val="24"/>
        </w:rPr>
      </w:pPr>
      <w:r w:rsidRPr="005179C3">
        <w:rPr>
          <w:rFonts w:ascii="Times New Roman" w:hAnsi="Times New Roman"/>
          <w:b/>
          <w:bCs/>
          <w:sz w:val="24"/>
          <w:szCs w:val="24"/>
        </w:rPr>
        <w:t>Članak 10.</w:t>
      </w:r>
    </w:p>
    <w:p w14:paraId="0BC31ED8"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Davatelj usluge će Korisniku usluge obračunati cijenu javne usluge prema kriteriju količine miješanog komunalnog otpada koji predaje Korisnik usluge u obračunskom razdoblju, pri čemu je kriterij količine otpada volumen spremnika za miješani komunalni otpad i broj pražnjenja spremnika u obračunskom razdoblju na obračunskom mjestu.</w:t>
      </w:r>
    </w:p>
    <w:p w14:paraId="58EA1401" w14:textId="77777777" w:rsidR="004C321A" w:rsidRDefault="004C321A" w:rsidP="005179C3">
      <w:pPr>
        <w:spacing w:after="0" w:line="240" w:lineRule="auto"/>
        <w:rPr>
          <w:rFonts w:ascii="Times New Roman" w:hAnsi="Times New Roman"/>
          <w:b/>
          <w:bCs/>
          <w:sz w:val="24"/>
          <w:szCs w:val="24"/>
        </w:rPr>
      </w:pPr>
    </w:p>
    <w:p w14:paraId="6DD01DA3" w14:textId="77777777" w:rsidR="005179C3" w:rsidRPr="005179C3" w:rsidRDefault="005179C3" w:rsidP="005179C3">
      <w:pPr>
        <w:spacing w:after="0" w:line="240" w:lineRule="auto"/>
        <w:rPr>
          <w:rFonts w:ascii="Times New Roman" w:hAnsi="Times New Roman"/>
          <w:b/>
          <w:bCs/>
          <w:sz w:val="24"/>
          <w:szCs w:val="24"/>
        </w:rPr>
      </w:pPr>
    </w:p>
    <w:p w14:paraId="270E4DB8" w14:textId="77777777" w:rsidR="004C321A" w:rsidRPr="005179C3" w:rsidRDefault="004C321A" w:rsidP="005179C3">
      <w:pPr>
        <w:spacing w:after="0" w:line="240" w:lineRule="auto"/>
        <w:rPr>
          <w:rFonts w:ascii="Times New Roman" w:hAnsi="Times New Roman"/>
          <w:b/>
          <w:bCs/>
          <w:sz w:val="24"/>
          <w:szCs w:val="24"/>
        </w:rPr>
      </w:pPr>
      <w:r w:rsidRPr="005179C3">
        <w:rPr>
          <w:rFonts w:ascii="Times New Roman" w:hAnsi="Times New Roman"/>
          <w:b/>
          <w:bCs/>
          <w:sz w:val="24"/>
          <w:szCs w:val="24"/>
        </w:rPr>
        <w:t>III. STANDARDNE VELIČINE I DRUGA BITNA SVOJSTVA SPREMNIKA ZA SAKUPLJANJE OTPADA</w:t>
      </w:r>
    </w:p>
    <w:p w14:paraId="6AC86023" w14:textId="77777777" w:rsidR="004C321A" w:rsidRPr="005179C3" w:rsidRDefault="004C321A" w:rsidP="005179C3">
      <w:pPr>
        <w:spacing w:after="0" w:line="240" w:lineRule="auto"/>
        <w:jc w:val="center"/>
        <w:rPr>
          <w:rFonts w:ascii="Times New Roman" w:hAnsi="Times New Roman"/>
          <w:b/>
          <w:bCs/>
          <w:sz w:val="24"/>
          <w:szCs w:val="24"/>
        </w:rPr>
      </w:pPr>
      <w:r w:rsidRPr="005179C3">
        <w:rPr>
          <w:rFonts w:ascii="Times New Roman" w:hAnsi="Times New Roman"/>
          <w:b/>
          <w:bCs/>
          <w:sz w:val="24"/>
          <w:szCs w:val="24"/>
        </w:rPr>
        <w:t>Članak 11.</w:t>
      </w:r>
    </w:p>
    <w:p w14:paraId="241D05D1" w14:textId="77777777" w:rsidR="004C321A" w:rsidRPr="005179C3" w:rsidRDefault="004C321A" w:rsidP="005179C3">
      <w:pPr>
        <w:spacing w:after="0" w:line="240" w:lineRule="auto"/>
        <w:jc w:val="center"/>
        <w:rPr>
          <w:rFonts w:ascii="Times New Roman" w:hAnsi="Times New Roman"/>
          <w:b/>
          <w:bCs/>
          <w:sz w:val="24"/>
          <w:szCs w:val="24"/>
        </w:rPr>
      </w:pPr>
    </w:p>
    <w:p w14:paraId="0874FA5F"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 xml:space="preserve">(1) Sve spremnike za potrebe obavljanja javne usluge osigurava Davatelj usluge i isti su u njegovom vlasništvu ili u vlasništvu </w:t>
      </w:r>
      <w:r w:rsidRPr="005179C3">
        <w:rPr>
          <w:rFonts w:ascii="Times New Roman" w:hAnsi="Times New Roman"/>
          <w:noProof/>
          <w:sz w:val="24"/>
          <w:szCs w:val="24"/>
        </w:rPr>
        <w:t>Općine</w:t>
      </w:r>
      <w:r w:rsidRPr="005179C3">
        <w:rPr>
          <w:rFonts w:ascii="Times New Roman" w:hAnsi="Times New Roman"/>
          <w:sz w:val="24"/>
          <w:szCs w:val="24"/>
        </w:rPr>
        <w:t xml:space="preserve"> </w:t>
      </w:r>
      <w:r w:rsidRPr="005179C3">
        <w:rPr>
          <w:rFonts w:ascii="Times New Roman" w:hAnsi="Times New Roman"/>
          <w:noProof/>
          <w:sz w:val="24"/>
          <w:szCs w:val="24"/>
        </w:rPr>
        <w:t>Cestica</w:t>
      </w:r>
      <w:r w:rsidRPr="005179C3">
        <w:rPr>
          <w:rFonts w:ascii="Times New Roman" w:hAnsi="Times New Roman"/>
          <w:sz w:val="24"/>
          <w:szCs w:val="24"/>
        </w:rPr>
        <w:t>.</w:t>
      </w:r>
    </w:p>
    <w:p w14:paraId="0AB5C104"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(2) Kategorije korisnika usluge:</w:t>
      </w:r>
    </w:p>
    <w:p w14:paraId="79BA7A43"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 korisnici usluge iz kategorije kućanstava, koji se dijela na</w:t>
      </w:r>
    </w:p>
    <w:p w14:paraId="01F144F2" w14:textId="77777777" w:rsidR="004C321A" w:rsidRPr="005179C3" w:rsidRDefault="004C321A" w:rsidP="005179C3">
      <w:pPr>
        <w:pStyle w:val="Odlomakpopisa"/>
        <w:numPr>
          <w:ilvl w:val="0"/>
          <w:numId w:val="2"/>
        </w:numPr>
        <w:spacing w:after="0" w:line="240" w:lineRule="auto"/>
        <w:jc w:val="both"/>
        <w:rPr>
          <w:rFonts w:ascii="Times New Roman" w:hAnsi="Times New Roman"/>
          <w:sz w:val="24"/>
          <w:szCs w:val="24"/>
        </w:rPr>
      </w:pPr>
      <w:r w:rsidRPr="005179C3">
        <w:rPr>
          <w:rFonts w:ascii="Times New Roman" w:hAnsi="Times New Roman"/>
          <w:sz w:val="24"/>
          <w:szCs w:val="24"/>
        </w:rPr>
        <w:lastRenderedPageBreak/>
        <w:t>Skupina A – kad jedan korisnik usluge samostalno koristi spremnik</w:t>
      </w:r>
    </w:p>
    <w:p w14:paraId="1FB98975" w14:textId="63D6990A" w:rsidR="004C321A" w:rsidRPr="005179C3" w:rsidRDefault="004C321A" w:rsidP="005179C3">
      <w:pPr>
        <w:pStyle w:val="Odlomakpopisa"/>
        <w:numPr>
          <w:ilvl w:val="0"/>
          <w:numId w:val="2"/>
        </w:numPr>
        <w:spacing w:after="0" w:line="240" w:lineRule="auto"/>
        <w:jc w:val="both"/>
        <w:rPr>
          <w:rFonts w:ascii="Times New Roman" w:hAnsi="Times New Roman"/>
          <w:sz w:val="24"/>
          <w:szCs w:val="24"/>
        </w:rPr>
      </w:pPr>
      <w:r w:rsidRPr="005179C3">
        <w:rPr>
          <w:rFonts w:ascii="Times New Roman" w:hAnsi="Times New Roman"/>
          <w:sz w:val="24"/>
          <w:szCs w:val="24"/>
        </w:rPr>
        <w:t>Skupina B – korisnici usluge iz kategorije kućanstava u kolektivnoj stambenoj izgradnji s 3 (slovima: tri) ili više stambene jedinice</w:t>
      </w:r>
    </w:p>
    <w:p w14:paraId="2BDB0973"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 korisnik koji nije kućanstvo:</w:t>
      </w:r>
    </w:p>
    <w:p w14:paraId="0D06403F" w14:textId="77777777" w:rsidR="004C321A" w:rsidRPr="005179C3" w:rsidRDefault="004C321A" w:rsidP="005179C3">
      <w:pPr>
        <w:pStyle w:val="Odlomakpopisa"/>
        <w:numPr>
          <w:ilvl w:val="0"/>
          <w:numId w:val="3"/>
        </w:numPr>
        <w:spacing w:after="0" w:line="240" w:lineRule="auto"/>
        <w:jc w:val="both"/>
        <w:rPr>
          <w:rFonts w:ascii="Times New Roman" w:hAnsi="Times New Roman"/>
          <w:sz w:val="24"/>
          <w:szCs w:val="24"/>
        </w:rPr>
      </w:pPr>
      <w:r w:rsidRPr="005179C3">
        <w:rPr>
          <w:rFonts w:ascii="Times New Roman" w:hAnsi="Times New Roman"/>
          <w:sz w:val="24"/>
          <w:szCs w:val="24"/>
        </w:rPr>
        <w:t>Skupina C</w:t>
      </w:r>
    </w:p>
    <w:p w14:paraId="15780D7B" w14:textId="2136F29B"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 xml:space="preserve"> </w:t>
      </w:r>
      <w:r w:rsidR="005179C3" w:rsidRPr="005179C3">
        <w:rPr>
          <w:rFonts w:ascii="Times New Roman" w:hAnsi="Times New Roman"/>
          <w:sz w:val="24"/>
          <w:szCs w:val="24"/>
        </w:rPr>
        <w:t xml:space="preserve"> </w:t>
      </w:r>
      <w:r w:rsidRPr="005179C3">
        <w:rPr>
          <w:rFonts w:ascii="Times New Roman" w:hAnsi="Times New Roman"/>
          <w:sz w:val="24"/>
          <w:szCs w:val="24"/>
        </w:rPr>
        <w:t>(3)Standardne veličine i druga bitna svojstva spremnika za sakupljanje otpada kod Korisnika usluge prikazani su u slijedećoj tablici:</w:t>
      </w:r>
    </w:p>
    <w:p w14:paraId="39A9F682" w14:textId="77777777" w:rsidR="004C321A" w:rsidRPr="005179C3" w:rsidRDefault="004C321A" w:rsidP="005179C3">
      <w:pPr>
        <w:spacing w:after="0" w:line="240" w:lineRule="auto"/>
        <w:jc w:val="both"/>
        <w:rPr>
          <w:rFonts w:ascii="Times New Roman" w:hAnsi="Times New Roman"/>
          <w:sz w:val="24"/>
          <w:szCs w:val="24"/>
        </w:rPr>
      </w:pPr>
    </w:p>
    <w:tbl>
      <w:tblPr>
        <w:tblW w:w="479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8"/>
        <w:gridCol w:w="1170"/>
        <w:gridCol w:w="1377"/>
        <w:gridCol w:w="730"/>
        <w:gridCol w:w="730"/>
        <w:gridCol w:w="730"/>
        <w:gridCol w:w="730"/>
        <w:gridCol w:w="730"/>
        <w:gridCol w:w="730"/>
        <w:gridCol w:w="466"/>
        <w:gridCol w:w="705"/>
      </w:tblGrid>
      <w:tr w:rsidR="004C321A" w:rsidRPr="005179C3" w14:paraId="545DB7A0" w14:textId="77777777" w:rsidTr="005179C3">
        <w:trPr>
          <w:trHeight w:val="702"/>
          <w:jc w:val="center"/>
        </w:trPr>
        <w:tc>
          <w:tcPr>
            <w:tcW w:w="628" w:type="pct"/>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4862B65D" w14:textId="77777777" w:rsidR="004C321A" w:rsidRPr="005179C3" w:rsidRDefault="004C321A" w:rsidP="005179C3">
            <w:pPr>
              <w:spacing w:after="0" w:line="240" w:lineRule="auto"/>
              <w:jc w:val="center"/>
              <w:rPr>
                <w:rFonts w:ascii="Times New Roman" w:hAnsi="Times New Roman"/>
                <w:b/>
              </w:rPr>
            </w:pPr>
            <w:r w:rsidRPr="005179C3">
              <w:rPr>
                <w:rFonts w:ascii="Times New Roman" w:hAnsi="Times New Roman"/>
                <w:b/>
              </w:rPr>
              <w:t>vrsta otpada</w:t>
            </w:r>
          </w:p>
        </w:tc>
        <w:tc>
          <w:tcPr>
            <w:tcW w:w="683" w:type="pct"/>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0DFADF29" w14:textId="77777777" w:rsidR="004C321A" w:rsidRPr="005179C3" w:rsidRDefault="004C321A" w:rsidP="005179C3">
            <w:pPr>
              <w:spacing w:after="0" w:line="240" w:lineRule="auto"/>
              <w:jc w:val="center"/>
              <w:rPr>
                <w:rFonts w:ascii="Times New Roman" w:hAnsi="Times New Roman"/>
                <w:b/>
              </w:rPr>
            </w:pPr>
            <w:r w:rsidRPr="005179C3">
              <w:rPr>
                <w:rFonts w:ascii="Times New Roman" w:hAnsi="Times New Roman"/>
                <w:b/>
              </w:rPr>
              <w:t>korisnik</w:t>
            </w:r>
          </w:p>
        </w:tc>
        <w:tc>
          <w:tcPr>
            <w:tcW w:w="614" w:type="pct"/>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C4FE569" w14:textId="77777777" w:rsidR="004C321A" w:rsidRPr="005179C3" w:rsidRDefault="004C321A" w:rsidP="005179C3">
            <w:pPr>
              <w:spacing w:after="0" w:line="240" w:lineRule="auto"/>
              <w:jc w:val="center"/>
              <w:rPr>
                <w:rFonts w:ascii="Times New Roman" w:hAnsi="Times New Roman"/>
                <w:b/>
              </w:rPr>
            </w:pPr>
            <w:r w:rsidRPr="005179C3">
              <w:rPr>
                <w:rFonts w:ascii="Times New Roman" w:hAnsi="Times New Roman"/>
                <w:b/>
              </w:rPr>
              <w:t>spremnik</w:t>
            </w:r>
          </w:p>
        </w:tc>
        <w:tc>
          <w:tcPr>
            <w:tcW w:w="3076" w:type="pct"/>
            <w:gridSpan w:val="8"/>
            <w:tcBorders>
              <w:top w:val="single" w:sz="4" w:space="0" w:color="auto"/>
              <w:right w:val="single" w:sz="4" w:space="0" w:color="auto"/>
            </w:tcBorders>
            <w:shd w:val="clear" w:color="auto" w:fill="EAF1DD" w:themeFill="accent3" w:themeFillTint="33"/>
          </w:tcPr>
          <w:p w14:paraId="5020CBDA" w14:textId="77777777" w:rsidR="004C321A" w:rsidRPr="005179C3" w:rsidRDefault="004C321A" w:rsidP="005179C3">
            <w:pPr>
              <w:tabs>
                <w:tab w:val="left" w:pos="1647"/>
              </w:tabs>
              <w:spacing w:after="0" w:line="240" w:lineRule="auto"/>
              <w:jc w:val="center"/>
              <w:rPr>
                <w:rFonts w:ascii="Times New Roman" w:hAnsi="Times New Roman"/>
                <w:b/>
                <w:bCs/>
              </w:rPr>
            </w:pPr>
          </w:p>
          <w:p w14:paraId="15395AD1" w14:textId="77777777" w:rsidR="004C321A" w:rsidRPr="005179C3" w:rsidRDefault="004C321A" w:rsidP="005179C3">
            <w:pPr>
              <w:tabs>
                <w:tab w:val="left" w:pos="1647"/>
              </w:tabs>
              <w:spacing w:after="0" w:line="240" w:lineRule="auto"/>
              <w:jc w:val="center"/>
              <w:rPr>
                <w:rFonts w:ascii="Times New Roman" w:hAnsi="Times New Roman"/>
                <w:b/>
                <w:bCs/>
              </w:rPr>
            </w:pPr>
            <w:r w:rsidRPr="005179C3">
              <w:rPr>
                <w:rFonts w:ascii="Times New Roman" w:hAnsi="Times New Roman"/>
                <w:b/>
                <w:bCs/>
              </w:rPr>
              <w:t>volumen spremnika</w:t>
            </w:r>
          </w:p>
        </w:tc>
      </w:tr>
      <w:tr w:rsidR="004C321A" w:rsidRPr="005179C3" w14:paraId="2A2990D7" w14:textId="77777777" w:rsidTr="005179C3">
        <w:trPr>
          <w:trHeight w:val="50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2A5A5BB4" w14:textId="77777777" w:rsidR="004C321A" w:rsidRPr="005179C3" w:rsidRDefault="004C321A" w:rsidP="005179C3">
            <w:pPr>
              <w:spacing w:after="0" w:line="240" w:lineRule="auto"/>
              <w:rPr>
                <w:rFonts w:ascii="Times New Roman" w:hAnsi="Times New Roman"/>
                <w:b/>
              </w:rPr>
            </w:pPr>
          </w:p>
        </w:tc>
        <w:tc>
          <w:tcPr>
            <w:tcW w:w="683" w:type="pct"/>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77CD56A" w14:textId="77777777" w:rsidR="004C321A" w:rsidRPr="005179C3" w:rsidRDefault="004C321A" w:rsidP="005179C3">
            <w:pPr>
              <w:spacing w:after="0" w:line="240" w:lineRule="auto"/>
              <w:rPr>
                <w:rFonts w:ascii="Times New Roman" w:hAnsi="Times New Roman"/>
                <w:b/>
              </w:rPr>
            </w:pPr>
          </w:p>
        </w:tc>
        <w:tc>
          <w:tcPr>
            <w:tcW w:w="614" w:type="pct"/>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3B143939" w14:textId="77777777" w:rsidR="004C321A" w:rsidRPr="005179C3" w:rsidRDefault="004C321A" w:rsidP="005179C3">
            <w:pPr>
              <w:spacing w:after="0" w:line="240" w:lineRule="auto"/>
              <w:rPr>
                <w:rFonts w:ascii="Times New Roman" w:hAnsi="Times New Roman"/>
                <w:b/>
              </w:rPr>
            </w:pPr>
          </w:p>
        </w:tc>
        <w:tc>
          <w:tcPr>
            <w:tcW w:w="382"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11E400E6" w14:textId="77777777" w:rsidR="004C321A" w:rsidRPr="005179C3" w:rsidRDefault="004C321A" w:rsidP="005179C3">
            <w:pPr>
              <w:spacing w:after="0" w:line="240" w:lineRule="auto"/>
              <w:jc w:val="center"/>
              <w:rPr>
                <w:rFonts w:ascii="Times New Roman" w:hAnsi="Times New Roman"/>
                <w:b/>
              </w:rPr>
            </w:pPr>
            <w:r w:rsidRPr="005179C3">
              <w:rPr>
                <w:rFonts w:ascii="Times New Roman" w:hAnsi="Times New Roman"/>
                <w:b/>
              </w:rPr>
              <w:t>80</w:t>
            </w:r>
          </w:p>
          <w:p w14:paraId="73032C14" w14:textId="77777777" w:rsidR="004C321A" w:rsidRPr="005179C3" w:rsidRDefault="004C321A" w:rsidP="005179C3">
            <w:pPr>
              <w:spacing w:after="0" w:line="240" w:lineRule="auto"/>
              <w:jc w:val="center"/>
              <w:rPr>
                <w:rFonts w:ascii="Times New Roman" w:hAnsi="Times New Roman"/>
                <w:b/>
              </w:rPr>
            </w:pPr>
            <w:r w:rsidRPr="005179C3">
              <w:rPr>
                <w:rFonts w:ascii="Times New Roman" w:hAnsi="Times New Roman"/>
                <w:b/>
              </w:rPr>
              <w:t>litara</w:t>
            </w:r>
          </w:p>
        </w:tc>
        <w:tc>
          <w:tcPr>
            <w:tcW w:w="341"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5BBEE1C4" w14:textId="77777777" w:rsidR="004C321A" w:rsidRPr="005179C3" w:rsidRDefault="004C321A" w:rsidP="005179C3">
            <w:pPr>
              <w:spacing w:after="0" w:line="240" w:lineRule="auto"/>
              <w:jc w:val="center"/>
              <w:rPr>
                <w:rFonts w:ascii="Times New Roman" w:hAnsi="Times New Roman"/>
                <w:b/>
              </w:rPr>
            </w:pPr>
            <w:r w:rsidRPr="005179C3">
              <w:rPr>
                <w:rFonts w:ascii="Times New Roman" w:hAnsi="Times New Roman"/>
                <w:b/>
              </w:rPr>
              <w:t>120</w:t>
            </w:r>
          </w:p>
          <w:p w14:paraId="44E808A0" w14:textId="77777777" w:rsidR="004C321A" w:rsidRPr="005179C3" w:rsidRDefault="004C321A" w:rsidP="005179C3">
            <w:pPr>
              <w:spacing w:after="0" w:line="240" w:lineRule="auto"/>
              <w:jc w:val="center"/>
              <w:rPr>
                <w:rFonts w:ascii="Times New Roman" w:hAnsi="Times New Roman"/>
                <w:b/>
              </w:rPr>
            </w:pPr>
            <w:r w:rsidRPr="005179C3">
              <w:rPr>
                <w:rFonts w:ascii="Times New Roman" w:hAnsi="Times New Roman"/>
                <w:b/>
              </w:rPr>
              <w:t>litara</w:t>
            </w:r>
          </w:p>
        </w:tc>
        <w:tc>
          <w:tcPr>
            <w:tcW w:w="341"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149FB599" w14:textId="77777777" w:rsidR="004C321A" w:rsidRPr="005179C3" w:rsidRDefault="004C321A" w:rsidP="005179C3">
            <w:pPr>
              <w:spacing w:after="0" w:line="240" w:lineRule="auto"/>
              <w:jc w:val="center"/>
              <w:rPr>
                <w:rFonts w:ascii="Times New Roman" w:hAnsi="Times New Roman"/>
                <w:b/>
              </w:rPr>
            </w:pPr>
            <w:r w:rsidRPr="005179C3">
              <w:rPr>
                <w:rFonts w:ascii="Times New Roman" w:hAnsi="Times New Roman"/>
                <w:b/>
              </w:rPr>
              <w:t>240</w:t>
            </w:r>
          </w:p>
          <w:p w14:paraId="4E066F65" w14:textId="77777777" w:rsidR="004C321A" w:rsidRPr="005179C3" w:rsidRDefault="004C321A" w:rsidP="005179C3">
            <w:pPr>
              <w:spacing w:after="0" w:line="240" w:lineRule="auto"/>
              <w:jc w:val="center"/>
              <w:rPr>
                <w:rFonts w:ascii="Times New Roman" w:hAnsi="Times New Roman"/>
                <w:b/>
              </w:rPr>
            </w:pPr>
            <w:r w:rsidRPr="005179C3">
              <w:rPr>
                <w:rFonts w:ascii="Times New Roman" w:hAnsi="Times New Roman"/>
                <w:b/>
              </w:rPr>
              <w:t>litara</w:t>
            </w:r>
          </w:p>
        </w:tc>
        <w:tc>
          <w:tcPr>
            <w:tcW w:w="341"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7EC5419" w14:textId="77777777" w:rsidR="004C321A" w:rsidRPr="005179C3" w:rsidRDefault="004C321A" w:rsidP="005179C3">
            <w:pPr>
              <w:spacing w:after="0" w:line="240" w:lineRule="auto"/>
              <w:jc w:val="center"/>
              <w:rPr>
                <w:rFonts w:ascii="Times New Roman" w:hAnsi="Times New Roman"/>
                <w:b/>
              </w:rPr>
            </w:pPr>
            <w:r w:rsidRPr="005179C3">
              <w:rPr>
                <w:rFonts w:ascii="Times New Roman" w:hAnsi="Times New Roman"/>
                <w:b/>
              </w:rPr>
              <w:t>360</w:t>
            </w:r>
          </w:p>
          <w:p w14:paraId="70633E30" w14:textId="77777777" w:rsidR="004C321A" w:rsidRPr="005179C3" w:rsidRDefault="004C321A" w:rsidP="005179C3">
            <w:pPr>
              <w:spacing w:after="0" w:line="240" w:lineRule="auto"/>
              <w:jc w:val="center"/>
              <w:rPr>
                <w:rFonts w:ascii="Times New Roman" w:hAnsi="Times New Roman"/>
                <w:b/>
              </w:rPr>
            </w:pPr>
            <w:r w:rsidRPr="005179C3">
              <w:rPr>
                <w:rFonts w:ascii="Times New Roman" w:hAnsi="Times New Roman"/>
                <w:b/>
              </w:rPr>
              <w:t>litara</w:t>
            </w:r>
          </w:p>
        </w:tc>
        <w:tc>
          <w:tcPr>
            <w:tcW w:w="384" w:type="pct"/>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2A55A1FD" w14:textId="77777777" w:rsidR="004C321A" w:rsidRPr="005179C3" w:rsidRDefault="004C321A" w:rsidP="005179C3">
            <w:pPr>
              <w:spacing w:after="0" w:line="240" w:lineRule="auto"/>
              <w:jc w:val="center"/>
              <w:rPr>
                <w:rFonts w:ascii="Times New Roman" w:hAnsi="Times New Roman"/>
                <w:b/>
              </w:rPr>
            </w:pPr>
            <w:r w:rsidRPr="005179C3">
              <w:rPr>
                <w:rFonts w:ascii="Times New Roman" w:hAnsi="Times New Roman"/>
                <w:b/>
              </w:rPr>
              <w:t>1.100</w:t>
            </w:r>
          </w:p>
          <w:p w14:paraId="323425C7" w14:textId="77777777" w:rsidR="004C321A" w:rsidRPr="005179C3" w:rsidRDefault="004C321A" w:rsidP="005179C3">
            <w:pPr>
              <w:spacing w:after="0" w:line="240" w:lineRule="auto"/>
              <w:jc w:val="center"/>
              <w:rPr>
                <w:rFonts w:ascii="Times New Roman" w:hAnsi="Times New Roman"/>
                <w:b/>
              </w:rPr>
            </w:pPr>
            <w:r w:rsidRPr="005179C3">
              <w:rPr>
                <w:rFonts w:ascii="Times New Roman" w:hAnsi="Times New Roman"/>
                <w:b/>
              </w:rPr>
              <w:t>litara</w:t>
            </w:r>
          </w:p>
        </w:tc>
        <w:tc>
          <w:tcPr>
            <w:tcW w:w="384" w:type="pct"/>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159A05FB" w14:textId="77777777" w:rsidR="004C321A" w:rsidRPr="005179C3" w:rsidRDefault="004C321A" w:rsidP="005179C3">
            <w:pPr>
              <w:spacing w:after="0" w:line="240" w:lineRule="auto"/>
              <w:jc w:val="center"/>
              <w:rPr>
                <w:rFonts w:ascii="Times New Roman" w:hAnsi="Times New Roman"/>
                <w:b/>
              </w:rPr>
            </w:pPr>
            <w:r w:rsidRPr="005179C3">
              <w:rPr>
                <w:rFonts w:ascii="Times New Roman" w:hAnsi="Times New Roman"/>
                <w:b/>
              </w:rPr>
              <w:t>2.000</w:t>
            </w:r>
          </w:p>
          <w:p w14:paraId="50E43AFC" w14:textId="77777777" w:rsidR="004C321A" w:rsidRPr="005179C3" w:rsidRDefault="004C321A" w:rsidP="005179C3">
            <w:pPr>
              <w:spacing w:after="0" w:line="240" w:lineRule="auto"/>
              <w:jc w:val="center"/>
              <w:rPr>
                <w:rFonts w:ascii="Times New Roman" w:hAnsi="Times New Roman"/>
                <w:b/>
              </w:rPr>
            </w:pPr>
            <w:r w:rsidRPr="005179C3">
              <w:rPr>
                <w:rFonts w:ascii="Times New Roman" w:hAnsi="Times New Roman"/>
                <w:b/>
              </w:rPr>
              <w:t>litara</w:t>
            </w:r>
          </w:p>
        </w:tc>
        <w:tc>
          <w:tcPr>
            <w:tcW w:w="410" w:type="pct"/>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5EB7B65A" w14:textId="77777777" w:rsidR="004C321A" w:rsidRPr="005179C3" w:rsidRDefault="004C321A" w:rsidP="005179C3">
            <w:pPr>
              <w:spacing w:after="0" w:line="240" w:lineRule="auto"/>
              <w:jc w:val="center"/>
              <w:rPr>
                <w:rFonts w:ascii="Times New Roman" w:hAnsi="Times New Roman"/>
                <w:b/>
              </w:rPr>
            </w:pPr>
            <w:r w:rsidRPr="005179C3">
              <w:rPr>
                <w:rFonts w:ascii="Times New Roman" w:hAnsi="Times New Roman"/>
                <w:b/>
              </w:rPr>
              <w:t>5, 7, 10</w:t>
            </w:r>
          </w:p>
          <w:p w14:paraId="48DB8E9C" w14:textId="77777777" w:rsidR="004C321A" w:rsidRPr="005179C3" w:rsidRDefault="004C321A" w:rsidP="005179C3">
            <w:pPr>
              <w:spacing w:after="0" w:line="240" w:lineRule="auto"/>
              <w:jc w:val="center"/>
              <w:rPr>
                <w:rFonts w:ascii="Times New Roman" w:hAnsi="Times New Roman"/>
                <w:b/>
              </w:rPr>
            </w:pPr>
            <w:r w:rsidRPr="005179C3">
              <w:rPr>
                <w:rFonts w:ascii="Times New Roman" w:hAnsi="Times New Roman"/>
                <w:b/>
              </w:rPr>
              <w:t>m³</w:t>
            </w:r>
          </w:p>
        </w:tc>
        <w:tc>
          <w:tcPr>
            <w:tcW w:w="492" w:type="pct"/>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29FAD070" w14:textId="77777777" w:rsidR="004C321A" w:rsidRPr="005179C3" w:rsidRDefault="004C321A" w:rsidP="005179C3">
            <w:pPr>
              <w:spacing w:after="0" w:line="240" w:lineRule="auto"/>
              <w:jc w:val="center"/>
              <w:rPr>
                <w:rFonts w:ascii="Times New Roman" w:hAnsi="Times New Roman"/>
                <w:b/>
              </w:rPr>
            </w:pPr>
            <w:r w:rsidRPr="005179C3">
              <w:rPr>
                <w:rFonts w:ascii="Times New Roman" w:hAnsi="Times New Roman"/>
                <w:b/>
              </w:rPr>
              <w:t>press</w:t>
            </w:r>
          </w:p>
          <w:p w14:paraId="161B2365" w14:textId="77777777" w:rsidR="004C321A" w:rsidRPr="005179C3" w:rsidRDefault="004C321A" w:rsidP="005179C3">
            <w:pPr>
              <w:spacing w:after="0" w:line="240" w:lineRule="auto"/>
              <w:jc w:val="center"/>
              <w:rPr>
                <w:rFonts w:ascii="Times New Roman" w:hAnsi="Times New Roman"/>
                <w:b/>
              </w:rPr>
            </w:pPr>
            <w:r w:rsidRPr="005179C3">
              <w:rPr>
                <w:rFonts w:ascii="Times New Roman" w:hAnsi="Times New Roman"/>
                <w:b/>
              </w:rPr>
              <w:t>5, 10 m³</w:t>
            </w:r>
          </w:p>
        </w:tc>
      </w:tr>
      <w:tr w:rsidR="004C321A" w:rsidRPr="005179C3" w14:paraId="785A46AF" w14:textId="77777777" w:rsidTr="005179C3">
        <w:trPr>
          <w:trHeight w:val="273"/>
          <w:jc w:val="center"/>
        </w:trPr>
        <w:tc>
          <w:tcPr>
            <w:tcW w:w="628" w:type="pct"/>
            <w:vMerge w:val="restart"/>
            <w:tcBorders>
              <w:top w:val="single" w:sz="4" w:space="0" w:color="000000"/>
              <w:left w:val="single" w:sz="4" w:space="0" w:color="000000"/>
              <w:bottom w:val="single" w:sz="4" w:space="0" w:color="000000"/>
              <w:right w:val="single" w:sz="4" w:space="0" w:color="000000"/>
            </w:tcBorders>
            <w:shd w:val="clear" w:color="auto" w:fill="000000"/>
            <w:vAlign w:val="center"/>
            <w:hideMark/>
          </w:tcPr>
          <w:p w14:paraId="17A655F5" w14:textId="77777777" w:rsidR="004C321A" w:rsidRPr="005179C3" w:rsidRDefault="004C321A" w:rsidP="005179C3">
            <w:pPr>
              <w:spacing w:after="0" w:line="240" w:lineRule="auto"/>
              <w:jc w:val="center"/>
              <w:rPr>
                <w:rFonts w:ascii="Times New Roman" w:hAnsi="Times New Roman"/>
              </w:rPr>
            </w:pPr>
            <w:r w:rsidRPr="005179C3">
              <w:rPr>
                <w:rFonts w:ascii="Times New Roman" w:hAnsi="Times New Roman"/>
              </w:rPr>
              <w:t xml:space="preserve">miješani </w:t>
            </w:r>
          </w:p>
          <w:p w14:paraId="633C6747" w14:textId="77777777" w:rsidR="004C321A" w:rsidRPr="005179C3" w:rsidRDefault="004C321A" w:rsidP="005179C3">
            <w:pPr>
              <w:spacing w:after="0" w:line="240" w:lineRule="auto"/>
              <w:jc w:val="center"/>
              <w:rPr>
                <w:rFonts w:ascii="Times New Roman" w:hAnsi="Times New Roman"/>
              </w:rPr>
            </w:pPr>
            <w:r w:rsidRPr="005179C3">
              <w:rPr>
                <w:rFonts w:ascii="Times New Roman" w:hAnsi="Times New Roman"/>
              </w:rPr>
              <w:t>komunalni</w:t>
            </w:r>
          </w:p>
          <w:p w14:paraId="1F52EF61" w14:textId="77777777" w:rsidR="004C321A" w:rsidRPr="005179C3" w:rsidRDefault="004C321A" w:rsidP="005179C3">
            <w:pPr>
              <w:spacing w:after="0" w:line="240" w:lineRule="auto"/>
              <w:jc w:val="center"/>
              <w:rPr>
                <w:rFonts w:ascii="Times New Roman" w:hAnsi="Times New Roman"/>
                <w:b/>
              </w:rPr>
            </w:pPr>
            <w:r w:rsidRPr="005179C3">
              <w:rPr>
                <w:rFonts w:ascii="Times New Roman" w:hAnsi="Times New Roman"/>
              </w:rPr>
              <w:t>otpad</w:t>
            </w: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4BB614E2" w14:textId="77777777" w:rsidR="004C321A" w:rsidRPr="005179C3" w:rsidRDefault="004C321A" w:rsidP="005179C3">
            <w:pPr>
              <w:spacing w:after="0" w:line="240" w:lineRule="auto"/>
              <w:jc w:val="center"/>
              <w:rPr>
                <w:rFonts w:ascii="Times New Roman" w:hAnsi="Times New Roman"/>
              </w:rPr>
            </w:pPr>
            <w:r w:rsidRPr="005179C3">
              <w:rPr>
                <w:rFonts w:ascii="Times New Roman" w:hAnsi="Times New Roman"/>
              </w:rPr>
              <w:t>SKUPINA A</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234C083B"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posuda</w:t>
            </w:r>
          </w:p>
        </w:tc>
        <w:tc>
          <w:tcPr>
            <w:tcW w:w="382" w:type="pct"/>
            <w:tcBorders>
              <w:top w:val="single" w:sz="4" w:space="0" w:color="000000"/>
              <w:left w:val="single" w:sz="4" w:space="0" w:color="000000"/>
              <w:bottom w:val="single" w:sz="4" w:space="0" w:color="000000"/>
              <w:right w:val="single" w:sz="4" w:space="0" w:color="000000"/>
            </w:tcBorders>
            <w:vAlign w:val="center"/>
          </w:tcPr>
          <w:p w14:paraId="36E48904" w14:textId="77777777" w:rsidR="004C321A" w:rsidRPr="005179C3" w:rsidRDefault="004C321A" w:rsidP="005179C3">
            <w:pPr>
              <w:spacing w:after="0" w:line="240" w:lineRule="auto"/>
              <w:jc w:val="center"/>
              <w:rPr>
                <w:rFonts w:ascii="Times New Roman" w:hAnsi="Times New Roman"/>
                <w:color w:val="000000" w:themeColor="text1"/>
              </w:rPr>
            </w:pP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7869202A"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7403D08F"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c>
          <w:tcPr>
            <w:tcW w:w="341" w:type="pct"/>
            <w:tcBorders>
              <w:top w:val="single" w:sz="4" w:space="0" w:color="000000"/>
              <w:left w:val="single" w:sz="4" w:space="0" w:color="000000"/>
              <w:bottom w:val="single" w:sz="4" w:space="0" w:color="000000"/>
              <w:right w:val="single" w:sz="4" w:space="0" w:color="000000"/>
            </w:tcBorders>
            <w:vAlign w:val="center"/>
          </w:tcPr>
          <w:p w14:paraId="5164EDF7" w14:textId="77777777" w:rsidR="004C321A" w:rsidRPr="005179C3" w:rsidRDefault="004C321A" w:rsidP="005179C3">
            <w:pPr>
              <w:spacing w:after="0" w:line="240" w:lineRule="auto"/>
              <w:jc w:val="center"/>
              <w:rPr>
                <w:rFonts w:ascii="Times New Roman" w:hAnsi="Times New Roman"/>
                <w:color w:val="000000" w:themeColor="text1"/>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280A0BDA" w14:textId="77777777" w:rsidR="004C321A" w:rsidRPr="005179C3" w:rsidRDefault="004C321A" w:rsidP="005179C3">
            <w:pPr>
              <w:spacing w:after="0" w:line="240" w:lineRule="auto"/>
              <w:jc w:val="center"/>
              <w:rPr>
                <w:rFonts w:ascii="Times New Roman" w:hAnsi="Times New Roman"/>
                <w:color w:val="000000" w:themeColor="text1"/>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24756BFC" w14:textId="77777777" w:rsidR="004C321A" w:rsidRPr="005179C3" w:rsidRDefault="004C321A" w:rsidP="005179C3">
            <w:pPr>
              <w:spacing w:after="0" w:line="240" w:lineRule="auto"/>
              <w:jc w:val="center"/>
              <w:rPr>
                <w:rFonts w:ascii="Times New Roman" w:hAnsi="Times New Roman"/>
                <w:color w:val="000000" w:themeColor="text1"/>
              </w:rPr>
            </w:pPr>
          </w:p>
        </w:tc>
        <w:tc>
          <w:tcPr>
            <w:tcW w:w="410" w:type="pct"/>
            <w:tcBorders>
              <w:top w:val="single" w:sz="4" w:space="0" w:color="000000"/>
              <w:left w:val="single" w:sz="4" w:space="0" w:color="000000"/>
              <w:bottom w:val="single" w:sz="4" w:space="0" w:color="000000"/>
              <w:right w:val="single" w:sz="4" w:space="0" w:color="000000"/>
            </w:tcBorders>
            <w:vAlign w:val="center"/>
          </w:tcPr>
          <w:p w14:paraId="47BC6874" w14:textId="77777777" w:rsidR="004C321A" w:rsidRPr="005179C3" w:rsidRDefault="004C321A" w:rsidP="005179C3">
            <w:pPr>
              <w:spacing w:after="0" w:line="240" w:lineRule="auto"/>
              <w:jc w:val="center"/>
              <w:rPr>
                <w:rFonts w:ascii="Times New Roman" w:hAnsi="Times New Roman"/>
                <w:color w:val="000000" w:themeColor="text1"/>
              </w:rPr>
            </w:pPr>
          </w:p>
        </w:tc>
        <w:tc>
          <w:tcPr>
            <w:tcW w:w="492" w:type="pct"/>
            <w:tcBorders>
              <w:top w:val="single" w:sz="4" w:space="0" w:color="000000"/>
              <w:left w:val="single" w:sz="4" w:space="0" w:color="000000"/>
              <w:bottom w:val="single" w:sz="4" w:space="0" w:color="000000"/>
              <w:right w:val="single" w:sz="4" w:space="0" w:color="000000"/>
            </w:tcBorders>
            <w:vAlign w:val="center"/>
          </w:tcPr>
          <w:p w14:paraId="2200160A" w14:textId="77777777" w:rsidR="004C321A" w:rsidRPr="005179C3" w:rsidRDefault="004C321A" w:rsidP="005179C3">
            <w:pPr>
              <w:spacing w:after="0" w:line="240" w:lineRule="auto"/>
              <w:jc w:val="center"/>
              <w:rPr>
                <w:rFonts w:ascii="Times New Roman" w:hAnsi="Times New Roman"/>
                <w:color w:val="000000" w:themeColor="text1"/>
              </w:rPr>
            </w:pPr>
          </w:p>
        </w:tc>
      </w:tr>
      <w:tr w:rsidR="004C321A" w:rsidRPr="005179C3" w14:paraId="7B475035" w14:textId="77777777" w:rsidTr="005179C3">
        <w:trPr>
          <w:trHeight w:val="2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56AB99" w14:textId="77777777" w:rsidR="004C321A" w:rsidRPr="005179C3" w:rsidRDefault="004C321A" w:rsidP="005179C3">
            <w:pPr>
              <w:spacing w:after="0" w:line="240" w:lineRule="auto"/>
              <w:rPr>
                <w:rFonts w:ascii="Times New Roman" w:hAnsi="Times New Roman"/>
                <w:b/>
              </w:rPr>
            </w:pP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2A01E885" w14:textId="77777777" w:rsidR="004C321A" w:rsidRPr="005179C3" w:rsidRDefault="004C321A" w:rsidP="005179C3">
            <w:pPr>
              <w:spacing w:after="0" w:line="240" w:lineRule="auto"/>
              <w:jc w:val="center"/>
              <w:rPr>
                <w:rFonts w:ascii="Times New Roman" w:hAnsi="Times New Roman"/>
              </w:rPr>
            </w:pPr>
            <w:r w:rsidRPr="005179C3">
              <w:rPr>
                <w:rFonts w:ascii="Times New Roman" w:hAnsi="Times New Roman"/>
              </w:rPr>
              <w:t>SKUPINA B</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26420B49"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posuda/kont.</w:t>
            </w:r>
          </w:p>
        </w:tc>
        <w:tc>
          <w:tcPr>
            <w:tcW w:w="382" w:type="pct"/>
            <w:tcBorders>
              <w:top w:val="single" w:sz="4" w:space="0" w:color="000000"/>
              <w:left w:val="single" w:sz="4" w:space="0" w:color="000000"/>
              <w:bottom w:val="single" w:sz="4" w:space="0" w:color="000000"/>
              <w:right w:val="single" w:sz="4" w:space="0" w:color="000000"/>
            </w:tcBorders>
            <w:vAlign w:val="center"/>
          </w:tcPr>
          <w:p w14:paraId="4EB7C89C" w14:textId="77777777" w:rsidR="004C321A" w:rsidRPr="005179C3" w:rsidRDefault="004C321A" w:rsidP="005179C3">
            <w:pPr>
              <w:spacing w:after="0" w:line="240" w:lineRule="auto"/>
              <w:jc w:val="center"/>
              <w:rPr>
                <w:rFonts w:ascii="Times New Roman" w:hAnsi="Times New Roman"/>
                <w:color w:val="000000" w:themeColor="text1"/>
              </w:rPr>
            </w:pPr>
          </w:p>
        </w:tc>
        <w:tc>
          <w:tcPr>
            <w:tcW w:w="341" w:type="pct"/>
            <w:tcBorders>
              <w:top w:val="single" w:sz="4" w:space="0" w:color="000000"/>
              <w:left w:val="single" w:sz="4" w:space="0" w:color="000000"/>
              <w:bottom w:val="single" w:sz="4" w:space="0" w:color="000000"/>
              <w:right w:val="single" w:sz="4" w:space="0" w:color="000000"/>
            </w:tcBorders>
            <w:vAlign w:val="center"/>
          </w:tcPr>
          <w:p w14:paraId="7B97E162" w14:textId="77777777" w:rsidR="004C321A" w:rsidRPr="005179C3" w:rsidRDefault="004C321A" w:rsidP="005179C3">
            <w:pPr>
              <w:spacing w:after="0" w:line="240" w:lineRule="auto"/>
              <w:jc w:val="center"/>
              <w:rPr>
                <w:rFonts w:ascii="Times New Roman" w:hAnsi="Times New Roman"/>
                <w:color w:val="000000" w:themeColor="text1"/>
              </w:rPr>
            </w:pP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0CAE6F34"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c>
          <w:tcPr>
            <w:tcW w:w="341" w:type="pct"/>
            <w:tcBorders>
              <w:top w:val="single" w:sz="4" w:space="0" w:color="000000"/>
              <w:left w:val="single" w:sz="4" w:space="0" w:color="000000"/>
              <w:bottom w:val="single" w:sz="4" w:space="0" w:color="000000"/>
              <w:right w:val="single" w:sz="4" w:space="0" w:color="000000"/>
            </w:tcBorders>
            <w:vAlign w:val="center"/>
          </w:tcPr>
          <w:p w14:paraId="1AECE872" w14:textId="77777777" w:rsidR="004C321A" w:rsidRPr="005179C3" w:rsidRDefault="004C321A" w:rsidP="005179C3">
            <w:pPr>
              <w:spacing w:after="0" w:line="240" w:lineRule="auto"/>
              <w:jc w:val="center"/>
              <w:rPr>
                <w:rFonts w:ascii="Times New Roman" w:hAnsi="Times New Roman"/>
                <w:color w:val="000000" w:themeColor="text1"/>
              </w:rPr>
            </w:pPr>
          </w:p>
        </w:tc>
        <w:tc>
          <w:tcPr>
            <w:tcW w:w="384" w:type="pct"/>
            <w:tcBorders>
              <w:top w:val="single" w:sz="4" w:space="0" w:color="000000"/>
              <w:left w:val="single" w:sz="4" w:space="0" w:color="000000"/>
              <w:bottom w:val="single" w:sz="4" w:space="0" w:color="000000"/>
              <w:right w:val="single" w:sz="4" w:space="0" w:color="000000"/>
            </w:tcBorders>
            <w:vAlign w:val="center"/>
            <w:hideMark/>
          </w:tcPr>
          <w:p w14:paraId="0D9E2CFE"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c>
          <w:tcPr>
            <w:tcW w:w="384" w:type="pct"/>
            <w:tcBorders>
              <w:top w:val="single" w:sz="4" w:space="0" w:color="000000"/>
              <w:left w:val="single" w:sz="4" w:space="0" w:color="000000"/>
              <w:bottom w:val="single" w:sz="4" w:space="0" w:color="000000"/>
              <w:right w:val="single" w:sz="4" w:space="0" w:color="000000"/>
            </w:tcBorders>
            <w:vAlign w:val="center"/>
          </w:tcPr>
          <w:p w14:paraId="0830BC02"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c>
          <w:tcPr>
            <w:tcW w:w="410" w:type="pct"/>
            <w:tcBorders>
              <w:top w:val="single" w:sz="4" w:space="0" w:color="000000"/>
              <w:left w:val="single" w:sz="4" w:space="0" w:color="000000"/>
              <w:bottom w:val="single" w:sz="4" w:space="0" w:color="000000"/>
              <w:right w:val="single" w:sz="4" w:space="0" w:color="000000"/>
            </w:tcBorders>
            <w:vAlign w:val="center"/>
          </w:tcPr>
          <w:p w14:paraId="50A940E3" w14:textId="77777777" w:rsidR="004C321A" w:rsidRPr="005179C3" w:rsidRDefault="004C321A" w:rsidP="005179C3">
            <w:pPr>
              <w:spacing w:after="0" w:line="240" w:lineRule="auto"/>
              <w:jc w:val="center"/>
              <w:rPr>
                <w:rFonts w:ascii="Times New Roman" w:hAnsi="Times New Roman"/>
                <w:color w:val="000000" w:themeColor="text1"/>
              </w:rPr>
            </w:pPr>
          </w:p>
        </w:tc>
        <w:tc>
          <w:tcPr>
            <w:tcW w:w="492" w:type="pct"/>
            <w:tcBorders>
              <w:top w:val="single" w:sz="4" w:space="0" w:color="000000"/>
              <w:left w:val="single" w:sz="4" w:space="0" w:color="000000"/>
              <w:bottom w:val="single" w:sz="4" w:space="0" w:color="000000"/>
              <w:right w:val="single" w:sz="4" w:space="0" w:color="000000"/>
            </w:tcBorders>
            <w:vAlign w:val="center"/>
          </w:tcPr>
          <w:p w14:paraId="082B2C18" w14:textId="77777777" w:rsidR="004C321A" w:rsidRPr="005179C3" w:rsidRDefault="004C321A" w:rsidP="005179C3">
            <w:pPr>
              <w:spacing w:after="0" w:line="240" w:lineRule="auto"/>
              <w:jc w:val="center"/>
              <w:rPr>
                <w:rFonts w:ascii="Times New Roman" w:hAnsi="Times New Roman"/>
                <w:color w:val="000000" w:themeColor="text1"/>
              </w:rPr>
            </w:pPr>
          </w:p>
        </w:tc>
      </w:tr>
      <w:tr w:rsidR="004C321A" w:rsidRPr="005179C3" w14:paraId="02DAB2CF" w14:textId="77777777" w:rsidTr="005179C3">
        <w:trPr>
          <w:trHeight w:val="2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DD09FF" w14:textId="77777777" w:rsidR="004C321A" w:rsidRPr="005179C3" w:rsidRDefault="004C321A" w:rsidP="005179C3">
            <w:pPr>
              <w:spacing w:after="0" w:line="240" w:lineRule="auto"/>
              <w:rPr>
                <w:rFonts w:ascii="Times New Roman" w:hAnsi="Times New Roman"/>
                <w:b/>
              </w:rPr>
            </w:pP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2FD56882" w14:textId="77777777" w:rsidR="004C321A" w:rsidRPr="005179C3" w:rsidRDefault="004C321A" w:rsidP="005179C3">
            <w:pPr>
              <w:spacing w:after="0" w:line="240" w:lineRule="auto"/>
              <w:jc w:val="center"/>
              <w:rPr>
                <w:rFonts w:ascii="Times New Roman" w:hAnsi="Times New Roman"/>
              </w:rPr>
            </w:pPr>
            <w:r w:rsidRPr="005179C3">
              <w:rPr>
                <w:rFonts w:ascii="Times New Roman" w:hAnsi="Times New Roman"/>
              </w:rPr>
              <w:t>SKUPINA C</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29171A38"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posuda/kont.</w:t>
            </w:r>
          </w:p>
        </w:tc>
        <w:tc>
          <w:tcPr>
            <w:tcW w:w="382" w:type="pct"/>
            <w:tcBorders>
              <w:top w:val="single" w:sz="4" w:space="0" w:color="000000"/>
              <w:left w:val="single" w:sz="4" w:space="0" w:color="000000"/>
              <w:bottom w:val="single" w:sz="4" w:space="0" w:color="000000"/>
              <w:right w:val="single" w:sz="4" w:space="0" w:color="000000"/>
            </w:tcBorders>
            <w:vAlign w:val="center"/>
          </w:tcPr>
          <w:p w14:paraId="7655ABC2" w14:textId="77777777" w:rsidR="004C321A" w:rsidRPr="005179C3" w:rsidRDefault="004C321A" w:rsidP="005179C3">
            <w:pPr>
              <w:spacing w:after="0" w:line="240" w:lineRule="auto"/>
              <w:jc w:val="center"/>
              <w:rPr>
                <w:rFonts w:ascii="Times New Roman" w:hAnsi="Times New Roman"/>
                <w:color w:val="000000" w:themeColor="text1"/>
              </w:rPr>
            </w:pP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4FAB3460"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76052D4D"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3FA7C86D" w14:textId="77777777" w:rsidR="004C321A" w:rsidRPr="005179C3" w:rsidRDefault="004C321A" w:rsidP="005179C3">
            <w:pPr>
              <w:spacing w:after="0" w:line="240" w:lineRule="auto"/>
              <w:jc w:val="center"/>
              <w:rPr>
                <w:rFonts w:ascii="Times New Roman" w:hAnsi="Times New Roman"/>
                <w:color w:val="000000" w:themeColor="text1"/>
              </w:rPr>
            </w:pPr>
          </w:p>
        </w:tc>
        <w:tc>
          <w:tcPr>
            <w:tcW w:w="384" w:type="pct"/>
            <w:tcBorders>
              <w:top w:val="single" w:sz="4" w:space="0" w:color="000000"/>
              <w:left w:val="single" w:sz="4" w:space="0" w:color="000000"/>
              <w:bottom w:val="single" w:sz="4" w:space="0" w:color="000000"/>
              <w:right w:val="single" w:sz="4" w:space="0" w:color="000000"/>
            </w:tcBorders>
            <w:vAlign w:val="center"/>
            <w:hideMark/>
          </w:tcPr>
          <w:p w14:paraId="22C0D557"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c>
          <w:tcPr>
            <w:tcW w:w="384" w:type="pct"/>
            <w:tcBorders>
              <w:top w:val="single" w:sz="4" w:space="0" w:color="000000"/>
              <w:left w:val="single" w:sz="4" w:space="0" w:color="000000"/>
              <w:bottom w:val="single" w:sz="4" w:space="0" w:color="000000"/>
              <w:right w:val="single" w:sz="4" w:space="0" w:color="000000"/>
            </w:tcBorders>
            <w:vAlign w:val="center"/>
          </w:tcPr>
          <w:p w14:paraId="5AC538FB"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c>
          <w:tcPr>
            <w:tcW w:w="410" w:type="pct"/>
            <w:tcBorders>
              <w:top w:val="single" w:sz="4" w:space="0" w:color="000000"/>
              <w:left w:val="single" w:sz="4" w:space="0" w:color="000000"/>
              <w:bottom w:val="single" w:sz="4" w:space="0" w:color="000000"/>
              <w:right w:val="single" w:sz="4" w:space="0" w:color="000000"/>
            </w:tcBorders>
            <w:vAlign w:val="center"/>
            <w:hideMark/>
          </w:tcPr>
          <w:p w14:paraId="5B27CEDF"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c>
          <w:tcPr>
            <w:tcW w:w="492" w:type="pct"/>
            <w:tcBorders>
              <w:top w:val="single" w:sz="4" w:space="0" w:color="000000"/>
              <w:left w:val="single" w:sz="4" w:space="0" w:color="000000"/>
              <w:bottom w:val="single" w:sz="4" w:space="0" w:color="000000"/>
              <w:right w:val="single" w:sz="4" w:space="0" w:color="000000"/>
            </w:tcBorders>
            <w:vAlign w:val="center"/>
            <w:hideMark/>
          </w:tcPr>
          <w:p w14:paraId="21382B1D"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r>
      <w:tr w:rsidR="004C321A" w:rsidRPr="005179C3" w14:paraId="0E028C31" w14:textId="77777777" w:rsidTr="005179C3">
        <w:trPr>
          <w:trHeight w:val="273"/>
          <w:jc w:val="center"/>
        </w:trPr>
        <w:tc>
          <w:tcPr>
            <w:tcW w:w="628" w:type="pct"/>
            <w:vMerge w:val="restart"/>
            <w:tcBorders>
              <w:top w:val="single" w:sz="4" w:space="0" w:color="000000"/>
              <w:left w:val="single" w:sz="4" w:space="0" w:color="000000"/>
              <w:bottom w:val="single" w:sz="4" w:space="0" w:color="000000"/>
              <w:right w:val="single" w:sz="4" w:space="0" w:color="000000"/>
            </w:tcBorders>
            <w:shd w:val="clear" w:color="auto" w:fill="BDD6EE"/>
            <w:vAlign w:val="center"/>
            <w:hideMark/>
          </w:tcPr>
          <w:p w14:paraId="1B0A5650" w14:textId="77777777" w:rsidR="004C321A" w:rsidRPr="005179C3" w:rsidRDefault="004C321A" w:rsidP="005179C3">
            <w:pPr>
              <w:spacing w:after="0" w:line="240" w:lineRule="auto"/>
              <w:jc w:val="center"/>
              <w:rPr>
                <w:rFonts w:ascii="Times New Roman" w:hAnsi="Times New Roman"/>
                <w:b/>
                <w:bCs/>
              </w:rPr>
            </w:pPr>
            <w:r w:rsidRPr="005179C3">
              <w:rPr>
                <w:rFonts w:ascii="Times New Roman" w:hAnsi="Times New Roman"/>
                <w:b/>
                <w:bCs/>
              </w:rPr>
              <w:t>otpadni papir i karton</w:t>
            </w: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769E0DDC" w14:textId="77777777" w:rsidR="004C321A" w:rsidRPr="005179C3" w:rsidRDefault="004C321A" w:rsidP="005179C3">
            <w:pPr>
              <w:spacing w:after="0" w:line="240" w:lineRule="auto"/>
              <w:jc w:val="center"/>
              <w:rPr>
                <w:rFonts w:ascii="Times New Roman" w:hAnsi="Times New Roman"/>
              </w:rPr>
            </w:pPr>
            <w:r w:rsidRPr="005179C3">
              <w:rPr>
                <w:rFonts w:ascii="Times New Roman" w:hAnsi="Times New Roman"/>
              </w:rPr>
              <w:t>SKUPINA A</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288696C0"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posuda/vreća</w:t>
            </w:r>
          </w:p>
        </w:tc>
        <w:tc>
          <w:tcPr>
            <w:tcW w:w="382" w:type="pct"/>
            <w:tcBorders>
              <w:top w:val="single" w:sz="4" w:space="0" w:color="000000"/>
              <w:left w:val="single" w:sz="4" w:space="0" w:color="000000"/>
              <w:bottom w:val="single" w:sz="4" w:space="0" w:color="000000"/>
              <w:right w:val="single" w:sz="4" w:space="0" w:color="000000"/>
            </w:tcBorders>
            <w:vAlign w:val="center"/>
          </w:tcPr>
          <w:p w14:paraId="4E5217E5" w14:textId="77777777" w:rsidR="004C321A" w:rsidRPr="005179C3" w:rsidRDefault="004C321A" w:rsidP="005179C3">
            <w:pPr>
              <w:spacing w:after="0" w:line="240" w:lineRule="auto"/>
              <w:jc w:val="center"/>
              <w:rPr>
                <w:rFonts w:ascii="Times New Roman" w:hAnsi="Times New Roman"/>
                <w:color w:val="000000" w:themeColor="text1"/>
              </w:rPr>
            </w:pP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3E6B855B"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3DE7D3BE"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c>
          <w:tcPr>
            <w:tcW w:w="341" w:type="pct"/>
            <w:tcBorders>
              <w:top w:val="single" w:sz="4" w:space="0" w:color="000000"/>
              <w:left w:val="single" w:sz="4" w:space="0" w:color="000000"/>
              <w:bottom w:val="single" w:sz="4" w:space="0" w:color="000000"/>
              <w:right w:val="single" w:sz="4" w:space="0" w:color="000000"/>
            </w:tcBorders>
            <w:vAlign w:val="center"/>
          </w:tcPr>
          <w:p w14:paraId="01B2F825" w14:textId="77777777" w:rsidR="004C321A" w:rsidRPr="005179C3" w:rsidRDefault="004C321A" w:rsidP="005179C3">
            <w:pPr>
              <w:spacing w:after="0" w:line="240" w:lineRule="auto"/>
              <w:jc w:val="center"/>
              <w:rPr>
                <w:rFonts w:ascii="Times New Roman" w:hAnsi="Times New Roman"/>
                <w:color w:val="000000" w:themeColor="text1"/>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49E647EE" w14:textId="77777777" w:rsidR="004C321A" w:rsidRPr="005179C3" w:rsidRDefault="004C321A" w:rsidP="005179C3">
            <w:pPr>
              <w:spacing w:after="0" w:line="240" w:lineRule="auto"/>
              <w:jc w:val="center"/>
              <w:rPr>
                <w:rFonts w:ascii="Times New Roman" w:hAnsi="Times New Roman"/>
                <w:color w:val="000000" w:themeColor="text1"/>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226260EA" w14:textId="77777777" w:rsidR="004C321A" w:rsidRPr="005179C3" w:rsidRDefault="004C321A" w:rsidP="005179C3">
            <w:pPr>
              <w:spacing w:after="0" w:line="240" w:lineRule="auto"/>
              <w:jc w:val="center"/>
              <w:rPr>
                <w:rFonts w:ascii="Times New Roman" w:hAnsi="Times New Roman"/>
                <w:color w:val="000000" w:themeColor="text1"/>
              </w:rPr>
            </w:pPr>
          </w:p>
        </w:tc>
        <w:tc>
          <w:tcPr>
            <w:tcW w:w="410" w:type="pct"/>
            <w:tcBorders>
              <w:top w:val="single" w:sz="4" w:space="0" w:color="000000"/>
              <w:left w:val="single" w:sz="4" w:space="0" w:color="000000"/>
              <w:bottom w:val="single" w:sz="4" w:space="0" w:color="000000"/>
              <w:right w:val="single" w:sz="4" w:space="0" w:color="000000"/>
            </w:tcBorders>
            <w:vAlign w:val="center"/>
          </w:tcPr>
          <w:p w14:paraId="332CA742" w14:textId="77777777" w:rsidR="004C321A" w:rsidRPr="005179C3" w:rsidRDefault="004C321A" w:rsidP="005179C3">
            <w:pPr>
              <w:spacing w:after="0" w:line="240" w:lineRule="auto"/>
              <w:jc w:val="center"/>
              <w:rPr>
                <w:rFonts w:ascii="Times New Roman" w:hAnsi="Times New Roman"/>
                <w:color w:val="000000" w:themeColor="text1"/>
              </w:rPr>
            </w:pPr>
          </w:p>
        </w:tc>
        <w:tc>
          <w:tcPr>
            <w:tcW w:w="492" w:type="pct"/>
            <w:tcBorders>
              <w:top w:val="single" w:sz="4" w:space="0" w:color="000000"/>
              <w:left w:val="single" w:sz="4" w:space="0" w:color="000000"/>
              <w:bottom w:val="single" w:sz="4" w:space="0" w:color="000000"/>
              <w:right w:val="single" w:sz="4" w:space="0" w:color="000000"/>
            </w:tcBorders>
            <w:vAlign w:val="center"/>
          </w:tcPr>
          <w:p w14:paraId="531955EF" w14:textId="77777777" w:rsidR="004C321A" w:rsidRPr="005179C3" w:rsidRDefault="004C321A" w:rsidP="005179C3">
            <w:pPr>
              <w:spacing w:after="0" w:line="240" w:lineRule="auto"/>
              <w:jc w:val="center"/>
              <w:rPr>
                <w:rFonts w:ascii="Times New Roman" w:hAnsi="Times New Roman"/>
                <w:color w:val="000000" w:themeColor="text1"/>
              </w:rPr>
            </w:pPr>
          </w:p>
        </w:tc>
      </w:tr>
      <w:tr w:rsidR="004C321A" w:rsidRPr="005179C3" w14:paraId="003FCC50" w14:textId="77777777" w:rsidTr="005179C3">
        <w:trPr>
          <w:trHeight w:val="2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C8E987" w14:textId="77777777" w:rsidR="004C321A" w:rsidRPr="005179C3" w:rsidRDefault="004C321A" w:rsidP="005179C3">
            <w:pPr>
              <w:spacing w:after="0" w:line="240" w:lineRule="auto"/>
              <w:rPr>
                <w:rFonts w:ascii="Times New Roman" w:hAnsi="Times New Roman"/>
                <w:b/>
                <w:bCs/>
              </w:rPr>
            </w:pP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40B39C96" w14:textId="77777777" w:rsidR="004C321A" w:rsidRPr="005179C3" w:rsidRDefault="004C321A" w:rsidP="005179C3">
            <w:pPr>
              <w:spacing w:after="0" w:line="240" w:lineRule="auto"/>
              <w:jc w:val="center"/>
              <w:rPr>
                <w:rFonts w:ascii="Times New Roman" w:hAnsi="Times New Roman"/>
              </w:rPr>
            </w:pPr>
            <w:r w:rsidRPr="005179C3">
              <w:rPr>
                <w:rFonts w:ascii="Times New Roman" w:hAnsi="Times New Roman"/>
              </w:rPr>
              <w:t>SKUPINA B</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458AF757"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posuda/kont.</w:t>
            </w:r>
          </w:p>
        </w:tc>
        <w:tc>
          <w:tcPr>
            <w:tcW w:w="382" w:type="pct"/>
            <w:tcBorders>
              <w:top w:val="single" w:sz="4" w:space="0" w:color="000000"/>
              <w:left w:val="single" w:sz="4" w:space="0" w:color="000000"/>
              <w:bottom w:val="single" w:sz="4" w:space="0" w:color="000000"/>
              <w:right w:val="single" w:sz="4" w:space="0" w:color="000000"/>
            </w:tcBorders>
            <w:vAlign w:val="center"/>
          </w:tcPr>
          <w:p w14:paraId="7F3F9E11" w14:textId="77777777" w:rsidR="004C321A" w:rsidRPr="005179C3" w:rsidRDefault="004C321A" w:rsidP="005179C3">
            <w:pPr>
              <w:spacing w:after="0" w:line="240" w:lineRule="auto"/>
              <w:jc w:val="center"/>
              <w:rPr>
                <w:rFonts w:ascii="Times New Roman" w:hAnsi="Times New Roman"/>
                <w:color w:val="000000" w:themeColor="text1"/>
              </w:rPr>
            </w:pPr>
          </w:p>
        </w:tc>
        <w:tc>
          <w:tcPr>
            <w:tcW w:w="341" w:type="pct"/>
            <w:tcBorders>
              <w:top w:val="single" w:sz="4" w:space="0" w:color="000000"/>
              <w:left w:val="single" w:sz="4" w:space="0" w:color="000000"/>
              <w:bottom w:val="single" w:sz="4" w:space="0" w:color="000000"/>
              <w:right w:val="single" w:sz="4" w:space="0" w:color="000000"/>
            </w:tcBorders>
            <w:vAlign w:val="center"/>
          </w:tcPr>
          <w:p w14:paraId="469FEDBC" w14:textId="77777777" w:rsidR="004C321A" w:rsidRPr="005179C3" w:rsidRDefault="004C321A" w:rsidP="005179C3">
            <w:pPr>
              <w:spacing w:after="0" w:line="240" w:lineRule="auto"/>
              <w:jc w:val="center"/>
              <w:rPr>
                <w:rFonts w:ascii="Times New Roman" w:hAnsi="Times New Roman"/>
                <w:color w:val="000000" w:themeColor="text1"/>
              </w:rPr>
            </w:pP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00700D02"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65AFB2AE"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c>
          <w:tcPr>
            <w:tcW w:w="384" w:type="pct"/>
            <w:tcBorders>
              <w:top w:val="single" w:sz="4" w:space="0" w:color="000000"/>
              <w:left w:val="single" w:sz="4" w:space="0" w:color="000000"/>
              <w:bottom w:val="single" w:sz="4" w:space="0" w:color="000000"/>
              <w:right w:val="single" w:sz="4" w:space="0" w:color="000000"/>
            </w:tcBorders>
            <w:vAlign w:val="center"/>
            <w:hideMark/>
          </w:tcPr>
          <w:p w14:paraId="2066BCD1"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c>
          <w:tcPr>
            <w:tcW w:w="384" w:type="pct"/>
            <w:tcBorders>
              <w:top w:val="single" w:sz="4" w:space="0" w:color="000000"/>
              <w:left w:val="single" w:sz="4" w:space="0" w:color="000000"/>
              <w:bottom w:val="single" w:sz="4" w:space="0" w:color="000000"/>
              <w:right w:val="single" w:sz="4" w:space="0" w:color="000000"/>
            </w:tcBorders>
            <w:vAlign w:val="center"/>
          </w:tcPr>
          <w:p w14:paraId="206669AE"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c>
          <w:tcPr>
            <w:tcW w:w="410" w:type="pct"/>
            <w:tcBorders>
              <w:top w:val="single" w:sz="4" w:space="0" w:color="000000"/>
              <w:left w:val="single" w:sz="4" w:space="0" w:color="000000"/>
              <w:bottom w:val="single" w:sz="4" w:space="0" w:color="000000"/>
              <w:right w:val="single" w:sz="4" w:space="0" w:color="000000"/>
            </w:tcBorders>
            <w:vAlign w:val="center"/>
          </w:tcPr>
          <w:p w14:paraId="13F10431" w14:textId="77777777" w:rsidR="004C321A" w:rsidRPr="005179C3" w:rsidRDefault="004C321A" w:rsidP="005179C3">
            <w:pPr>
              <w:spacing w:after="0" w:line="240" w:lineRule="auto"/>
              <w:jc w:val="center"/>
              <w:rPr>
                <w:rFonts w:ascii="Times New Roman" w:hAnsi="Times New Roman"/>
                <w:color w:val="000000" w:themeColor="text1"/>
              </w:rPr>
            </w:pPr>
          </w:p>
        </w:tc>
        <w:tc>
          <w:tcPr>
            <w:tcW w:w="492" w:type="pct"/>
            <w:tcBorders>
              <w:top w:val="single" w:sz="4" w:space="0" w:color="000000"/>
              <w:left w:val="single" w:sz="4" w:space="0" w:color="000000"/>
              <w:bottom w:val="single" w:sz="4" w:space="0" w:color="000000"/>
              <w:right w:val="single" w:sz="4" w:space="0" w:color="000000"/>
            </w:tcBorders>
            <w:vAlign w:val="center"/>
          </w:tcPr>
          <w:p w14:paraId="203A8652" w14:textId="77777777" w:rsidR="004C321A" w:rsidRPr="005179C3" w:rsidRDefault="004C321A" w:rsidP="005179C3">
            <w:pPr>
              <w:spacing w:after="0" w:line="240" w:lineRule="auto"/>
              <w:jc w:val="center"/>
              <w:rPr>
                <w:rFonts w:ascii="Times New Roman" w:hAnsi="Times New Roman"/>
                <w:color w:val="000000" w:themeColor="text1"/>
              </w:rPr>
            </w:pPr>
          </w:p>
        </w:tc>
      </w:tr>
      <w:tr w:rsidR="004C321A" w:rsidRPr="005179C3" w14:paraId="2881189F" w14:textId="77777777" w:rsidTr="005179C3">
        <w:trPr>
          <w:trHeight w:val="11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8DC858" w14:textId="77777777" w:rsidR="004C321A" w:rsidRPr="005179C3" w:rsidRDefault="004C321A" w:rsidP="005179C3">
            <w:pPr>
              <w:spacing w:after="0" w:line="240" w:lineRule="auto"/>
              <w:rPr>
                <w:rFonts w:ascii="Times New Roman" w:hAnsi="Times New Roman"/>
                <w:b/>
                <w:bCs/>
              </w:rPr>
            </w:pP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1C4BA30D" w14:textId="77777777" w:rsidR="004C321A" w:rsidRPr="005179C3" w:rsidRDefault="004C321A" w:rsidP="005179C3">
            <w:pPr>
              <w:spacing w:after="0" w:line="240" w:lineRule="auto"/>
              <w:jc w:val="center"/>
              <w:rPr>
                <w:rFonts w:ascii="Times New Roman" w:hAnsi="Times New Roman"/>
              </w:rPr>
            </w:pPr>
            <w:r w:rsidRPr="005179C3">
              <w:rPr>
                <w:rFonts w:ascii="Times New Roman" w:hAnsi="Times New Roman"/>
              </w:rPr>
              <w:t>SKUPINA C</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1CBAEBBD"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posuda/kont.</w:t>
            </w:r>
          </w:p>
        </w:tc>
        <w:tc>
          <w:tcPr>
            <w:tcW w:w="382" w:type="pct"/>
            <w:tcBorders>
              <w:top w:val="single" w:sz="4" w:space="0" w:color="000000"/>
              <w:left w:val="single" w:sz="4" w:space="0" w:color="000000"/>
              <w:bottom w:val="single" w:sz="4" w:space="0" w:color="000000"/>
              <w:right w:val="single" w:sz="4" w:space="0" w:color="000000"/>
            </w:tcBorders>
            <w:vAlign w:val="center"/>
          </w:tcPr>
          <w:p w14:paraId="49F2661C" w14:textId="77777777" w:rsidR="004C321A" w:rsidRPr="005179C3" w:rsidRDefault="004C321A" w:rsidP="005179C3">
            <w:pPr>
              <w:spacing w:after="0" w:line="240" w:lineRule="auto"/>
              <w:jc w:val="center"/>
              <w:rPr>
                <w:rFonts w:ascii="Times New Roman" w:hAnsi="Times New Roman"/>
                <w:color w:val="000000" w:themeColor="text1"/>
              </w:rPr>
            </w:pP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73441FB4"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17812CF0"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51A5A012"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c>
          <w:tcPr>
            <w:tcW w:w="384" w:type="pct"/>
            <w:tcBorders>
              <w:top w:val="single" w:sz="4" w:space="0" w:color="000000"/>
              <w:left w:val="single" w:sz="4" w:space="0" w:color="000000"/>
              <w:bottom w:val="single" w:sz="4" w:space="0" w:color="000000"/>
              <w:right w:val="single" w:sz="4" w:space="0" w:color="000000"/>
            </w:tcBorders>
            <w:vAlign w:val="center"/>
            <w:hideMark/>
          </w:tcPr>
          <w:p w14:paraId="59FAA4CF"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c>
          <w:tcPr>
            <w:tcW w:w="384" w:type="pct"/>
            <w:tcBorders>
              <w:top w:val="single" w:sz="4" w:space="0" w:color="000000"/>
              <w:left w:val="single" w:sz="4" w:space="0" w:color="000000"/>
              <w:bottom w:val="single" w:sz="4" w:space="0" w:color="000000"/>
              <w:right w:val="single" w:sz="4" w:space="0" w:color="000000"/>
            </w:tcBorders>
            <w:vAlign w:val="center"/>
          </w:tcPr>
          <w:p w14:paraId="7F9183F8"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c>
          <w:tcPr>
            <w:tcW w:w="410" w:type="pct"/>
            <w:tcBorders>
              <w:top w:val="single" w:sz="4" w:space="0" w:color="000000"/>
              <w:left w:val="single" w:sz="4" w:space="0" w:color="000000"/>
              <w:bottom w:val="single" w:sz="4" w:space="0" w:color="000000"/>
              <w:right w:val="single" w:sz="4" w:space="0" w:color="000000"/>
            </w:tcBorders>
            <w:vAlign w:val="center"/>
            <w:hideMark/>
          </w:tcPr>
          <w:p w14:paraId="0C80BB15"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c>
          <w:tcPr>
            <w:tcW w:w="492" w:type="pct"/>
            <w:tcBorders>
              <w:top w:val="single" w:sz="4" w:space="0" w:color="000000"/>
              <w:left w:val="single" w:sz="4" w:space="0" w:color="000000"/>
              <w:bottom w:val="single" w:sz="4" w:space="0" w:color="000000"/>
              <w:right w:val="single" w:sz="4" w:space="0" w:color="000000"/>
            </w:tcBorders>
            <w:vAlign w:val="center"/>
            <w:hideMark/>
          </w:tcPr>
          <w:p w14:paraId="4195BD04"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r>
      <w:tr w:rsidR="004C321A" w:rsidRPr="005179C3" w14:paraId="3B3A4A01" w14:textId="77777777" w:rsidTr="005179C3">
        <w:trPr>
          <w:trHeight w:val="273"/>
          <w:jc w:val="center"/>
        </w:trPr>
        <w:tc>
          <w:tcPr>
            <w:tcW w:w="628" w:type="pct"/>
            <w:vMerge w:val="restart"/>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7B9A6140" w14:textId="77777777" w:rsidR="004C321A" w:rsidRPr="005179C3" w:rsidRDefault="004C321A" w:rsidP="005179C3">
            <w:pPr>
              <w:spacing w:after="0" w:line="240" w:lineRule="auto"/>
              <w:jc w:val="center"/>
              <w:rPr>
                <w:rFonts w:ascii="Times New Roman" w:hAnsi="Times New Roman"/>
                <w:b/>
              </w:rPr>
            </w:pPr>
            <w:r w:rsidRPr="005179C3">
              <w:rPr>
                <w:rFonts w:ascii="Times New Roman" w:hAnsi="Times New Roman"/>
                <w:b/>
                <w:bCs/>
              </w:rPr>
              <w:t>biootpad</w:t>
            </w: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6C91DE1E" w14:textId="77777777" w:rsidR="004C321A" w:rsidRPr="005179C3" w:rsidRDefault="004C321A" w:rsidP="005179C3">
            <w:pPr>
              <w:spacing w:after="0" w:line="240" w:lineRule="auto"/>
              <w:jc w:val="center"/>
              <w:rPr>
                <w:rFonts w:ascii="Times New Roman" w:hAnsi="Times New Roman"/>
              </w:rPr>
            </w:pPr>
            <w:r w:rsidRPr="005179C3">
              <w:rPr>
                <w:rFonts w:ascii="Times New Roman" w:hAnsi="Times New Roman"/>
              </w:rPr>
              <w:t>SKUPINA A</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33030721"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posuda</w:t>
            </w:r>
          </w:p>
        </w:tc>
        <w:tc>
          <w:tcPr>
            <w:tcW w:w="382" w:type="pct"/>
            <w:tcBorders>
              <w:top w:val="single" w:sz="4" w:space="0" w:color="000000"/>
              <w:left w:val="single" w:sz="4" w:space="0" w:color="000000"/>
              <w:bottom w:val="single" w:sz="4" w:space="0" w:color="000000"/>
              <w:right w:val="single" w:sz="4" w:space="0" w:color="000000"/>
            </w:tcBorders>
            <w:vAlign w:val="center"/>
          </w:tcPr>
          <w:p w14:paraId="16355BED" w14:textId="77777777" w:rsidR="004C321A" w:rsidRPr="005179C3" w:rsidRDefault="004C321A" w:rsidP="005179C3">
            <w:pPr>
              <w:spacing w:after="0" w:line="240" w:lineRule="auto"/>
              <w:jc w:val="center"/>
              <w:rPr>
                <w:rFonts w:ascii="Times New Roman" w:hAnsi="Times New Roman"/>
                <w:color w:val="000000" w:themeColor="text1"/>
              </w:rPr>
            </w:pP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18144BE5"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c>
          <w:tcPr>
            <w:tcW w:w="341" w:type="pct"/>
            <w:tcBorders>
              <w:top w:val="single" w:sz="4" w:space="0" w:color="000000"/>
              <w:left w:val="single" w:sz="4" w:space="0" w:color="000000"/>
              <w:bottom w:val="single" w:sz="4" w:space="0" w:color="000000"/>
              <w:right w:val="single" w:sz="4" w:space="0" w:color="000000"/>
            </w:tcBorders>
            <w:vAlign w:val="center"/>
          </w:tcPr>
          <w:p w14:paraId="5DB05DE4" w14:textId="77777777" w:rsidR="004C321A" w:rsidRPr="005179C3" w:rsidRDefault="004C321A" w:rsidP="005179C3">
            <w:pPr>
              <w:spacing w:after="0" w:line="240" w:lineRule="auto"/>
              <w:jc w:val="center"/>
              <w:rPr>
                <w:rFonts w:ascii="Times New Roman" w:hAnsi="Times New Roman"/>
                <w:color w:val="000000" w:themeColor="text1"/>
              </w:rPr>
            </w:pPr>
          </w:p>
        </w:tc>
        <w:tc>
          <w:tcPr>
            <w:tcW w:w="341" w:type="pct"/>
            <w:tcBorders>
              <w:top w:val="single" w:sz="4" w:space="0" w:color="000000"/>
              <w:left w:val="single" w:sz="4" w:space="0" w:color="000000"/>
              <w:bottom w:val="single" w:sz="4" w:space="0" w:color="000000"/>
              <w:right w:val="single" w:sz="4" w:space="0" w:color="000000"/>
            </w:tcBorders>
            <w:vAlign w:val="center"/>
          </w:tcPr>
          <w:p w14:paraId="520EDB87" w14:textId="77777777" w:rsidR="004C321A" w:rsidRPr="005179C3" w:rsidRDefault="004C321A" w:rsidP="005179C3">
            <w:pPr>
              <w:spacing w:after="0" w:line="240" w:lineRule="auto"/>
              <w:jc w:val="center"/>
              <w:rPr>
                <w:rFonts w:ascii="Times New Roman" w:hAnsi="Times New Roman"/>
                <w:color w:val="000000" w:themeColor="text1"/>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1F08B2DF" w14:textId="77777777" w:rsidR="004C321A" w:rsidRPr="005179C3" w:rsidRDefault="004C321A" w:rsidP="005179C3">
            <w:pPr>
              <w:spacing w:after="0" w:line="240" w:lineRule="auto"/>
              <w:jc w:val="center"/>
              <w:rPr>
                <w:rFonts w:ascii="Times New Roman" w:hAnsi="Times New Roman"/>
                <w:color w:val="000000" w:themeColor="text1"/>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2BC2CCE9" w14:textId="77777777" w:rsidR="004C321A" w:rsidRPr="005179C3" w:rsidRDefault="004C321A" w:rsidP="005179C3">
            <w:pPr>
              <w:spacing w:after="0" w:line="240" w:lineRule="auto"/>
              <w:jc w:val="center"/>
              <w:rPr>
                <w:rFonts w:ascii="Times New Roman" w:hAnsi="Times New Roman"/>
                <w:color w:val="000000" w:themeColor="text1"/>
              </w:rPr>
            </w:pPr>
          </w:p>
        </w:tc>
        <w:tc>
          <w:tcPr>
            <w:tcW w:w="410" w:type="pct"/>
            <w:tcBorders>
              <w:top w:val="single" w:sz="4" w:space="0" w:color="000000"/>
              <w:left w:val="single" w:sz="4" w:space="0" w:color="000000"/>
              <w:bottom w:val="single" w:sz="4" w:space="0" w:color="000000"/>
              <w:right w:val="single" w:sz="4" w:space="0" w:color="000000"/>
            </w:tcBorders>
            <w:vAlign w:val="center"/>
          </w:tcPr>
          <w:p w14:paraId="6B3BCD73" w14:textId="77777777" w:rsidR="004C321A" w:rsidRPr="005179C3" w:rsidRDefault="004C321A" w:rsidP="005179C3">
            <w:pPr>
              <w:spacing w:after="0" w:line="240" w:lineRule="auto"/>
              <w:jc w:val="center"/>
              <w:rPr>
                <w:rFonts w:ascii="Times New Roman" w:hAnsi="Times New Roman"/>
                <w:color w:val="000000" w:themeColor="text1"/>
              </w:rPr>
            </w:pPr>
          </w:p>
        </w:tc>
        <w:tc>
          <w:tcPr>
            <w:tcW w:w="492" w:type="pct"/>
            <w:tcBorders>
              <w:top w:val="single" w:sz="4" w:space="0" w:color="000000"/>
              <w:left w:val="single" w:sz="4" w:space="0" w:color="000000"/>
              <w:bottom w:val="single" w:sz="4" w:space="0" w:color="000000"/>
              <w:right w:val="single" w:sz="4" w:space="0" w:color="000000"/>
            </w:tcBorders>
            <w:vAlign w:val="center"/>
          </w:tcPr>
          <w:p w14:paraId="7045A791" w14:textId="77777777" w:rsidR="004C321A" w:rsidRPr="005179C3" w:rsidRDefault="004C321A" w:rsidP="005179C3">
            <w:pPr>
              <w:spacing w:after="0" w:line="240" w:lineRule="auto"/>
              <w:jc w:val="center"/>
              <w:rPr>
                <w:rFonts w:ascii="Times New Roman" w:hAnsi="Times New Roman"/>
                <w:color w:val="000000" w:themeColor="text1"/>
              </w:rPr>
            </w:pPr>
          </w:p>
        </w:tc>
      </w:tr>
      <w:tr w:rsidR="004C321A" w:rsidRPr="005179C3" w14:paraId="6B752CB2" w14:textId="77777777" w:rsidTr="005179C3">
        <w:trPr>
          <w:trHeight w:val="2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35EA98" w14:textId="77777777" w:rsidR="004C321A" w:rsidRPr="005179C3" w:rsidRDefault="004C321A" w:rsidP="005179C3">
            <w:pPr>
              <w:spacing w:after="0" w:line="240" w:lineRule="auto"/>
              <w:rPr>
                <w:rFonts w:ascii="Times New Roman" w:hAnsi="Times New Roman"/>
                <w:b/>
              </w:rPr>
            </w:pP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1D75A815" w14:textId="77777777" w:rsidR="004C321A" w:rsidRPr="005179C3" w:rsidRDefault="004C321A" w:rsidP="005179C3">
            <w:pPr>
              <w:spacing w:after="0" w:line="240" w:lineRule="auto"/>
              <w:jc w:val="center"/>
              <w:rPr>
                <w:rFonts w:ascii="Times New Roman" w:hAnsi="Times New Roman"/>
              </w:rPr>
            </w:pPr>
            <w:r w:rsidRPr="005179C3">
              <w:rPr>
                <w:rFonts w:ascii="Times New Roman" w:hAnsi="Times New Roman"/>
              </w:rPr>
              <w:t>SKUPINA B</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45BDDF75"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posuda</w:t>
            </w:r>
          </w:p>
        </w:tc>
        <w:tc>
          <w:tcPr>
            <w:tcW w:w="382" w:type="pct"/>
            <w:tcBorders>
              <w:top w:val="single" w:sz="4" w:space="0" w:color="000000"/>
              <w:left w:val="single" w:sz="4" w:space="0" w:color="000000"/>
              <w:bottom w:val="single" w:sz="4" w:space="0" w:color="000000"/>
              <w:right w:val="single" w:sz="4" w:space="0" w:color="000000"/>
            </w:tcBorders>
            <w:vAlign w:val="center"/>
          </w:tcPr>
          <w:p w14:paraId="20325D54" w14:textId="77777777" w:rsidR="004C321A" w:rsidRPr="005179C3" w:rsidRDefault="004C321A" w:rsidP="005179C3">
            <w:pPr>
              <w:spacing w:after="0" w:line="240" w:lineRule="auto"/>
              <w:jc w:val="center"/>
              <w:rPr>
                <w:rFonts w:ascii="Times New Roman" w:hAnsi="Times New Roman"/>
                <w:color w:val="000000" w:themeColor="text1"/>
              </w:rPr>
            </w:pP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4733207A"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0F71D4AB"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c>
          <w:tcPr>
            <w:tcW w:w="341" w:type="pct"/>
            <w:tcBorders>
              <w:top w:val="single" w:sz="4" w:space="0" w:color="000000"/>
              <w:left w:val="single" w:sz="4" w:space="0" w:color="000000"/>
              <w:bottom w:val="single" w:sz="4" w:space="0" w:color="000000"/>
              <w:right w:val="single" w:sz="4" w:space="0" w:color="000000"/>
            </w:tcBorders>
            <w:vAlign w:val="center"/>
          </w:tcPr>
          <w:p w14:paraId="1CF870A0" w14:textId="77777777" w:rsidR="004C321A" w:rsidRPr="005179C3" w:rsidRDefault="004C321A" w:rsidP="005179C3">
            <w:pPr>
              <w:spacing w:after="0" w:line="240" w:lineRule="auto"/>
              <w:jc w:val="center"/>
              <w:rPr>
                <w:rFonts w:ascii="Times New Roman" w:hAnsi="Times New Roman"/>
                <w:color w:val="000000" w:themeColor="text1"/>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02056F10" w14:textId="77777777" w:rsidR="004C321A" w:rsidRPr="005179C3" w:rsidRDefault="004C321A" w:rsidP="005179C3">
            <w:pPr>
              <w:spacing w:after="0" w:line="240" w:lineRule="auto"/>
              <w:jc w:val="center"/>
              <w:rPr>
                <w:rFonts w:ascii="Times New Roman" w:hAnsi="Times New Roman"/>
                <w:color w:val="000000" w:themeColor="text1"/>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2582707C" w14:textId="77777777" w:rsidR="004C321A" w:rsidRPr="005179C3" w:rsidRDefault="004C321A" w:rsidP="005179C3">
            <w:pPr>
              <w:spacing w:after="0" w:line="240" w:lineRule="auto"/>
              <w:jc w:val="center"/>
              <w:rPr>
                <w:rFonts w:ascii="Times New Roman" w:hAnsi="Times New Roman"/>
                <w:color w:val="000000" w:themeColor="text1"/>
              </w:rPr>
            </w:pPr>
          </w:p>
        </w:tc>
        <w:tc>
          <w:tcPr>
            <w:tcW w:w="410" w:type="pct"/>
            <w:tcBorders>
              <w:top w:val="single" w:sz="4" w:space="0" w:color="000000"/>
              <w:left w:val="single" w:sz="4" w:space="0" w:color="000000"/>
              <w:bottom w:val="single" w:sz="4" w:space="0" w:color="000000"/>
              <w:right w:val="single" w:sz="4" w:space="0" w:color="000000"/>
            </w:tcBorders>
            <w:vAlign w:val="center"/>
          </w:tcPr>
          <w:p w14:paraId="18221D51" w14:textId="77777777" w:rsidR="004C321A" w:rsidRPr="005179C3" w:rsidRDefault="004C321A" w:rsidP="005179C3">
            <w:pPr>
              <w:spacing w:after="0" w:line="240" w:lineRule="auto"/>
              <w:jc w:val="center"/>
              <w:rPr>
                <w:rFonts w:ascii="Times New Roman" w:hAnsi="Times New Roman"/>
                <w:color w:val="000000" w:themeColor="text1"/>
              </w:rPr>
            </w:pPr>
          </w:p>
        </w:tc>
        <w:tc>
          <w:tcPr>
            <w:tcW w:w="492" w:type="pct"/>
            <w:tcBorders>
              <w:top w:val="single" w:sz="4" w:space="0" w:color="000000"/>
              <w:left w:val="single" w:sz="4" w:space="0" w:color="000000"/>
              <w:bottom w:val="single" w:sz="4" w:space="0" w:color="000000"/>
              <w:right w:val="single" w:sz="4" w:space="0" w:color="000000"/>
            </w:tcBorders>
            <w:vAlign w:val="center"/>
          </w:tcPr>
          <w:p w14:paraId="6FCB75DA" w14:textId="77777777" w:rsidR="004C321A" w:rsidRPr="005179C3" w:rsidRDefault="004C321A" w:rsidP="005179C3">
            <w:pPr>
              <w:spacing w:after="0" w:line="240" w:lineRule="auto"/>
              <w:jc w:val="center"/>
              <w:rPr>
                <w:rFonts w:ascii="Times New Roman" w:hAnsi="Times New Roman"/>
                <w:color w:val="000000" w:themeColor="text1"/>
              </w:rPr>
            </w:pPr>
          </w:p>
        </w:tc>
      </w:tr>
      <w:tr w:rsidR="004C321A" w:rsidRPr="005179C3" w14:paraId="33FA1680" w14:textId="77777777" w:rsidTr="005179C3">
        <w:trPr>
          <w:trHeight w:val="2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40964A" w14:textId="77777777" w:rsidR="004C321A" w:rsidRPr="005179C3" w:rsidRDefault="004C321A" w:rsidP="005179C3">
            <w:pPr>
              <w:spacing w:after="0" w:line="240" w:lineRule="auto"/>
              <w:rPr>
                <w:rFonts w:ascii="Times New Roman" w:hAnsi="Times New Roman"/>
                <w:b/>
              </w:rPr>
            </w:pP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0DD23E79" w14:textId="77777777" w:rsidR="004C321A" w:rsidRPr="005179C3" w:rsidRDefault="004C321A" w:rsidP="005179C3">
            <w:pPr>
              <w:spacing w:after="0" w:line="240" w:lineRule="auto"/>
              <w:jc w:val="center"/>
              <w:rPr>
                <w:rFonts w:ascii="Times New Roman" w:hAnsi="Times New Roman"/>
              </w:rPr>
            </w:pPr>
            <w:r w:rsidRPr="005179C3">
              <w:rPr>
                <w:rFonts w:ascii="Times New Roman" w:hAnsi="Times New Roman"/>
              </w:rPr>
              <w:t>SKUPINA C</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55B3542A"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posuda</w:t>
            </w:r>
          </w:p>
        </w:tc>
        <w:tc>
          <w:tcPr>
            <w:tcW w:w="382" w:type="pct"/>
            <w:tcBorders>
              <w:top w:val="single" w:sz="4" w:space="0" w:color="000000"/>
              <w:left w:val="single" w:sz="4" w:space="0" w:color="000000"/>
              <w:bottom w:val="single" w:sz="4" w:space="0" w:color="000000"/>
              <w:right w:val="single" w:sz="4" w:space="0" w:color="000000"/>
            </w:tcBorders>
            <w:vAlign w:val="center"/>
          </w:tcPr>
          <w:p w14:paraId="5BB0AF8A" w14:textId="77777777" w:rsidR="004C321A" w:rsidRPr="005179C3" w:rsidRDefault="004C321A" w:rsidP="005179C3">
            <w:pPr>
              <w:spacing w:after="0" w:line="240" w:lineRule="auto"/>
              <w:jc w:val="center"/>
              <w:rPr>
                <w:rFonts w:ascii="Times New Roman" w:hAnsi="Times New Roman"/>
                <w:color w:val="000000" w:themeColor="text1"/>
              </w:rPr>
            </w:pP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244B2AA2"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72AF5919"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c>
          <w:tcPr>
            <w:tcW w:w="341" w:type="pct"/>
            <w:tcBorders>
              <w:top w:val="single" w:sz="4" w:space="0" w:color="000000"/>
              <w:left w:val="single" w:sz="4" w:space="0" w:color="000000"/>
              <w:bottom w:val="single" w:sz="4" w:space="0" w:color="000000"/>
              <w:right w:val="single" w:sz="4" w:space="0" w:color="000000"/>
            </w:tcBorders>
            <w:vAlign w:val="center"/>
          </w:tcPr>
          <w:p w14:paraId="4BFA0287" w14:textId="77777777" w:rsidR="004C321A" w:rsidRPr="005179C3" w:rsidRDefault="004C321A" w:rsidP="005179C3">
            <w:pPr>
              <w:spacing w:after="0" w:line="240" w:lineRule="auto"/>
              <w:jc w:val="center"/>
              <w:rPr>
                <w:rFonts w:ascii="Times New Roman" w:hAnsi="Times New Roman"/>
                <w:color w:val="000000" w:themeColor="text1"/>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513FC4FE" w14:textId="77777777" w:rsidR="004C321A" w:rsidRPr="005179C3" w:rsidRDefault="004C321A" w:rsidP="005179C3">
            <w:pPr>
              <w:spacing w:after="0" w:line="240" w:lineRule="auto"/>
              <w:jc w:val="center"/>
              <w:rPr>
                <w:rFonts w:ascii="Times New Roman" w:hAnsi="Times New Roman"/>
                <w:color w:val="000000" w:themeColor="text1"/>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167516D9" w14:textId="77777777" w:rsidR="004C321A" w:rsidRPr="005179C3" w:rsidRDefault="004C321A" w:rsidP="005179C3">
            <w:pPr>
              <w:spacing w:after="0" w:line="240" w:lineRule="auto"/>
              <w:jc w:val="center"/>
              <w:rPr>
                <w:rFonts w:ascii="Times New Roman" w:hAnsi="Times New Roman"/>
                <w:color w:val="000000" w:themeColor="text1"/>
              </w:rPr>
            </w:pPr>
          </w:p>
        </w:tc>
        <w:tc>
          <w:tcPr>
            <w:tcW w:w="410" w:type="pct"/>
            <w:tcBorders>
              <w:top w:val="single" w:sz="4" w:space="0" w:color="000000"/>
              <w:left w:val="single" w:sz="4" w:space="0" w:color="000000"/>
              <w:bottom w:val="single" w:sz="4" w:space="0" w:color="000000"/>
              <w:right w:val="single" w:sz="4" w:space="0" w:color="000000"/>
            </w:tcBorders>
            <w:vAlign w:val="center"/>
          </w:tcPr>
          <w:p w14:paraId="24FA3CC1" w14:textId="77777777" w:rsidR="004C321A" w:rsidRPr="005179C3" w:rsidRDefault="004C321A" w:rsidP="005179C3">
            <w:pPr>
              <w:spacing w:after="0" w:line="240" w:lineRule="auto"/>
              <w:jc w:val="center"/>
              <w:rPr>
                <w:rFonts w:ascii="Times New Roman" w:hAnsi="Times New Roman"/>
                <w:color w:val="000000" w:themeColor="text1"/>
              </w:rPr>
            </w:pPr>
          </w:p>
        </w:tc>
        <w:tc>
          <w:tcPr>
            <w:tcW w:w="492" w:type="pct"/>
            <w:tcBorders>
              <w:top w:val="single" w:sz="4" w:space="0" w:color="000000"/>
              <w:left w:val="single" w:sz="4" w:space="0" w:color="000000"/>
              <w:bottom w:val="single" w:sz="4" w:space="0" w:color="000000"/>
              <w:right w:val="single" w:sz="4" w:space="0" w:color="000000"/>
            </w:tcBorders>
            <w:vAlign w:val="center"/>
          </w:tcPr>
          <w:p w14:paraId="2EF97B40" w14:textId="77777777" w:rsidR="004C321A" w:rsidRPr="005179C3" w:rsidRDefault="004C321A" w:rsidP="005179C3">
            <w:pPr>
              <w:spacing w:after="0" w:line="240" w:lineRule="auto"/>
              <w:jc w:val="center"/>
              <w:rPr>
                <w:rFonts w:ascii="Times New Roman" w:hAnsi="Times New Roman"/>
                <w:color w:val="000000" w:themeColor="text1"/>
              </w:rPr>
            </w:pPr>
          </w:p>
        </w:tc>
      </w:tr>
      <w:tr w:rsidR="004C321A" w:rsidRPr="005179C3" w14:paraId="070C2A8D" w14:textId="77777777" w:rsidTr="005179C3">
        <w:trPr>
          <w:trHeight w:val="273"/>
          <w:jc w:val="center"/>
        </w:trPr>
        <w:tc>
          <w:tcPr>
            <w:tcW w:w="628" w:type="pct"/>
            <w:vMerge w:val="restart"/>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C3DF495" w14:textId="77777777" w:rsidR="004C321A" w:rsidRPr="005179C3" w:rsidRDefault="004C321A" w:rsidP="005179C3">
            <w:pPr>
              <w:spacing w:after="0" w:line="240" w:lineRule="auto"/>
              <w:jc w:val="center"/>
              <w:rPr>
                <w:rFonts w:ascii="Times New Roman" w:hAnsi="Times New Roman"/>
              </w:rPr>
            </w:pPr>
            <w:r w:rsidRPr="005179C3">
              <w:rPr>
                <w:rFonts w:ascii="Times New Roman" w:hAnsi="Times New Roman"/>
              </w:rPr>
              <w:t xml:space="preserve"> </w:t>
            </w:r>
            <w:r w:rsidRPr="005179C3">
              <w:rPr>
                <w:rFonts w:ascii="Times New Roman" w:hAnsi="Times New Roman"/>
                <w:b/>
                <w:bCs/>
              </w:rPr>
              <w:t>otpadna plastika</w:t>
            </w: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0FDCC7EE" w14:textId="77777777" w:rsidR="004C321A" w:rsidRPr="005179C3" w:rsidRDefault="004C321A" w:rsidP="005179C3">
            <w:pPr>
              <w:spacing w:after="0" w:line="240" w:lineRule="auto"/>
              <w:jc w:val="center"/>
              <w:rPr>
                <w:rFonts w:ascii="Times New Roman" w:hAnsi="Times New Roman"/>
              </w:rPr>
            </w:pPr>
            <w:r w:rsidRPr="005179C3">
              <w:rPr>
                <w:rFonts w:ascii="Times New Roman" w:hAnsi="Times New Roman"/>
              </w:rPr>
              <w:t>SKUPINA A</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23EEBA19"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vreća/posuda</w:t>
            </w:r>
          </w:p>
        </w:tc>
        <w:tc>
          <w:tcPr>
            <w:tcW w:w="382" w:type="pct"/>
            <w:tcBorders>
              <w:top w:val="single" w:sz="4" w:space="0" w:color="000000"/>
              <w:left w:val="single" w:sz="4" w:space="0" w:color="000000"/>
              <w:bottom w:val="single" w:sz="4" w:space="0" w:color="000000"/>
              <w:right w:val="single" w:sz="4" w:space="0" w:color="000000"/>
            </w:tcBorders>
            <w:vAlign w:val="center"/>
          </w:tcPr>
          <w:p w14:paraId="1866133F" w14:textId="77777777" w:rsidR="004C321A" w:rsidRPr="005179C3" w:rsidRDefault="004C321A" w:rsidP="005179C3">
            <w:pPr>
              <w:spacing w:after="0" w:line="240" w:lineRule="auto"/>
              <w:jc w:val="center"/>
              <w:rPr>
                <w:rFonts w:ascii="Times New Roman" w:hAnsi="Times New Roman"/>
                <w:color w:val="000000" w:themeColor="text1"/>
              </w:rPr>
            </w:pP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1EFD1A47"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6EE5C6B8"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c>
          <w:tcPr>
            <w:tcW w:w="341" w:type="pct"/>
            <w:tcBorders>
              <w:top w:val="single" w:sz="4" w:space="0" w:color="000000"/>
              <w:left w:val="single" w:sz="4" w:space="0" w:color="000000"/>
              <w:bottom w:val="single" w:sz="4" w:space="0" w:color="000000"/>
              <w:right w:val="single" w:sz="4" w:space="0" w:color="000000"/>
            </w:tcBorders>
            <w:vAlign w:val="center"/>
          </w:tcPr>
          <w:p w14:paraId="00057224" w14:textId="77777777" w:rsidR="004C321A" w:rsidRPr="005179C3" w:rsidRDefault="004C321A" w:rsidP="005179C3">
            <w:pPr>
              <w:spacing w:after="0" w:line="240" w:lineRule="auto"/>
              <w:jc w:val="center"/>
              <w:rPr>
                <w:rFonts w:ascii="Times New Roman" w:hAnsi="Times New Roman"/>
                <w:color w:val="000000" w:themeColor="text1"/>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6BF874C4" w14:textId="77777777" w:rsidR="004C321A" w:rsidRPr="005179C3" w:rsidRDefault="004C321A" w:rsidP="005179C3">
            <w:pPr>
              <w:spacing w:after="0" w:line="240" w:lineRule="auto"/>
              <w:jc w:val="center"/>
              <w:rPr>
                <w:rFonts w:ascii="Times New Roman" w:hAnsi="Times New Roman"/>
                <w:color w:val="000000" w:themeColor="text1"/>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35A46B0E" w14:textId="77777777" w:rsidR="004C321A" w:rsidRPr="005179C3" w:rsidRDefault="004C321A" w:rsidP="005179C3">
            <w:pPr>
              <w:spacing w:after="0" w:line="240" w:lineRule="auto"/>
              <w:jc w:val="center"/>
              <w:rPr>
                <w:rFonts w:ascii="Times New Roman" w:hAnsi="Times New Roman"/>
                <w:color w:val="000000" w:themeColor="text1"/>
              </w:rPr>
            </w:pPr>
          </w:p>
        </w:tc>
        <w:tc>
          <w:tcPr>
            <w:tcW w:w="410" w:type="pct"/>
            <w:tcBorders>
              <w:top w:val="single" w:sz="4" w:space="0" w:color="000000"/>
              <w:left w:val="single" w:sz="4" w:space="0" w:color="000000"/>
              <w:bottom w:val="single" w:sz="4" w:space="0" w:color="000000"/>
              <w:right w:val="single" w:sz="4" w:space="0" w:color="000000"/>
            </w:tcBorders>
            <w:vAlign w:val="center"/>
          </w:tcPr>
          <w:p w14:paraId="7FABD66B" w14:textId="77777777" w:rsidR="004C321A" w:rsidRPr="005179C3" w:rsidRDefault="004C321A" w:rsidP="005179C3">
            <w:pPr>
              <w:spacing w:after="0" w:line="240" w:lineRule="auto"/>
              <w:jc w:val="center"/>
              <w:rPr>
                <w:rFonts w:ascii="Times New Roman" w:hAnsi="Times New Roman"/>
                <w:color w:val="000000" w:themeColor="text1"/>
              </w:rPr>
            </w:pPr>
          </w:p>
        </w:tc>
        <w:tc>
          <w:tcPr>
            <w:tcW w:w="492" w:type="pct"/>
            <w:tcBorders>
              <w:top w:val="single" w:sz="4" w:space="0" w:color="000000"/>
              <w:left w:val="single" w:sz="4" w:space="0" w:color="000000"/>
              <w:bottom w:val="single" w:sz="4" w:space="0" w:color="000000"/>
              <w:right w:val="single" w:sz="4" w:space="0" w:color="000000"/>
            </w:tcBorders>
            <w:vAlign w:val="center"/>
          </w:tcPr>
          <w:p w14:paraId="7E4DBB02" w14:textId="77777777" w:rsidR="004C321A" w:rsidRPr="005179C3" w:rsidRDefault="004C321A" w:rsidP="005179C3">
            <w:pPr>
              <w:spacing w:after="0" w:line="240" w:lineRule="auto"/>
              <w:jc w:val="center"/>
              <w:rPr>
                <w:rFonts w:ascii="Times New Roman" w:hAnsi="Times New Roman"/>
                <w:color w:val="000000" w:themeColor="text1"/>
              </w:rPr>
            </w:pPr>
          </w:p>
        </w:tc>
      </w:tr>
      <w:tr w:rsidR="004C321A" w:rsidRPr="005179C3" w14:paraId="6632A010" w14:textId="77777777" w:rsidTr="005179C3">
        <w:trPr>
          <w:trHeight w:val="2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C90935" w14:textId="77777777" w:rsidR="004C321A" w:rsidRPr="005179C3" w:rsidRDefault="004C321A" w:rsidP="005179C3">
            <w:pPr>
              <w:spacing w:after="0" w:line="240" w:lineRule="auto"/>
              <w:rPr>
                <w:rFonts w:ascii="Times New Roman" w:hAnsi="Times New Roman"/>
              </w:rPr>
            </w:pP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537339FA" w14:textId="77777777" w:rsidR="004C321A" w:rsidRPr="005179C3" w:rsidRDefault="004C321A" w:rsidP="005179C3">
            <w:pPr>
              <w:spacing w:after="0" w:line="240" w:lineRule="auto"/>
              <w:jc w:val="center"/>
              <w:rPr>
                <w:rFonts w:ascii="Times New Roman" w:hAnsi="Times New Roman"/>
              </w:rPr>
            </w:pPr>
            <w:r w:rsidRPr="005179C3">
              <w:rPr>
                <w:rFonts w:ascii="Times New Roman" w:hAnsi="Times New Roman"/>
              </w:rPr>
              <w:t>SKUPINA B</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06841240"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posuda/kont.</w:t>
            </w:r>
          </w:p>
        </w:tc>
        <w:tc>
          <w:tcPr>
            <w:tcW w:w="382" w:type="pct"/>
            <w:tcBorders>
              <w:top w:val="single" w:sz="4" w:space="0" w:color="000000"/>
              <w:left w:val="single" w:sz="4" w:space="0" w:color="000000"/>
              <w:bottom w:val="single" w:sz="4" w:space="0" w:color="000000"/>
              <w:right w:val="single" w:sz="4" w:space="0" w:color="000000"/>
            </w:tcBorders>
            <w:vAlign w:val="center"/>
          </w:tcPr>
          <w:p w14:paraId="13BCE058" w14:textId="77777777" w:rsidR="004C321A" w:rsidRPr="005179C3" w:rsidRDefault="004C321A" w:rsidP="005179C3">
            <w:pPr>
              <w:spacing w:after="0" w:line="240" w:lineRule="auto"/>
              <w:jc w:val="center"/>
              <w:rPr>
                <w:rFonts w:ascii="Times New Roman" w:hAnsi="Times New Roman"/>
                <w:color w:val="000000" w:themeColor="text1"/>
              </w:rPr>
            </w:pPr>
          </w:p>
        </w:tc>
        <w:tc>
          <w:tcPr>
            <w:tcW w:w="341" w:type="pct"/>
            <w:tcBorders>
              <w:top w:val="single" w:sz="4" w:space="0" w:color="000000"/>
              <w:left w:val="single" w:sz="4" w:space="0" w:color="000000"/>
              <w:bottom w:val="single" w:sz="4" w:space="0" w:color="000000"/>
              <w:right w:val="single" w:sz="4" w:space="0" w:color="000000"/>
            </w:tcBorders>
            <w:vAlign w:val="center"/>
          </w:tcPr>
          <w:p w14:paraId="4FF74132" w14:textId="77777777" w:rsidR="004C321A" w:rsidRPr="005179C3" w:rsidRDefault="004C321A" w:rsidP="005179C3">
            <w:pPr>
              <w:spacing w:after="0" w:line="240" w:lineRule="auto"/>
              <w:jc w:val="center"/>
              <w:rPr>
                <w:rFonts w:ascii="Times New Roman" w:hAnsi="Times New Roman"/>
                <w:color w:val="000000" w:themeColor="text1"/>
              </w:rPr>
            </w:pP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5B8D01F7"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4B9142A9"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c>
          <w:tcPr>
            <w:tcW w:w="384" w:type="pct"/>
            <w:tcBorders>
              <w:top w:val="single" w:sz="4" w:space="0" w:color="000000"/>
              <w:left w:val="single" w:sz="4" w:space="0" w:color="000000"/>
              <w:bottom w:val="single" w:sz="4" w:space="0" w:color="000000"/>
              <w:right w:val="single" w:sz="4" w:space="0" w:color="000000"/>
            </w:tcBorders>
            <w:vAlign w:val="center"/>
            <w:hideMark/>
          </w:tcPr>
          <w:p w14:paraId="1EB736BF"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c>
          <w:tcPr>
            <w:tcW w:w="384" w:type="pct"/>
            <w:tcBorders>
              <w:top w:val="single" w:sz="4" w:space="0" w:color="000000"/>
              <w:left w:val="single" w:sz="4" w:space="0" w:color="000000"/>
              <w:bottom w:val="single" w:sz="4" w:space="0" w:color="000000"/>
              <w:right w:val="single" w:sz="4" w:space="0" w:color="000000"/>
            </w:tcBorders>
            <w:vAlign w:val="center"/>
          </w:tcPr>
          <w:p w14:paraId="75BBFFB2"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c>
          <w:tcPr>
            <w:tcW w:w="410" w:type="pct"/>
            <w:tcBorders>
              <w:top w:val="single" w:sz="4" w:space="0" w:color="000000"/>
              <w:left w:val="single" w:sz="4" w:space="0" w:color="000000"/>
              <w:bottom w:val="single" w:sz="4" w:space="0" w:color="000000"/>
              <w:right w:val="single" w:sz="4" w:space="0" w:color="000000"/>
            </w:tcBorders>
            <w:vAlign w:val="center"/>
          </w:tcPr>
          <w:p w14:paraId="484D465A" w14:textId="77777777" w:rsidR="004C321A" w:rsidRPr="005179C3" w:rsidRDefault="004C321A" w:rsidP="005179C3">
            <w:pPr>
              <w:spacing w:after="0" w:line="240" w:lineRule="auto"/>
              <w:jc w:val="center"/>
              <w:rPr>
                <w:rFonts w:ascii="Times New Roman" w:hAnsi="Times New Roman"/>
                <w:color w:val="000000" w:themeColor="text1"/>
              </w:rPr>
            </w:pPr>
          </w:p>
        </w:tc>
        <w:tc>
          <w:tcPr>
            <w:tcW w:w="492" w:type="pct"/>
            <w:tcBorders>
              <w:top w:val="single" w:sz="4" w:space="0" w:color="000000"/>
              <w:left w:val="single" w:sz="4" w:space="0" w:color="000000"/>
              <w:bottom w:val="single" w:sz="4" w:space="0" w:color="000000"/>
              <w:right w:val="single" w:sz="4" w:space="0" w:color="000000"/>
            </w:tcBorders>
            <w:vAlign w:val="center"/>
          </w:tcPr>
          <w:p w14:paraId="5790B9BE" w14:textId="77777777" w:rsidR="004C321A" w:rsidRPr="005179C3" w:rsidRDefault="004C321A" w:rsidP="005179C3">
            <w:pPr>
              <w:spacing w:after="0" w:line="240" w:lineRule="auto"/>
              <w:jc w:val="center"/>
              <w:rPr>
                <w:rFonts w:ascii="Times New Roman" w:hAnsi="Times New Roman"/>
                <w:color w:val="000000" w:themeColor="text1"/>
              </w:rPr>
            </w:pPr>
          </w:p>
        </w:tc>
      </w:tr>
      <w:tr w:rsidR="004C321A" w:rsidRPr="005179C3" w14:paraId="2AAB6FBB" w14:textId="77777777" w:rsidTr="005179C3">
        <w:trPr>
          <w:trHeight w:val="2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33712F" w14:textId="77777777" w:rsidR="004C321A" w:rsidRPr="005179C3" w:rsidRDefault="004C321A" w:rsidP="005179C3">
            <w:pPr>
              <w:spacing w:after="0" w:line="240" w:lineRule="auto"/>
              <w:rPr>
                <w:rFonts w:ascii="Times New Roman" w:hAnsi="Times New Roman"/>
              </w:rPr>
            </w:pP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3389FD14" w14:textId="77777777" w:rsidR="004C321A" w:rsidRPr="005179C3" w:rsidRDefault="004C321A" w:rsidP="005179C3">
            <w:pPr>
              <w:spacing w:after="0" w:line="240" w:lineRule="auto"/>
              <w:jc w:val="center"/>
              <w:rPr>
                <w:rFonts w:ascii="Times New Roman" w:hAnsi="Times New Roman"/>
              </w:rPr>
            </w:pPr>
            <w:r w:rsidRPr="005179C3">
              <w:rPr>
                <w:rFonts w:ascii="Times New Roman" w:hAnsi="Times New Roman"/>
              </w:rPr>
              <w:t>SKUPINA C</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4FBEBC69"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posuda/kont.</w:t>
            </w:r>
          </w:p>
        </w:tc>
        <w:tc>
          <w:tcPr>
            <w:tcW w:w="382" w:type="pct"/>
            <w:tcBorders>
              <w:top w:val="single" w:sz="4" w:space="0" w:color="000000"/>
              <w:left w:val="single" w:sz="4" w:space="0" w:color="000000"/>
              <w:bottom w:val="single" w:sz="4" w:space="0" w:color="000000"/>
              <w:right w:val="single" w:sz="4" w:space="0" w:color="000000"/>
            </w:tcBorders>
            <w:vAlign w:val="center"/>
          </w:tcPr>
          <w:p w14:paraId="634EE14F" w14:textId="77777777" w:rsidR="004C321A" w:rsidRPr="005179C3" w:rsidRDefault="004C321A" w:rsidP="005179C3">
            <w:pPr>
              <w:spacing w:after="0" w:line="240" w:lineRule="auto"/>
              <w:jc w:val="center"/>
              <w:rPr>
                <w:rFonts w:ascii="Times New Roman" w:hAnsi="Times New Roman"/>
                <w:color w:val="000000" w:themeColor="text1"/>
              </w:rPr>
            </w:pP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64267361"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32254EB8"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5C49B3B2"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c>
          <w:tcPr>
            <w:tcW w:w="384" w:type="pct"/>
            <w:tcBorders>
              <w:top w:val="single" w:sz="4" w:space="0" w:color="000000"/>
              <w:left w:val="single" w:sz="4" w:space="0" w:color="000000"/>
              <w:bottom w:val="single" w:sz="4" w:space="0" w:color="000000"/>
              <w:right w:val="single" w:sz="4" w:space="0" w:color="000000"/>
            </w:tcBorders>
            <w:vAlign w:val="center"/>
            <w:hideMark/>
          </w:tcPr>
          <w:p w14:paraId="127F9F1D"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c>
          <w:tcPr>
            <w:tcW w:w="384" w:type="pct"/>
            <w:tcBorders>
              <w:top w:val="single" w:sz="4" w:space="0" w:color="000000"/>
              <w:left w:val="single" w:sz="4" w:space="0" w:color="000000"/>
              <w:bottom w:val="single" w:sz="4" w:space="0" w:color="000000"/>
              <w:right w:val="single" w:sz="4" w:space="0" w:color="000000"/>
            </w:tcBorders>
            <w:vAlign w:val="center"/>
          </w:tcPr>
          <w:p w14:paraId="4507E125"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c>
          <w:tcPr>
            <w:tcW w:w="410" w:type="pct"/>
            <w:tcBorders>
              <w:top w:val="single" w:sz="4" w:space="0" w:color="000000"/>
              <w:left w:val="single" w:sz="4" w:space="0" w:color="000000"/>
              <w:bottom w:val="single" w:sz="4" w:space="0" w:color="000000"/>
              <w:right w:val="single" w:sz="4" w:space="0" w:color="000000"/>
            </w:tcBorders>
            <w:vAlign w:val="center"/>
            <w:hideMark/>
          </w:tcPr>
          <w:p w14:paraId="5A551877"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c>
          <w:tcPr>
            <w:tcW w:w="492" w:type="pct"/>
            <w:tcBorders>
              <w:top w:val="single" w:sz="4" w:space="0" w:color="000000"/>
              <w:left w:val="single" w:sz="4" w:space="0" w:color="000000"/>
              <w:bottom w:val="single" w:sz="4" w:space="0" w:color="000000"/>
              <w:right w:val="single" w:sz="4" w:space="0" w:color="000000"/>
            </w:tcBorders>
            <w:vAlign w:val="center"/>
            <w:hideMark/>
          </w:tcPr>
          <w:p w14:paraId="0D9866C6"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r>
      <w:tr w:rsidR="004C321A" w:rsidRPr="005179C3" w14:paraId="46F3BD50" w14:textId="77777777" w:rsidTr="005179C3">
        <w:trPr>
          <w:trHeight w:val="273"/>
          <w:jc w:val="center"/>
        </w:trPr>
        <w:tc>
          <w:tcPr>
            <w:tcW w:w="628" w:type="pct"/>
            <w:vMerge w:val="restart"/>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0DEA1C73" w14:textId="77777777" w:rsidR="004C321A" w:rsidRPr="005179C3" w:rsidRDefault="004C321A" w:rsidP="005179C3">
            <w:pPr>
              <w:spacing w:after="0" w:line="240" w:lineRule="auto"/>
              <w:jc w:val="center"/>
              <w:rPr>
                <w:rFonts w:ascii="Times New Roman" w:hAnsi="Times New Roman"/>
              </w:rPr>
            </w:pPr>
            <w:r w:rsidRPr="005179C3">
              <w:rPr>
                <w:rFonts w:ascii="Times New Roman" w:hAnsi="Times New Roman"/>
              </w:rPr>
              <w:t xml:space="preserve"> </w:t>
            </w:r>
            <w:r w:rsidRPr="005179C3">
              <w:rPr>
                <w:rFonts w:ascii="Times New Roman" w:hAnsi="Times New Roman"/>
                <w:b/>
                <w:bCs/>
              </w:rPr>
              <w:t>otpadni metali</w:t>
            </w: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69520E23" w14:textId="77777777" w:rsidR="004C321A" w:rsidRPr="005179C3" w:rsidRDefault="004C321A" w:rsidP="005179C3">
            <w:pPr>
              <w:spacing w:after="0" w:line="240" w:lineRule="auto"/>
              <w:jc w:val="center"/>
              <w:rPr>
                <w:rFonts w:ascii="Times New Roman" w:hAnsi="Times New Roman"/>
              </w:rPr>
            </w:pPr>
            <w:r w:rsidRPr="005179C3">
              <w:rPr>
                <w:rFonts w:ascii="Times New Roman" w:hAnsi="Times New Roman"/>
              </w:rPr>
              <w:t>SKUPINA A</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0BF554EC"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vreća</w:t>
            </w:r>
          </w:p>
        </w:tc>
        <w:tc>
          <w:tcPr>
            <w:tcW w:w="382" w:type="pct"/>
            <w:tcBorders>
              <w:top w:val="single" w:sz="4" w:space="0" w:color="000000"/>
              <w:left w:val="single" w:sz="4" w:space="0" w:color="000000"/>
              <w:bottom w:val="single" w:sz="4" w:space="0" w:color="000000"/>
              <w:right w:val="single" w:sz="4" w:space="0" w:color="000000"/>
            </w:tcBorders>
            <w:vAlign w:val="center"/>
            <w:hideMark/>
          </w:tcPr>
          <w:p w14:paraId="5DC78D0B"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4B7AB863" w14:textId="77777777" w:rsidR="004C321A" w:rsidRPr="005179C3" w:rsidRDefault="004C321A" w:rsidP="005179C3">
            <w:pPr>
              <w:spacing w:after="0" w:line="240" w:lineRule="auto"/>
              <w:jc w:val="center"/>
              <w:rPr>
                <w:rFonts w:ascii="Times New Roman" w:hAnsi="Times New Roman"/>
                <w:color w:val="000000" w:themeColor="text1"/>
              </w:rPr>
            </w:pPr>
          </w:p>
        </w:tc>
        <w:tc>
          <w:tcPr>
            <w:tcW w:w="341" w:type="pct"/>
            <w:tcBorders>
              <w:top w:val="single" w:sz="4" w:space="0" w:color="000000"/>
              <w:left w:val="single" w:sz="4" w:space="0" w:color="000000"/>
              <w:bottom w:val="single" w:sz="4" w:space="0" w:color="000000"/>
              <w:right w:val="single" w:sz="4" w:space="0" w:color="000000"/>
            </w:tcBorders>
            <w:vAlign w:val="center"/>
          </w:tcPr>
          <w:p w14:paraId="3E007C31" w14:textId="77777777" w:rsidR="004C321A" w:rsidRPr="005179C3" w:rsidRDefault="004C321A" w:rsidP="005179C3">
            <w:pPr>
              <w:spacing w:after="0" w:line="240" w:lineRule="auto"/>
              <w:jc w:val="center"/>
              <w:rPr>
                <w:rFonts w:ascii="Times New Roman" w:hAnsi="Times New Roman"/>
                <w:color w:val="000000" w:themeColor="text1"/>
              </w:rPr>
            </w:pPr>
          </w:p>
        </w:tc>
        <w:tc>
          <w:tcPr>
            <w:tcW w:w="341" w:type="pct"/>
            <w:tcBorders>
              <w:top w:val="single" w:sz="4" w:space="0" w:color="000000"/>
              <w:left w:val="single" w:sz="4" w:space="0" w:color="000000"/>
              <w:bottom w:val="single" w:sz="4" w:space="0" w:color="000000"/>
              <w:right w:val="single" w:sz="4" w:space="0" w:color="000000"/>
            </w:tcBorders>
            <w:vAlign w:val="center"/>
          </w:tcPr>
          <w:p w14:paraId="33A92F8E" w14:textId="77777777" w:rsidR="004C321A" w:rsidRPr="005179C3" w:rsidRDefault="004C321A" w:rsidP="005179C3">
            <w:pPr>
              <w:spacing w:after="0" w:line="240" w:lineRule="auto"/>
              <w:jc w:val="center"/>
              <w:rPr>
                <w:rFonts w:ascii="Times New Roman" w:hAnsi="Times New Roman"/>
                <w:color w:val="000000" w:themeColor="text1"/>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7C92268F" w14:textId="77777777" w:rsidR="004C321A" w:rsidRPr="005179C3" w:rsidRDefault="004C321A" w:rsidP="005179C3">
            <w:pPr>
              <w:spacing w:after="0" w:line="240" w:lineRule="auto"/>
              <w:jc w:val="center"/>
              <w:rPr>
                <w:rFonts w:ascii="Times New Roman" w:hAnsi="Times New Roman"/>
                <w:color w:val="000000" w:themeColor="text1"/>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0DDE4333" w14:textId="77777777" w:rsidR="004C321A" w:rsidRPr="005179C3" w:rsidRDefault="004C321A" w:rsidP="005179C3">
            <w:pPr>
              <w:spacing w:after="0" w:line="240" w:lineRule="auto"/>
              <w:jc w:val="center"/>
              <w:rPr>
                <w:rFonts w:ascii="Times New Roman" w:hAnsi="Times New Roman"/>
                <w:color w:val="000000" w:themeColor="text1"/>
              </w:rPr>
            </w:pPr>
          </w:p>
        </w:tc>
        <w:tc>
          <w:tcPr>
            <w:tcW w:w="410" w:type="pct"/>
            <w:tcBorders>
              <w:top w:val="single" w:sz="4" w:space="0" w:color="000000"/>
              <w:left w:val="single" w:sz="4" w:space="0" w:color="000000"/>
              <w:bottom w:val="single" w:sz="4" w:space="0" w:color="000000"/>
              <w:right w:val="single" w:sz="4" w:space="0" w:color="000000"/>
            </w:tcBorders>
            <w:vAlign w:val="center"/>
          </w:tcPr>
          <w:p w14:paraId="22C4A9C3" w14:textId="77777777" w:rsidR="004C321A" w:rsidRPr="005179C3" w:rsidRDefault="004C321A" w:rsidP="005179C3">
            <w:pPr>
              <w:spacing w:after="0" w:line="240" w:lineRule="auto"/>
              <w:jc w:val="center"/>
              <w:rPr>
                <w:rFonts w:ascii="Times New Roman" w:hAnsi="Times New Roman"/>
                <w:color w:val="000000" w:themeColor="text1"/>
              </w:rPr>
            </w:pPr>
          </w:p>
        </w:tc>
        <w:tc>
          <w:tcPr>
            <w:tcW w:w="492" w:type="pct"/>
            <w:tcBorders>
              <w:top w:val="single" w:sz="4" w:space="0" w:color="000000"/>
              <w:left w:val="single" w:sz="4" w:space="0" w:color="000000"/>
              <w:bottom w:val="single" w:sz="4" w:space="0" w:color="000000"/>
              <w:right w:val="single" w:sz="4" w:space="0" w:color="000000"/>
            </w:tcBorders>
            <w:vAlign w:val="center"/>
          </w:tcPr>
          <w:p w14:paraId="6DB15416" w14:textId="77777777" w:rsidR="004C321A" w:rsidRPr="005179C3" w:rsidRDefault="004C321A" w:rsidP="005179C3">
            <w:pPr>
              <w:spacing w:after="0" w:line="240" w:lineRule="auto"/>
              <w:jc w:val="center"/>
              <w:rPr>
                <w:rFonts w:ascii="Times New Roman" w:hAnsi="Times New Roman"/>
                <w:color w:val="000000" w:themeColor="text1"/>
              </w:rPr>
            </w:pPr>
          </w:p>
        </w:tc>
      </w:tr>
      <w:tr w:rsidR="004C321A" w:rsidRPr="005179C3" w14:paraId="36664F6E" w14:textId="77777777" w:rsidTr="005179C3">
        <w:trPr>
          <w:trHeight w:val="2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B28081" w14:textId="77777777" w:rsidR="004C321A" w:rsidRPr="005179C3" w:rsidRDefault="004C321A" w:rsidP="005179C3">
            <w:pPr>
              <w:spacing w:after="0" w:line="240" w:lineRule="auto"/>
              <w:rPr>
                <w:rFonts w:ascii="Times New Roman" w:hAnsi="Times New Roman"/>
              </w:rPr>
            </w:pP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4DF8918E" w14:textId="77777777" w:rsidR="004C321A" w:rsidRPr="005179C3" w:rsidRDefault="004C321A" w:rsidP="005179C3">
            <w:pPr>
              <w:spacing w:after="0" w:line="240" w:lineRule="auto"/>
              <w:jc w:val="center"/>
              <w:rPr>
                <w:rFonts w:ascii="Times New Roman" w:hAnsi="Times New Roman"/>
              </w:rPr>
            </w:pPr>
            <w:r w:rsidRPr="005179C3">
              <w:rPr>
                <w:rFonts w:ascii="Times New Roman" w:hAnsi="Times New Roman"/>
              </w:rPr>
              <w:t>SKUPINA B</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53F4D35F"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vreća/posuda</w:t>
            </w:r>
          </w:p>
        </w:tc>
        <w:tc>
          <w:tcPr>
            <w:tcW w:w="382" w:type="pct"/>
            <w:tcBorders>
              <w:top w:val="single" w:sz="4" w:space="0" w:color="000000"/>
              <w:left w:val="single" w:sz="4" w:space="0" w:color="000000"/>
              <w:bottom w:val="single" w:sz="4" w:space="0" w:color="000000"/>
              <w:right w:val="single" w:sz="4" w:space="0" w:color="000000"/>
            </w:tcBorders>
            <w:vAlign w:val="center"/>
            <w:hideMark/>
          </w:tcPr>
          <w:p w14:paraId="725DB4BB"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0FEB663E"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54BE1930"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1BD916EA"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c>
          <w:tcPr>
            <w:tcW w:w="384" w:type="pct"/>
            <w:tcBorders>
              <w:top w:val="single" w:sz="4" w:space="0" w:color="000000"/>
              <w:left w:val="single" w:sz="4" w:space="0" w:color="000000"/>
              <w:bottom w:val="single" w:sz="4" w:space="0" w:color="000000"/>
              <w:right w:val="single" w:sz="4" w:space="0" w:color="000000"/>
            </w:tcBorders>
            <w:vAlign w:val="center"/>
          </w:tcPr>
          <w:p w14:paraId="7250C5A1" w14:textId="77777777" w:rsidR="004C321A" w:rsidRPr="005179C3" w:rsidRDefault="004C321A" w:rsidP="005179C3">
            <w:pPr>
              <w:spacing w:after="0" w:line="240" w:lineRule="auto"/>
              <w:jc w:val="center"/>
              <w:rPr>
                <w:rFonts w:ascii="Times New Roman" w:hAnsi="Times New Roman"/>
                <w:color w:val="000000" w:themeColor="text1"/>
              </w:rPr>
            </w:pPr>
          </w:p>
        </w:tc>
        <w:tc>
          <w:tcPr>
            <w:tcW w:w="384" w:type="pct"/>
            <w:tcBorders>
              <w:top w:val="single" w:sz="4" w:space="0" w:color="000000"/>
              <w:left w:val="single" w:sz="4" w:space="0" w:color="000000"/>
              <w:bottom w:val="single" w:sz="4" w:space="0" w:color="000000"/>
              <w:right w:val="single" w:sz="4" w:space="0" w:color="000000"/>
            </w:tcBorders>
            <w:vAlign w:val="center"/>
            <w:hideMark/>
          </w:tcPr>
          <w:p w14:paraId="1FBA9B4A"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c>
          <w:tcPr>
            <w:tcW w:w="410" w:type="pct"/>
            <w:tcBorders>
              <w:top w:val="single" w:sz="4" w:space="0" w:color="000000"/>
              <w:left w:val="single" w:sz="4" w:space="0" w:color="000000"/>
              <w:bottom w:val="single" w:sz="4" w:space="0" w:color="000000"/>
              <w:right w:val="single" w:sz="4" w:space="0" w:color="000000"/>
            </w:tcBorders>
            <w:vAlign w:val="center"/>
          </w:tcPr>
          <w:p w14:paraId="54E42BA4" w14:textId="77777777" w:rsidR="004C321A" w:rsidRPr="005179C3" w:rsidRDefault="004C321A" w:rsidP="005179C3">
            <w:pPr>
              <w:spacing w:after="0" w:line="240" w:lineRule="auto"/>
              <w:jc w:val="center"/>
              <w:rPr>
                <w:rFonts w:ascii="Times New Roman" w:hAnsi="Times New Roman"/>
                <w:color w:val="000000" w:themeColor="text1"/>
              </w:rPr>
            </w:pPr>
          </w:p>
        </w:tc>
        <w:tc>
          <w:tcPr>
            <w:tcW w:w="492" w:type="pct"/>
            <w:tcBorders>
              <w:top w:val="single" w:sz="4" w:space="0" w:color="000000"/>
              <w:left w:val="single" w:sz="4" w:space="0" w:color="000000"/>
              <w:bottom w:val="single" w:sz="4" w:space="0" w:color="000000"/>
              <w:right w:val="single" w:sz="4" w:space="0" w:color="000000"/>
            </w:tcBorders>
            <w:vAlign w:val="center"/>
          </w:tcPr>
          <w:p w14:paraId="506B108A" w14:textId="77777777" w:rsidR="004C321A" w:rsidRPr="005179C3" w:rsidRDefault="004C321A" w:rsidP="005179C3">
            <w:pPr>
              <w:spacing w:after="0" w:line="240" w:lineRule="auto"/>
              <w:jc w:val="center"/>
              <w:rPr>
                <w:rFonts w:ascii="Times New Roman" w:hAnsi="Times New Roman"/>
                <w:color w:val="000000" w:themeColor="text1"/>
              </w:rPr>
            </w:pPr>
          </w:p>
        </w:tc>
      </w:tr>
      <w:tr w:rsidR="004C321A" w:rsidRPr="005179C3" w14:paraId="452D655D" w14:textId="77777777" w:rsidTr="005179C3">
        <w:trPr>
          <w:trHeight w:val="2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020BE0" w14:textId="77777777" w:rsidR="004C321A" w:rsidRPr="005179C3" w:rsidRDefault="004C321A" w:rsidP="005179C3">
            <w:pPr>
              <w:spacing w:after="0" w:line="240" w:lineRule="auto"/>
              <w:rPr>
                <w:rFonts w:ascii="Times New Roman" w:hAnsi="Times New Roman"/>
              </w:rPr>
            </w:pP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7F8E4CD7" w14:textId="77777777" w:rsidR="004C321A" w:rsidRPr="005179C3" w:rsidRDefault="004C321A" w:rsidP="005179C3">
            <w:pPr>
              <w:spacing w:after="0" w:line="240" w:lineRule="auto"/>
              <w:jc w:val="center"/>
              <w:rPr>
                <w:rFonts w:ascii="Times New Roman" w:hAnsi="Times New Roman"/>
              </w:rPr>
            </w:pPr>
            <w:r w:rsidRPr="005179C3">
              <w:rPr>
                <w:rFonts w:ascii="Times New Roman" w:hAnsi="Times New Roman"/>
              </w:rPr>
              <w:t>SKUPINA C</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1126C45A"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vreća/kont.</w:t>
            </w:r>
          </w:p>
        </w:tc>
        <w:tc>
          <w:tcPr>
            <w:tcW w:w="382" w:type="pct"/>
            <w:tcBorders>
              <w:top w:val="single" w:sz="4" w:space="0" w:color="000000"/>
              <w:left w:val="single" w:sz="4" w:space="0" w:color="000000"/>
              <w:bottom w:val="single" w:sz="4" w:space="0" w:color="000000"/>
              <w:right w:val="single" w:sz="4" w:space="0" w:color="000000"/>
            </w:tcBorders>
            <w:vAlign w:val="center"/>
            <w:hideMark/>
          </w:tcPr>
          <w:p w14:paraId="17476812"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c>
          <w:tcPr>
            <w:tcW w:w="341" w:type="pct"/>
            <w:tcBorders>
              <w:top w:val="single" w:sz="4" w:space="0" w:color="000000"/>
              <w:left w:val="single" w:sz="4" w:space="0" w:color="000000"/>
              <w:bottom w:val="single" w:sz="4" w:space="0" w:color="000000"/>
              <w:right w:val="single" w:sz="4" w:space="0" w:color="000000"/>
            </w:tcBorders>
            <w:vAlign w:val="center"/>
          </w:tcPr>
          <w:p w14:paraId="297036EF" w14:textId="77777777" w:rsidR="004C321A" w:rsidRPr="005179C3" w:rsidRDefault="004C321A" w:rsidP="005179C3">
            <w:pPr>
              <w:spacing w:after="0" w:line="240" w:lineRule="auto"/>
              <w:jc w:val="center"/>
              <w:rPr>
                <w:rFonts w:ascii="Times New Roman" w:hAnsi="Times New Roman"/>
                <w:color w:val="000000" w:themeColor="text1"/>
              </w:rPr>
            </w:pPr>
          </w:p>
        </w:tc>
        <w:tc>
          <w:tcPr>
            <w:tcW w:w="341" w:type="pct"/>
            <w:tcBorders>
              <w:top w:val="single" w:sz="4" w:space="0" w:color="000000"/>
              <w:left w:val="single" w:sz="4" w:space="0" w:color="000000"/>
              <w:bottom w:val="single" w:sz="4" w:space="0" w:color="000000"/>
              <w:right w:val="single" w:sz="4" w:space="0" w:color="000000"/>
            </w:tcBorders>
            <w:vAlign w:val="center"/>
          </w:tcPr>
          <w:p w14:paraId="50F831BC" w14:textId="77777777" w:rsidR="004C321A" w:rsidRPr="005179C3" w:rsidRDefault="004C321A" w:rsidP="005179C3">
            <w:pPr>
              <w:spacing w:after="0" w:line="240" w:lineRule="auto"/>
              <w:jc w:val="center"/>
              <w:rPr>
                <w:rFonts w:ascii="Times New Roman" w:hAnsi="Times New Roman"/>
                <w:color w:val="000000" w:themeColor="text1"/>
              </w:rPr>
            </w:pPr>
          </w:p>
        </w:tc>
        <w:tc>
          <w:tcPr>
            <w:tcW w:w="341" w:type="pct"/>
            <w:tcBorders>
              <w:top w:val="single" w:sz="4" w:space="0" w:color="000000"/>
              <w:left w:val="single" w:sz="4" w:space="0" w:color="000000"/>
              <w:bottom w:val="single" w:sz="4" w:space="0" w:color="000000"/>
              <w:right w:val="single" w:sz="4" w:space="0" w:color="000000"/>
            </w:tcBorders>
            <w:vAlign w:val="center"/>
          </w:tcPr>
          <w:p w14:paraId="5C98DB00" w14:textId="77777777" w:rsidR="004C321A" w:rsidRPr="005179C3" w:rsidRDefault="004C321A" w:rsidP="005179C3">
            <w:pPr>
              <w:spacing w:after="0" w:line="240" w:lineRule="auto"/>
              <w:jc w:val="center"/>
              <w:rPr>
                <w:rFonts w:ascii="Times New Roman" w:hAnsi="Times New Roman"/>
                <w:color w:val="000000" w:themeColor="text1"/>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6F1689CE" w14:textId="77777777" w:rsidR="004C321A" w:rsidRPr="005179C3" w:rsidRDefault="004C321A" w:rsidP="005179C3">
            <w:pPr>
              <w:spacing w:after="0" w:line="240" w:lineRule="auto"/>
              <w:jc w:val="center"/>
              <w:rPr>
                <w:rFonts w:ascii="Times New Roman" w:hAnsi="Times New Roman"/>
                <w:color w:val="000000" w:themeColor="text1"/>
              </w:rPr>
            </w:pPr>
          </w:p>
        </w:tc>
        <w:tc>
          <w:tcPr>
            <w:tcW w:w="384" w:type="pct"/>
            <w:tcBorders>
              <w:top w:val="single" w:sz="4" w:space="0" w:color="000000"/>
              <w:left w:val="single" w:sz="4" w:space="0" w:color="000000"/>
              <w:bottom w:val="single" w:sz="4" w:space="0" w:color="000000"/>
              <w:right w:val="single" w:sz="4" w:space="0" w:color="000000"/>
            </w:tcBorders>
            <w:vAlign w:val="center"/>
            <w:hideMark/>
          </w:tcPr>
          <w:p w14:paraId="4EB198E0"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c>
          <w:tcPr>
            <w:tcW w:w="410" w:type="pct"/>
            <w:tcBorders>
              <w:top w:val="single" w:sz="4" w:space="0" w:color="000000"/>
              <w:left w:val="single" w:sz="4" w:space="0" w:color="000000"/>
              <w:bottom w:val="single" w:sz="4" w:space="0" w:color="000000"/>
              <w:right w:val="single" w:sz="4" w:space="0" w:color="000000"/>
            </w:tcBorders>
            <w:vAlign w:val="center"/>
          </w:tcPr>
          <w:p w14:paraId="0E4298BA" w14:textId="77777777" w:rsidR="004C321A" w:rsidRPr="005179C3" w:rsidRDefault="004C321A" w:rsidP="005179C3">
            <w:pPr>
              <w:spacing w:after="0" w:line="240" w:lineRule="auto"/>
              <w:jc w:val="center"/>
              <w:rPr>
                <w:rFonts w:ascii="Times New Roman" w:hAnsi="Times New Roman"/>
                <w:color w:val="000000" w:themeColor="text1"/>
              </w:rPr>
            </w:pPr>
          </w:p>
        </w:tc>
        <w:tc>
          <w:tcPr>
            <w:tcW w:w="492" w:type="pct"/>
            <w:tcBorders>
              <w:top w:val="single" w:sz="4" w:space="0" w:color="000000"/>
              <w:left w:val="single" w:sz="4" w:space="0" w:color="000000"/>
              <w:bottom w:val="single" w:sz="4" w:space="0" w:color="000000"/>
              <w:right w:val="single" w:sz="4" w:space="0" w:color="000000"/>
            </w:tcBorders>
            <w:vAlign w:val="center"/>
          </w:tcPr>
          <w:p w14:paraId="2BE9D8C2" w14:textId="77777777" w:rsidR="004C321A" w:rsidRPr="005179C3" w:rsidRDefault="004C321A" w:rsidP="005179C3">
            <w:pPr>
              <w:spacing w:after="0" w:line="240" w:lineRule="auto"/>
              <w:jc w:val="center"/>
              <w:rPr>
                <w:rFonts w:ascii="Times New Roman" w:hAnsi="Times New Roman"/>
                <w:color w:val="000000" w:themeColor="text1"/>
              </w:rPr>
            </w:pPr>
          </w:p>
        </w:tc>
      </w:tr>
      <w:tr w:rsidR="004C321A" w:rsidRPr="005179C3" w14:paraId="4B0B2792" w14:textId="77777777" w:rsidTr="005179C3">
        <w:trPr>
          <w:trHeight w:val="273"/>
          <w:jc w:val="center"/>
        </w:trPr>
        <w:tc>
          <w:tcPr>
            <w:tcW w:w="628" w:type="pct"/>
            <w:vMerge w:val="restart"/>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79968749" w14:textId="77777777" w:rsidR="004C321A" w:rsidRPr="005179C3" w:rsidRDefault="004C321A" w:rsidP="005179C3">
            <w:pPr>
              <w:spacing w:after="0" w:line="240" w:lineRule="auto"/>
              <w:jc w:val="center"/>
              <w:rPr>
                <w:rFonts w:ascii="Times New Roman" w:hAnsi="Times New Roman"/>
              </w:rPr>
            </w:pPr>
            <w:r w:rsidRPr="005179C3">
              <w:rPr>
                <w:rFonts w:ascii="Times New Roman" w:hAnsi="Times New Roman"/>
              </w:rPr>
              <w:t xml:space="preserve"> </w:t>
            </w:r>
            <w:r w:rsidRPr="005179C3">
              <w:rPr>
                <w:rFonts w:ascii="Times New Roman" w:hAnsi="Times New Roman"/>
                <w:b/>
                <w:bCs/>
              </w:rPr>
              <w:t>otpadno staklo</w:t>
            </w: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1ED0E7F1" w14:textId="77777777" w:rsidR="004C321A" w:rsidRPr="005179C3" w:rsidRDefault="004C321A" w:rsidP="005179C3">
            <w:pPr>
              <w:spacing w:after="0" w:line="240" w:lineRule="auto"/>
              <w:jc w:val="center"/>
              <w:rPr>
                <w:rFonts w:ascii="Times New Roman" w:hAnsi="Times New Roman"/>
              </w:rPr>
            </w:pPr>
            <w:r w:rsidRPr="005179C3">
              <w:rPr>
                <w:rFonts w:ascii="Times New Roman" w:hAnsi="Times New Roman"/>
              </w:rPr>
              <w:t>SKUPINA A</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4F5EDC18"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vreća</w:t>
            </w:r>
          </w:p>
        </w:tc>
        <w:tc>
          <w:tcPr>
            <w:tcW w:w="382" w:type="pct"/>
            <w:tcBorders>
              <w:top w:val="single" w:sz="4" w:space="0" w:color="000000"/>
              <w:left w:val="single" w:sz="4" w:space="0" w:color="000000"/>
              <w:bottom w:val="single" w:sz="4" w:space="0" w:color="000000"/>
              <w:right w:val="single" w:sz="4" w:space="0" w:color="000000"/>
            </w:tcBorders>
            <w:vAlign w:val="center"/>
            <w:hideMark/>
          </w:tcPr>
          <w:p w14:paraId="052E72DE"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61F96292" w14:textId="77777777" w:rsidR="004C321A" w:rsidRPr="005179C3" w:rsidRDefault="004C321A" w:rsidP="005179C3">
            <w:pPr>
              <w:spacing w:after="0" w:line="240" w:lineRule="auto"/>
              <w:jc w:val="center"/>
              <w:rPr>
                <w:rFonts w:ascii="Times New Roman" w:hAnsi="Times New Roman"/>
                <w:color w:val="000000" w:themeColor="text1"/>
              </w:rPr>
            </w:pPr>
          </w:p>
        </w:tc>
        <w:tc>
          <w:tcPr>
            <w:tcW w:w="341" w:type="pct"/>
            <w:tcBorders>
              <w:top w:val="single" w:sz="4" w:space="0" w:color="000000"/>
              <w:left w:val="single" w:sz="4" w:space="0" w:color="000000"/>
              <w:bottom w:val="single" w:sz="4" w:space="0" w:color="000000"/>
              <w:right w:val="single" w:sz="4" w:space="0" w:color="000000"/>
            </w:tcBorders>
            <w:vAlign w:val="center"/>
          </w:tcPr>
          <w:p w14:paraId="37477686" w14:textId="77777777" w:rsidR="004C321A" w:rsidRPr="005179C3" w:rsidRDefault="004C321A" w:rsidP="005179C3">
            <w:pPr>
              <w:spacing w:after="0" w:line="240" w:lineRule="auto"/>
              <w:jc w:val="center"/>
              <w:rPr>
                <w:rFonts w:ascii="Times New Roman" w:hAnsi="Times New Roman"/>
                <w:color w:val="000000" w:themeColor="text1"/>
              </w:rPr>
            </w:pPr>
          </w:p>
        </w:tc>
        <w:tc>
          <w:tcPr>
            <w:tcW w:w="341" w:type="pct"/>
            <w:tcBorders>
              <w:top w:val="single" w:sz="4" w:space="0" w:color="000000"/>
              <w:left w:val="single" w:sz="4" w:space="0" w:color="000000"/>
              <w:bottom w:val="single" w:sz="4" w:space="0" w:color="000000"/>
              <w:right w:val="single" w:sz="4" w:space="0" w:color="000000"/>
            </w:tcBorders>
            <w:vAlign w:val="center"/>
          </w:tcPr>
          <w:p w14:paraId="4B9AB358" w14:textId="77777777" w:rsidR="004C321A" w:rsidRPr="005179C3" w:rsidRDefault="004C321A" w:rsidP="005179C3">
            <w:pPr>
              <w:spacing w:after="0" w:line="240" w:lineRule="auto"/>
              <w:jc w:val="center"/>
              <w:rPr>
                <w:rFonts w:ascii="Times New Roman" w:hAnsi="Times New Roman"/>
                <w:color w:val="000000" w:themeColor="text1"/>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08DF0772" w14:textId="77777777" w:rsidR="004C321A" w:rsidRPr="005179C3" w:rsidRDefault="004C321A" w:rsidP="005179C3">
            <w:pPr>
              <w:spacing w:after="0" w:line="240" w:lineRule="auto"/>
              <w:jc w:val="center"/>
              <w:rPr>
                <w:rFonts w:ascii="Times New Roman" w:hAnsi="Times New Roman"/>
                <w:color w:val="000000" w:themeColor="text1"/>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6F2D5709" w14:textId="77777777" w:rsidR="004C321A" w:rsidRPr="005179C3" w:rsidRDefault="004C321A" w:rsidP="005179C3">
            <w:pPr>
              <w:spacing w:after="0" w:line="240" w:lineRule="auto"/>
              <w:jc w:val="center"/>
              <w:rPr>
                <w:rFonts w:ascii="Times New Roman" w:hAnsi="Times New Roman"/>
                <w:color w:val="000000" w:themeColor="text1"/>
              </w:rPr>
            </w:pPr>
          </w:p>
        </w:tc>
        <w:tc>
          <w:tcPr>
            <w:tcW w:w="410" w:type="pct"/>
            <w:tcBorders>
              <w:top w:val="single" w:sz="4" w:space="0" w:color="000000"/>
              <w:left w:val="single" w:sz="4" w:space="0" w:color="000000"/>
              <w:bottom w:val="single" w:sz="4" w:space="0" w:color="000000"/>
              <w:right w:val="single" w:sz="4" w:space="0" w:color="000000"/>
            </w:tcBorders>
            <w:vAlign w:val="center"/>
          </w:tcPr>
          <w:p w14:paraId="3970DE12" w14:textId="77777777" w:rsidR="004C321A" w:rsidRPr="005179C3" w:rsidRDefault="004C321A" w:rsidP="005179C3">
            <w:pPr>
              <w:spacing w:after="0" w:line="240" w:lineRule="auto"/>
              <w:jc w:val="center"/>
              <w:rPr>
                <w:rFonts w:ascii="Times New Roman" w:hAnsi="Times New Roman"/>
                <w:color w:val="000000" w:themeColor="text1"/>
              </w:rPr>
            </w:pPr>
          </w:p>
        </w:tc>
        <w:tc>
          <w:tcPr>
            <w:tcW w:w="492" w:type="pct"/>
            <w:tcBorders>
              <w:top w:val="single" w:sz="4" w:space="0" w:color="000000"/>
              <w:left w:val="single" w:sz="4" w:space="0" w:color="000000"/>
              <w:bottom w:val="single" w:sz="4" w:space="0" w:color="000000"/>
              <w:right w:val="single" w:sz="4" w:space="0" w:color="000000"/>
            </w:tcBorders>
            <w:vAlign w:val="center"/>
          </w:tcPr>
          <w:p w14:paraId="3A041E4C" w14:textId="77777777" w:rsidR="004C321A" w:rsidRPr="005179C3" w:rsidRDefault="004C321A" w:rsidP="005179C3">
            <w:pPr>
              <w:spacing w:after="0" w:line="240" w:lineRule="auto"/>
              <w:jc w:val="center"/>
              <w:rPr>
                <w:rFonts w:ascii="Times New Roman" w:hAnsi="Times New Roman"/>
                <w:color w:val="000000" w:themeColor="text1"/>
              </w:rPr>
            </w:pPr>
          </w:p>
        </w:tc>
      </w:tr>
      <w:tr w:rsidR="004C321A" w:rsidRPr="005179C3" w14:paraId="6F8471FF" w14:textId="77777777" w:rsidTr="005179C3">
        <w:trPr>
          <w:trHeight w:val="2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F9DD57" w14:textId="77777777" w:rsidR="004C321A" w:rsidRPr="005179C3" w:rsidRDefault="004C321A" w:rsidP="005179C3">
            <w:pPr>
              <w:spacing w:after="0" w:line="240" w:lineRule="auto"/>
              <w:rPr>
                <w:rFonts w:ascii="Times New Roman" w:hAnsi="Times New Roman"/>
              </w:rPr>
            </w:pP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5DAD0927" w14:textId="77777777" w:rsidR="004C321A" w:rsidRPr="005179C3" w:rsidRDefault="004C321A" w:rsidP="005179C3">
            <w:pPr>
              <w:spacing w:after="0" w:line="240" w:lineRule="auto"/>
              <w:jc w:val="center"/>
              <w:rPr>
                <w:rFonts w:ascii="Times New Roman" w:hAnsi="Times New Roman"/>
              </w:rPr>
            </w:pPr>
            <w:r w:rsidRPr="005179C3">
              <w:rPr>
                <w:rFonts w:ascii="Times New Roman" w:hAnsi="Times New Roman"/>
              </w:rPr>
              <w:t>SKUPINA B</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5244FFFF"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posuda/kont.</w:t>
            </w:r>
          </w:p>
        </w:tc>
        <w:tc>
          <w:tcPr>
            <w:tcW w:w="382" w:type="pct"/>
            <w:tcBorders>
              <w:top w:val="single" w:sz="4" w:space="0" w:color="000000"/>
              <w:left w:val="single" w:sz="4" w:space="0" w:color="000000"/>
              <w:bottom w:val="single" w:sz="4" w:space="0" w:color="000000"/>
              <w:right w:val="single" w:sz="4" w:space="0" w:color="000000"/>
            </w:tcBorders>
            <w:vAlign w:val="center"/>
          </w:tcPr>
          <w:p w14:paraId="3C1DC9E1" w14:textId="77777777" w:rsidR="004C321A" w:rsidRPr="005179C3" w:rsidRDefault="004C321A" w:rsidP="005179C3">
            <w:pPr>
              <w:spacing w:after="0" w:line="240" w:lineRule="auto"/>
              <w:jc w:val="center"/>
              <w:rPr>
                <w:rFonts w:ascii="Times New Roman" w:hAnsi="Times New Roman"/>
                <w:color w:val="000000" w:themeColor="text1"/>
              </w:rPr>
            </w:pP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5DD69A52"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0CEB36FA"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c>
          <w:tcPr>
            <w:tcW w:w="341" w:type="pct"/>
            <w:tcBorders>
              <w:top w:val="single" w:sz="4" w:space="0" w:color="000000"/>
              <w:left w:val="single" w:sz="4" w:space="0" w:color="000000"/>
              <w:bottom w:val="single" w:sz="4" w:space="0" w:color="000000"/>
              <w:right w:val="single" w:sz="4" w:space="0" w:color="000000"/>
            </w:tcBorders>
            <w:vAlign w:val="center"/>
          </w:tcPr>
          <w:p w14:paraId="36A8B99C" w14:textId="77777777" w:rsidR="004C321A" w:rsidRPr="005179C3" w:rsidRDefault="004C321A" w:rsidP="005179C3">
            <w:pPr>
              <w:spacing w:after="0" w:line="240" w:lineRule="auto"/>
              <w:jc w:val="center"/>
              <w:rPr>
                <w:rFonts w:ascii="Times New Roman" w:hAnsi="Times New Roman"/>
                <w:color w:val="000000" w:themeColor="text1"/>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01E576A2" w14:textId="77777777" w:rsidR="004C321A" w:rsidRPr="005179C3" w:rsidRDefault="004C321A" w:rsidP="005179C3">
            <w:pPr>
              <w:spacing w:after="0" w:line="240" w:lineRule="auto"/>
              <w:jc w:val="center"/>
              <w:rPr>
                <w:rFonts w:ascii="Times New Roman" w:hAnsi="Times New Roman"/>
                <w:color w:val="000000" w:themeColor="text1"/>
              </w:rPr>
            </w:pPr>
          </w:p>
        </w:tc>
        <w:tc>
          <w:tcPr>
            <w:tcW w:w="384" w:type="pct"/>
            <w:tcBorders>
              <w:top w:val="single" w:sz="4" w:space="0" w:color="000000"/>
              <w:left w:val="single" w:sz="4" w:space="0" w:color="000000"/>
              <w:bottom w:val="single" w:sz="4" w:space="0" w:color="000000"/>
              <w:right w:val="single" w:sz="4" w:space="0" w:color="000000"/>
            </w:tcBorders>
            <w:vAlign w:val="center"/>
            <w:hideMark/>
          </w:tcPr>
          <w:p w14:paraId="5B04D9F9"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c>
          <w:tcPr>
            <w:tcW w:w="410" w:type="pct"/>
            <w:tcBorders>
              <w:top w:val="single" w:sz="4" w:space="0" w:color="000000"/>
              <w:left w:val="single" w:sz="4" w:space="0" w:color="000000"/>
              <w:bottom w:val="single" w:sz="4" w:space="0" w:color="000000"/>
              <w:right w:val="single" w:sz="4" w:space="0" w:color="000000"/>
            </w:tcBorders>
            <w:vAlign w:val="center"/>
          </w:tcPr>
          <w:p w14:paraId="642B1D58" w14:textId="77777777" w:rsidR="004C321A" w:rsidRPr="005179C3" w:rsidRDefault="004C321A" w:rsidP="005179C3">
            <w:pPr>
              <w:spacing w:after="0" w:line="240" w:lineRule="auto"/>
              <w:jc w:val="center"/>
              <w:rPr>
                <w:rFonts w:ascii="Times New Roman" w:hAnsi="Times New Roman"/>
                <w:color w:val="000000" w:themeColor="text1"/>
              </w:rPr>
            </w:pPr>
          </w:p>
        </w:tc>
        <w:tc>
          <w:tcPr>
            <w:tcW w:w="492" w:type="pct"/>
            <w:tcBorders>
              <w:top w:val="single" w:sz="4" w:space="0" w:color="000000"/>
              <w:left w:val="single" w:sz="4" w:space="0" w:color="000000"/>
              <w:bottom w:val="single" w:sz="4" w:space="0" w:color="000000"/>
              <w:right w:val="single" w:sz="4" w:space="0" w:color="000000"/>
            </w:tcBorders>
            <w:vAlign w:val="center"/>
          </w:tcPr>
          <w:p w14:paraId="65119B6C" w14:textId="77777777" w:rsidR="004C321A" w:rsidRPr="005179C3" w:rsidRDefault="004C321A" w:rsidP="005179C3">
            <w:pPr>
              <w:spacing w:after="0" w:line="240" w:lineRule="auto"/>
              <w:jc w:val="center"/>
              <w:rPr>
                <w:rFonts w:ascii="Times New Roman" w:hAnsi="Times New Roman"/>
                <w:color w:val="000000" w:themeColor="text1"/>
              </w:rPr>
            </w:pPr>
          </w:p>
        </w:tc>
      </w:tr>
      <w:tr w:rsidR="004C321A" w:rsidRPr="005179C3" w14:paraId="08230019" w14:textId="77777777" w:rsidTr="005179C3">
        <w:trPr>
          <w:trHeight w:val="2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1635D4" w14:textId="77777777" w:rsidR="004C321A" w:rsidRPr="005179C3" w:rsidRDefault="004C321A" w:rsidP="005179C3">
            <w:pPr>
              <w:spacing w:after="0" w:line="240" w:lineRule="auto"/>
              <w:rPr>
                <w:rFonts w:ascii="Times New Roman" w:hAnsi="Times New Roman"/>
              </w:rPr>
            </w:pP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3A1BD8F6" w14:textId="77777777" w:rsidR="004C321A" w:rsidRPr="005179C3" w:rsidRDefault="004C321A" w:rsidP="005179C3">
            <w:pPr>
              <w:spacing w:after="0" w:line="240" w:lineRule="auto"/>
              <w:jc w:val="center"/>
              <w:rPr>
                <w:rFonts w:ascii="Times New Roman" w:hAnsi="Times New Roman"/>
              </w:rPr>
            </w:pPr>
            <w:r w:rsidRPr="005179C3">
              <w:rPr>
                <w:rFonts w:ascii="Times New Roman" w:hAnsi="Times New Roman"/>
              </w:rPr>
              <w:t>SKUPINA C</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595F3221"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 xml:space="preserve">vreća/kont. </w:t>
            </w:r>
          </w:p>
        </w:tc>
        <w:tc>
          <w:tcPr>
            <w:tcW w:w="382" w:type="pct"/>
            <w:tcBorders>
              <w:top w:val="single" w:sz="4" w:space="0" w:color="000000"/>
              <w:left w:val="single" w:sz="4" w:space="0" w:color="000000"/>
              <w:bottom w:val="single" w:sz="4" w:space="0" w:color="000000"/>
              <w:right w:val="single" w:sz="4" w:space="0" w:color="000000"/>
            </w:tcBorders>
            <w:vAlign w:val="center"/>
            <w:hideMark/>
          </w:tcPr>
          <w:p w14:paraId="3412F0E2"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c>
          <w:tcPr>
            <w:tcW w:w="341" w:type="pct"/>
            <w:tcBorders>
              <w:top w:val="single" w:sz="4" w:space="0" w:color="000000"/>
              <w:left w:val="single" w:sz="4" w:space="0" w:color="000000"/>
              <w:bottom w:val="single" w:sz="4" w:space="0" w:color="000000"/>
              <w:right w:val="single" w:sz="4" w:space="0" w:color="000000"/>
            </w:tcBorders>
            <w:vAlign w:val="center"/>
          </w:tcPr>
          <w:p w14:paraId="55AFE039" w14:textId="77777777" w:rsidR="004C321A" w:rsidRPr="005179C3" w:rsidRDefault="004C321A" w:rsidP="005179C3">
            <w:pPr>
              <w:spacing w:after="0" w:line="240" w:lineRule="auto"/>
              <w:jc w:val="center"/>
              <w:rPr>
                <w:rFonts w:ascii="Times New Roman" w:hAnsi="Times New Roman"/>
                <w:color w:val="000000" w:themeColor="text1"/>
              </w:rPr>
            </w:pPr>
          </w:p>
        </w:tc>
        <w:tc>
          <w:tcPr>
            <w:tcW w:w="341" w:type="pct"/>
            <w:tcBorders>
              <w:top w:val="single" w:sz="4" w:space="0" w:color="000000"/>
              <w:left w:val="single" w:sz="4" w:space="0" w:color="000000"/>
              <w:bottom w:val="single" w:sz="4" w:space="0" w:color="000000"/>
              <w:right w:val="single" w:sz="4" w:space="0" w:color="000000"/>
            </w:tcBorders>
            <w:vAlign w:val="center"/>
          </w:tcPr>
          <w:p w14:paraId="5739C78B" w14:textId="77777777" w:rsidR="004C321A" w:rsidRPr="005179C3" w:rsidRDefault="004C321A" w:rsidP="005179C3">
            <w:pPr>
              <w:spacing w:after="0" w:line="240" w:lineRule="auto"/>
              <w:jc w:val="center"/>
              <w:rPr>
                <w:rFonts w:ascii="Times New Roman" w:hAnsi="Times New Roman"/>
                <w:color w:val="000000" w:themeColor="text1"/>
              </w:rPr>
            </w:pPr>
          </w:p>
        </w:tc>
        <w:tc>
          <w:tcPr>
            <w:tcW w:w="341" w:type="pct"/>
            <w:tcBorders>
              <w:top w:val="single" w:sz="4" w:space="0" w:color="000000"/>
              <w:left w:val="single" w:sz="4" w:space="0" w:color="000000"/>
              <w:bottom w:val="single" w:sz="4" w:space="0" w:color="000000"/>
              <w:right w:val="single" w:sz="4" w:space="0" w:color="000000"/>
            </w:tcBorders>
            <w:vAlign w:val="center"/>
          </w:tcPr>
          <w:p w14:paraId="5EA8FB5B" w14:textId="77777777" w:rsidR="004C321A" w:rsidRPr="005179C3" w:rsidRDefault="004C321A" w:rsidP="005179C3">
            <w:pPr>
              <w:spacing w:after="0" w:line="240" w:lineRule="auto"/>
              <w:jc w:val="center"/>
              <w:rPr>
                <w:rFonts w:ascii="Times New Roman" w:hAnsi="Times New Roman"/>
                <w:color w:val="000000" w:themeColor="text1"/>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13BFC66D" w14:textId="77777777" w:rsidR="004C321A" w:rsidRPr="005179C3" w:rsidRDefault="004C321A" w:rsidP="005179C3">
            <w:pPr>
              <w:spacing w:after="0" w:line="240" w:lineRule="auto"/>
              <w:jc w:val="center"/>
              <w:rPr>
                <w:rFonts w:ascii="Times New Roman" w:hAnsi="Times New Roman"/>
                <w:color w:val="000000" w:themeColor="text1"/>
              </w:rPr>
            </w:pPr>
          </w:p>
        </w:tc>
        <w:tc>
          <w:tcPr>
            <w:tcW w:w="384" w:type="pct"/>
            <w:tcBorders>
              <w:top w:val="single" w:sz="4" w:space="0" w:color="000000"/>
              <w:left w:val="single" w:sz="4" w:space="0" w:color="000000"/>
              <w:bottom w:val="single" w:sz="4" w:space="0" w:color="000000"/>
              <w:right w:val="single" w:sz="4" w:space="0" w:color="000000"/>
            </w:tcBorders>
            <w:vAlign w:val="center"/>
            <w:hideMark/>
          </w:tcPr>
          <w:p w14:paraId="3F2BFA72" w14:textId="77777777" w:rsidR="004C321A" w:rsidRPr="005179C3" w:rsidRDefault="004C321A" w:rsidP="005179C3">
            <w:pPr>
              <w:spacing w:after="0" w:line="240" w:lineRule="auto"/>
              <w:jc w:val="center"/>
              <w:rPr>
                <w:rFonts w:ascii="Times New Roman" w:hAnsi="Times New Roman"/>
                <w:color w:val="000000" w:themeColor="text1"/>
              </w:rPr>
            </w:pPr>
            <w:r w:rsidRPr="005179C3">
              <w:rPr>
                <w:rFonts w:ascii="Times New Roman" w:hAnsi="Times New Roman"/>
                <w:color w:val="000000" w:themeColor="text1"/>
              </w:rPr>
              <w:t>x</w:t>
            </w:r>
          </w:p>
        </w:tc>
        <w:tc>
          <w:tcPr>
            <w:tcW w:w="410" w:type="pct"/>
            <w:tcBorders>
              <w:top w:val="single" w:sz="4" w:space="0" w:color="000000"/>
              <w:left w:val="single" w:sz="4" w:space="0" w:color="000000"/>
              <w:bottom w:val="single" w:sz="4" w:space="0" w:color="000000"/>
              <w:right w:val="single" w:sz="4" w:space="0" w:color="000000"/>
            </w:tcBorders>
            <w:vAlign w:val="center"/>
          </w:tcPr>
          <w:p w14:paraId="1533BFC2" w14:textId="77777777" w:rsidR="004C321A" w:rsidRPr="005179C3" w:rsidRDefault="004C321A" w:rsidP="005179C3">
            <w:pPr>
              <w:spacing w:after="0" w:line="240" w:lineRule="auto"/>
              <w:jc w:val="center"/>
              <w:rPr>
                <w:rFonts w:ascii="Times New Roman" w:hAnsi="Times New Roman"/>
                <w:color w:val="000000" w:themeColor="text1"/>
              </w:rPr>
            </w:pPr>
          </w:p>
        </w:tc>
        <w:tc>
          <w:tcPr>
            <w:tcW w:w="492" w:type="pct"/>
            <w:tcBorders>
              <w:top w:val="single" w:sz="4" w:space="0" w:color="000000"/>
              <w:left w:val="single" w:sz="4" w:space="0" w:color="000000"/>
              <w:bottom w:val="single" w:sz="4" w:space="0" w:color="000000"/>
              <w:right w:val="single" w:sz="4" w:space="0" w:color="000000"/>
            </w:tcBorders>
            <w:vAlign w:val="center"/>
          </w:tcPr>
          <w:p w14:paraId="7D502EDE" w14:textId="77777777" w:rsidR="004C321A" w:rsidRPr="005179C3" w:rsidRDefault="004C321A" w:rsidP="005179C3">
            <w:pPr>
              <w:spacing w:after="0" w:line="240" w:lineRule="auto"/>
              <w:jc w:val="center"/>
              <w:rPr>
                <w:rFonts w:ascii="Times New Roman" w:hAnsi="Times New Roman"/>
                <w:color w:val="000000" w:themeColor="text1"/>
              </w:rPr>
            </w:pPr>
          </w:p>
        </w:tc>
      </w:tr>
    </w:tbl>
    <w:p w14:paraId="41C785E4" w14:textId="77777777" w:rsidR="004C321A" w:rsidRPr="005179C3" w:rsidRDefault="004C321A" w:rsidP="005179C3">
      <w:pPr>
        <w:spacing w:after="0" w:line="240" w:lineRule="auto"/>
        <w:jc w:val="both"/>
        <w:rPr>
          <w:rFonts w:ascii="Times New Roman" w:hAnsi="Times New Roman"/>
          <w:sz w:val="24"/>
          <w:szCs w:val="24"/>
        </w:rPr>
      </w:pPr>
    </w:p>
    <w:p w14:paraId="1E684842"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lastRenderedPageBreak/>
        <w:t xml:space="preserve"> (4) Standardni spremnici (posude, podzemni spremnici, kontejneri) su tipizirani spremnici, izrađeni od polietilena (PE) ili metala, koji imaju mogućnost prihvata i podizanja na komunalnim vozilima, kako bi se omogućilo i olakšalo njihovo podizanje i pražnjenje. </w:t>
      </w:r>
    </w:p>
    <w:p w14:paraId="21A8C9F2"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(5) Reciklabilni komunalni otpad (otpadna plastika, otpadni metal, otpadno staklo) može se odlagati i u standardizirane spremnike polietilenske vreće. Nabavu standardiziranih polietilenskih vreća za recikabilni komunalni otpad osigurava Davatelj usluge i ista se korisniku dostavlja po izvršenoj primopredaji otpada na obračunskom mjestu.</w:t>
      </w:r>
    </w:p>
    <w:p w14:paraId="635804B4" w14:textId="77777777" w:rsidR="004C321A" w:rsidRPr="005179C3" w:rsidRDefault="004C321A" w:rsidP="005179C3">
      <w:pPr>
        <w:spacing w:after="0" w:line="240" w:lineRule="auto"/>
        <w:rPr>
          <w:rFonts w:ascii="Times New Roman" w:hAnsi="Times New Roman"/>
          <w:sz w:val="24"/>
          <w:szCs w:val="24"/>
        </w:rPr>
      </w:pPr>
    </w:p>
    <w:p w14:paraId="42B96BA5" w14:textId="77777777" w:rsidR="004C321A" w:rsidRPr="005179C3" w:rsidRDefault="004C321A" w:rsidP="005179C3">
      <w:pPr>
        <w:spacing w:after="0" w:line="240" w:lineRule="auto"/>
        <w:jc w:val="center"/>
        <w:rPr>
          <w:rFonts w:ascii="Times New Roman" w:hAnsi="Times New Roman"/>
          <w:b/>
          <w:bCs/>
          <w:sz w:val="24"/>
          <w:szCs w:val="24"/>
        </w:rPr>
      </w:pPr>
      <w:r w:rsidRPr="005179C3">
        <w:rPr>
          <w:rFonts w:ascii="Times New Roman" w:hAnsi="Times New Roman"/>
          <w:b/>
          <w:bCs/>
          <w:sz w:val="24"/>
          <w:szCs w:val="24"/>
        </w:rPr>
        <w:t>Članak 12.</w:t>
      </w:r>
    </w:p>
    <w:p w14:paraId="5E637540"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Spremnik za primopredaju komunalnog otpada kod Korisnika usluge mora sadržavati natpis s nazivom davatelja usluge, oznaku koja je u Evidenciji o preuzetom komunalnom otpadu pridružena korisniku usluge i obračunskom mjestu i naziv vrste otpada za koju je spremnik namijenjen.</w:t>
      </w:r>
    </w:p>
    <w:p w14:paraId="28961010"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 xml:space="preserve"> </w:t>
      </w:r>
    </w:p>
    <w:p w14:paraId="0A6F3F29" w14:textId="77777777" w:rsidR="004C321A" w:rsidRPr="005179C3" w:rsidRDefault="004C321A" w:rsidP="005179C3">
      <w:pPr>
        <w:spacing w:after="0" w:line="240" w:lineRule="auto"/>
        <w:rPr>
          <w:rFonts w:ascii="Times New Roman" w:hAnsi="Times New Roman"/>
          <w:sz w:val="24"/>
          <w:szCs w:val="24"/>
        </w:rPr>
      </w:pPr>
    </w:p>
    <w:p w14:paraId="68D6B812" w14:textId="77777777" w:rsidR="004C321A" w:rsidRPr="005179C3" w:rsidRDefault="004C321A" w:rsidP="005179C3">
      <w:pPr>
        <w:spacing w:after="0" w:line="240" w:lineRule="auto"/>
        <w:rPr>
          <w:rFonts w:ascii="Times New Roman" w:hAnsi="Times New Roman"/>
          <w:b/>
          <w:bCs/>
          <w:sz w:val="24"/>
          <w:szCs w:val="24"/>
        </w:rPr>
      </w:pPr>
      <w:r w:rsidRPr="005179C3">
        <w:rPr>
          <w:rFonts w:ascii="Times New Roman" w:hAnsi="Times New Roman"/>
          <w:b/>
          <w:bCs/>
          <w:sz w:val="24"/>
          <w:szCs w:val="24"/>
        </w:rPr>
        <w:t>IV. NAJMANJA UČESTALOST ODVOZA OTPADA</w:t>
      </w:r>
    </w:p>
    <w:p w14:paraId="106082E1" w14:textId="77777777" w:rsidR="004C321A" w:rsidRPr="005179C3" w:rsidRDefault="004C321A" w:rsidP="005179C3">
      <w:pPr>
        <w:spacing w:after="0" w:line="240" w:lineRule="auto"/>
        <w:rPr>
          <w:rFonts w:ascii="Times New Roman" w:hAnsi="Times New Roman"/>
          <w:b/>
          <w:bCs/>
          <w:sz w:val="24"/>
          <w:szCs w:val="24"/>
        </w:rPr>
      </w:pPr>
    </w:p>
    <w:p w14:paraId="61899A46" w14:textId="77777777" w:rsidR="004C321A" w:rsidRPr="005179C3" w:rsidRDefault="004C321A" w:rsidP="005179C3">
      <w:pPr>
        <w:spacing w:after="0" w:line="240" w:lineRule="auto"/>
        <w:jc w:val="center"/>
        <w:rPr>
          <w:rFonts w:ascii="Times New Roman" w:hAnsi="Times New Roman"/>
          <w:b/>
          <w:bCs/>
          <w:sz w:val="24"/>
          <w:szCs w:val="24"/>
        </w:rPr>
      </w:pPr>
      <w:r w:rsidRPr="005179C3">
        <w:rPr>
          <w:rFonts w:ascii="Times New Roman" w:hAnsi="Times New Roman"/>
          <w:b/>
          <w:bCs/>
          <w:sz w:val="24"/>
          <w:szCs w:val="24"/>
        </w:rPr>
        <w:t>Članak 13.</w:t>
      </w:r>
    </w:p>
    <w:p w14:paraId="76F05388" w14:textId="77777777" w:rsidR="004C321A" w:rsidRPr="005179C3" w:rsidRDefault="004C321A" w:rsidP="005179C3">
      <w:pPr>
        <w:pStyle w:val="Odlomakpopisa"/>
        <w:numPr>
          <w:ilvl w:val="0"/>
          <w:numId w:val="4"/>
        </w:numPr>
        <w:spacing w:after="0" w:line="240" w:lineRule="auto"/>
        <w:rPr>
          <w:rFonts w:ascii="Times New Roman" w:hAnsi="Times New Roman"/>
          <w:sz w:val="24"/>
          <w:szCs w:val="24"/>
        </w:rPr>
      </w:pPr>
      <w:r w:rsidRPr="005179C3">
        <w:rPr>
          <w:rFonts w:ascii="Times New Roman" w:hAnsi="Times New Roman"/>
          <w:sz w:val="24"/>
          <w:szCs w:val="24"/>
        </w:rPr>
        <w:t>Najmanja učestalost odvoza utvrđuje se prema vrstama komunalnog otpada i to:</w:t>
      </w:r>
    </w:p>
    <w:p w14:paraId="7CC17C04" w14:textId="77777777" w:rsidR="004C321A" w:rsidRPr="005179C3" w:rsidRDefault="004C321A" w:rsidP="005179C3">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7"/>
        <w:gridCol w:w="3003"/>
        <w:gridCol w:w="1716"/>
        <w:gridCol w:w="1716"/>
      </w:tblGrid>
      <w:tr w:rsidR="004C321A" w:rsidRPr="005179C3" w14:paraId="25776E58" w14:textId="77777777" w:rsidTr="00C668EA">
        <w:trPr>
          <w:trHeight w:val="290"/>
        </w:trPr>
        <w:tc>
          <w:tcPr>
            <w:tcW w:w="262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5BFB026" w14:textId="77777777" w:rsidR="004C321A" w:rsidRPr="005179C3" w:rsidRDefault="004C321A" w:rsidP="005179C3">
            <w:pPr>
              <w:spacing w:after="0" w:line="240" w:lineRule="auto"/>
              <w:jc w:val="center"/>
              <w:rPr>
                <w:rFonts w:ascii="Times New Roman" w:hAnsi="Times New Roman"/>
                <w:b/>
                <w:sz w:val="24"/>
                <w:szCs w:val="24"/>
              </w:rPr>
            </w:pPr>
          </w:p>
        </w:tc>
        <w:tc>
          <w:tcPr>
            <w:tcW w:w="6435" w:type="dxa"/>
            <w:gridSpan w:val="3"/>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45D55DAC" w14:textId="77777777" w:rsidR="004C321A" w:rsidRPr="005179C3" w:rsidRDefault="004C321A" w:rsidP="005179C3">
            <w:pPr>
              <w:spacing w:after="0" w:line="240" w:lineRule="auto"/>
              <w:jc w:val="center"/>
              <w:rPr>
                <w:rFonts w:ascii="Times New Roman" w:hAnsi="Times New Roman"/>
                <w:b/>
                <w:sz w:val="24"/>
                <w:szCs w:val="24"/>
              </w:rPr>
            </w:pPr>
            <w:r w:rsidRPr="005179C3">
              <w:rPr>
                <w:rFonts w:ascii="Times New Roman" w:hAnsi="Times New Roman"/>
                <w:b/>
                <w:sz w:val="24"/>
                <w:szCs w:val="24"/>
              </w:rPr>
              <w:t>UČESTALOST ODVOZA – REDOVNO GODIŠNJE</w:t>
            </w:r>
          </w:p>
        </w:tc>
      </w:tr>
      <w:tr w:rsidR="004C321A" w:rsidRPr="005179C3" w14:paraId="5A71CD85" w14:textId="77777777" w:rsidTr="00C668EA">
        <w:trPr>
          <w:trHeight w:val="290"/>
        </w:trPr>
        <w:tc>
          <w:tcPr>
            <w:tcW w:w="2627"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71D0FE28" w14:textId="77777777" w:rsidR="004C321A" w:rsidRPr="005179C3" w:rsidRDefault="004C321A" w:rsidP="005179C3">
            <w:pPr>
              <w:spacing w:after="0" w:line="240" w:lineRule="auto"/>
              <w:jc w:val="center"/>
              <w:rPr>
                <w:rFonts w:ascii="Times New Roman" w:hAnsi="Times New Roman"/>
                <w:b/>
                <w:sz w:val="24"/>
                <w:szCs w:val="24"/>
              </w:rPr>
            </w:pPr>
            <w:r w:rsidRPr="005179C3">
              <w:rPr>
                <w:rFonts w:ascii="Times New Roman" w:hAnsi="Times New Roman"/>
                <w:b/>
                <w:sz w:val="24"/>
                <w:szCs w:val="24"/>
              </w:rPr>
              <w:t>vrsta otpada</w:t>
            </w:r>
          </w:p>
        </w:tc>
        <w:tc>
          <w:tcPr>
            <w:tcW w:w="3003"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79B33CB7" w14:textId="77777777" w:rsidR="004C321A" w:rsidRPr="005179C3" w:rsidRDefault="004C321A" w:rsidP="005179C3">
            <w:pPr>
              <w:spacing w:after="0" w:line="240" w:lineRule="auto"/>
              <w:jc w:val="center"/>
              <w:rPr>
                <w:rFonts w:ascii="Times New Roman" w:hAnsi="Times New Roman"/>
                <w:b/>
                <w:sz w:val="24"/>
                <w:szCs w:val="24"/>
              </w:rPr>
            </w:pPr>
            <w:r w:rsidRPr="005179C3">
              <w:rPr>
                <w:rFonts w:ascii="Times New Roman" w:hAnsi="Times New Roman"/>
                <w:b/>
                <w:sz w:val="24"/>
                <w:szCs w:val="24"/>
              </w:rPr>
              <w:t>SKUPINA A</w:t>
            </w:r>
          </w:p>
        </w:tc>
        <w:tc>
          <w:tcPr>
            <w:tcW w:w="1716" w:type="dxa"/>
            <w:tcBorders>
              <w:top w:val="single" w:sz="4" w:space="0" w:color="000000"/>
              <w:left w:val="single" w:sz="4" w:space="0" w:color="000000"/>
              <w:bottom w:val="single" w:sz="4" w:space="0" w:color="000000"/>
              <w:right w:val="single" w:sz="4" w:space="0" w:color="000000"/>
            </w:tcBorders>
            <w:shd w:val="clear" w:color="auto" w:fill="E2EFD9"/>
            <w:hideMark/>
          </w:tcPr>
          <w:p w14:paraId="6C2D1FCE" w14:textId="77777777" w:rsidR="004C321A" w:rsidRPr="005179C3" w:rsidRDefault="004C321A" w:rsidP="005179C3">
            <w:pPr>
              <w:spacing w:after="0" w:line="240" w:lineRule="auto"/>
              <w:jc w:val="center"/>
              <w:rPr>
                <w:rFonts w:ascii="Times New Roman" w:hAnsi="Times New Roman"/>
                <w:b/>
                <w:sz w:val="24"/>
                <w:szCs w:val="24"/>
              </w:rPr>
            </w:pPr>
            <w:r w:rsidRPr="005179C3">
              <w:rPr>
                <w:rFonts w:ascii="Times New Roman" w:hAnsi="Times New Roman"/>
                <w:b/>
                <w:sz w:val="24"/>
                <w:szCs w:val="24"/>
              </w:rPr>
              <w:t>SKUPINA B</w:t>
            </w:r>
          </w:p>
        </w:tc>
        <w:tc>
          <w:tcPr>
            <w:tcW w:w="1716"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1A2A0E43" w14:textId="77777777" w:rsidR="004C321A" w:rsidRPr="005179C3" w:rsidRDefault="004C321A" w:rsidP="005179C3">
            <w:pPr>
              <w:spacing w:after="0" w:line="240" w:lineRule="auto"/>
              <w:jc w:val="center"/>
              <w:rPr>
                <w:rFonts w:ascii="Times New Roman" w:hAnsi="Times New Roman"/>
                <w:b/>
                <w:sz w:val="24"/>
                <w:szCs w:val="24"/>
              </w:rPr>
            </w:pPr>
            <w:r w:rsidRPr="005179C3">
              <w:rPr>
                <w:rFonts w:ascii="Times New Roman" w:hAnsi="Times New Roman"/>
                <w:b/>
                <w:sz w:val="24"/>
                <w:szCs w:val="24"/>
              </w:rPr>
              <w:t>SKUPINA C</w:t>
            </w:r>
          </w:p>
        </w:tc>
      </w:tr>
      <w:tr w:rsidR="004C321A" w:rsidRPr="005179C3" w14:paraId="77CA9559" w14:textId="77777777" w:rsidTr="00C668EA">
        <w:trPr>
          <w:trHeight w:val="290"/>
        </w:trPr>
        <w:tc>
          <w:tcPr>
            <w:tcW w:w="2627" w:type="dxa"/>
            <w:tcBorders>
              <w:top w:val="single" w:sz="4" w:space="0" w:color="000000"/>
              <w:left w:val="single" w:sz="4" w:space="0" w:color="000000"/>
              <w:bottom w:val="single" w:sz="4" w:space="0" w:color="000000"/>
              <w:right w:val="single" w:sz="4" w:space="0" w:color="000000"/>
            </w:tcBorders>
            <w:vAlign w:val="center"/>
            <w:hideMark/>
          </w:tcPr>
          <w:p w14:paraId="5AE65576" w14:textId="77777777" w:rsidR="004C321A" w:rsidRPr="005179C3" w:rsidRDefault="004C321A" w:rsidP="005179C3">
            <w:pPr>
              <w:spacing w:after="0" w:line="240" w:lineRule="auto"/>
              <w:rPr>
                <w:rFonts w:ascii="Times New Roman" w:hAnsi="Times New Roman"/>
                <w:sz w:val="24"/>
                <w:szCs w:val="24"/>
              </w:rPr>
            </w:pPr>
            <w:r w:rsidRPr="005179C3">
              <w:rPr>
                <w:rFonts w:ascii="Times New Roman" w:hAnsi="Times New Roman"/>
                <w:sz w:val="24"/>
                <w:szCs w:val="24"/>
              </w:rPr>
              <w:t xml:space="preserve">miješani komunalni otpad </w:t>
            </w:r>
          </w:p>
        </w:tc>
        <w:tc>
          <w:tcPr>
            <w:tcW w:w="3003" w:type="dxa"/>
            <w:tcBorders>
              <w:top w:val="single" w:sz="4" w:space="0" w:color="000000"/>
              <w:left w:val="single" w:sz="4" w:space="0" w:color="000000"/>
              <w:bottom w:val="single" w:sz="4" w:space="0" w:color="000000"/>
              <w:right w:val="single" w:sz="4" w:space="0" w:color="000000"/>
            </w:tcBorders>
            <w:vAlign w:val="center"/>
            <w:hideMark/>
          </w:tcPr>
          <w:p w14:paraId="51696A28" w14:textId="77777777" w:rsidR="004C321A" w:rsidRPr="005179C3" w:rsidRDefault="004C321A" w:rsidP="005179C3">
            <w:pPr>
              <w:spacing w:after="0" w:line="240" w:lineRule="auto"/>
              <w:jc w:val="center"/>
              <w:rPr>
                <w:rFonts w:ascii="Times New Roman" w:hAnsi="Times New Roman"/>
                <w:sz w:val="24"/>
                <w:szCs w:val="24"/>
              </w:rPr>
            </w:pPr>
            <w:r w:rsidRPr="005179C3">
              <w:rPr>
                <w:rFonts w:ascii="Times New Roman" w:hAnsi="Times New Roman"/>
                <w:noProof/>
                <w:sz w:val="24"/>
                <w:szCs w:val="24"/>
              </w:rPr>
              <w:t>26</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541A55A6" w14:textId="77777777" w:rsidR="004C321A" w:rsidRPr="005179C3" w:rsidRDefault="004C321A" w:rsidP="005179C3">
            <w:pPr>
              <w:spacing w:after="0" w:line="240" w:lineRule="auto"/>
              <w:jc w:val="center"/>
              <w:rPr>
                <w:rFonts w:ascii="Times New Roman" w:hAnsi="Times New Roman"/>
                <w:sz w:val="24"/>
                <w:szCs w:val="24"/>
              </w:rPr>
            </w:pPr>
            <w:r w:rsidRPr="005179C3">
              <w:rPr>
                <w:rFonts w:ascii="Times New Roman" w:hAnsi="Times New Roman"/>
                <w:noProof/>
                <w:sz w:val="24"/>
                <w:szCs w:val="24"/>
              </w:rPr>
              <w:t>26</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1154A856" w14:textId="77777777" w:rsidR="004C321A" w:rsidRPr="005179C3" w:rsidRDefault="004C321A" w:rsidP="005179C3">
            <w:pPr>
              <w:spacing w:after="0" w:line="240" w:lineRule="auto"/>
              <w:jc w:val="center"/>
              <w:rPr>
                <w:rFonts w:ascii="Times New Roman" w:hAnsi="Times New Roman"/>
                <w:sz w:val="24"/>
                <w:szCs w:val="24"/>
              </w:rPr>
            </w:pPr>
            <w:r w:rsidRPr="005179C3">
              <w:rPr>
                <w:rFonts w:ascii="Times New Roman" w:hAnsi="Times New Roman"/>
                <w:noProof/>
                <w:sz w:val="24"/>
                <w:szCs w:val="24"/>
              </w:rPr>
              <w:t>26</w:t>
            </w:r>
          </w:p>
        </w:tc>
      </w:tr>
      <w:tr w:rsidR="004C321A" w:rsidRPr="005179C3" w14:paraId="52EDAA3F" w14:textId="77777777" w:rsidTr="00C668EA">
        <w:trPr>
          <w:trHeight w:val="290"/>
        </w:trPr>
        <w:tc>
          <w:tcPr>
            <w:tcW w:w="2627" w:type="dxa"/>
            <w:tcBorders>
              <w:top w:val="single" w:sz="4" w:space="0" w:color="000000"/>
              <w:left w:val="single" w:sz="4" w:space="0" w:color="000000"/>
              <w:bottom w:val="single" w:sz="4" w:space="0" w:color="000000"/>
              <w:right w:val="single" w:sz="4" w:space="0" w:color="000000"/>
            </w:tcBorders>
            <w:vAlign w:val="center"/>
            <w:hideMark/>
          </w:tcPr>
          <w:p w14:paraId="31D07AAF" w14:textId="77777777" w:rsidR="004C321A" w:rsidRPr="005179C3" w:rsidRDefault="004C321A" w:rsidP="005179C3">
            <w:pPr>
              <w:spacing w:after="0" w:line="240" w:lineRule="auto"/>
              <w:rPr>
                <w:rFonts w:ascii="Times New Roman" w:hAnsi="Times New Roman"/>
                <w:sz w:val="24"/>
                <w:szCs w:val="24"/>
              </w:rPr>
            </w:pPr>
            <w:r w:rsidRPr="005179C3">
              <w:rPr>
                <w:rFonts w:ascii="Times New Roman" w:hAnsi="Times New Roman"/>
                <w:sz w:val="24"/>
                <w:szCs w:val="24"/>
              </w:rPr>
              <w:t>biootpad – kuhinjski otpad</w:t>
            </w:r>
          </w:p>
        </w:tc>
        <w:tc>
          <w:tcPr>
            <w:tcW w:w="3003" w:type="dxa"/>
            <w:tcBorders>
              <w:top w:val="single" w:sz="4" w:space="0" w:color="000000"/>
              <w:left w:val="single" w:sz="4" w:space="0" w:color="000000"/>
              <w:bottom w:val="single" w:sz="4" w:space="0" w:color="000000"/>
              <w:right w:val="single" w:sz="4" w:space="0" w:color="000000"/>
            </w:tcBorders>
            <w:vAlign w:val="center"/>
            <w:hideMark/>
          </w:tcPr>
          <w:p w14:paraId="25FF4F16" w14:textId="77777777" w:rsidR="004C321A" w:rsidRPr="005179C3" w:rsidRDefault="004C321A" w:rsidP="005179C3">
            <w:pPr>
              <w:spacing w:after="0" w:line="240" w:lineRule="auto"/>
              <w:jc w:val="center"/>
              <w:rPr>
                <w:rFonts w:ascii="Times New Roman" w:hAnsi="Times New Roman"/>
                <w:sz w:val="24"/>
                <w:szCs w:val="24"/>
              </w:rPr>
            </w:pPr>
            <w:r w:rsidRPr="005179C3">
              <w:rPr>
                <w:rFonts w:ascii="Times New Roman" w:hAnsi="Times New Roman"/>
                <w:noProof/>
                <w:sz w:val="24"/>
                <w:szCs w:val="24"/>
              </w:rPr>
              <w:t>52</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4E89CBB8" w14:textId="77777777" w:rsidR="004C321A" w:rsidRPr="005179C3" w:rsidRDefault="004C321A" w:rsidP="005179C3">
            <w:pPr>
              <w:spacing w:after="0" w:line="240" w:lineRule="auto"/>
              <w:jc w:val="center"/>
              <w:rPr>
                <w:rFonts w:ascii="Times New Roman" w:hAnsi="Times New Roman"/>
                <w:sz w:val="24"/>
                <w:szCs w:val="24"/>
              </w:rPr>
            </w:pPr>
            <w:r w:rsidRPr="005179C3">
              <w:rPr>
                <w:rFonts w:ascii="Times New Roman" w:hAnsi="Times New Roman"/>
                <w:noProof/>
                <w:sz w:val="24"/>
                <w:szCs w:val="24"/>
              </w:rPr>
              <w:t>52</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17592BB0" w14:textId="77777777" w:rsidR="004C321A" w:rsidRPr="005179C3" w:rsidRDefault="004C321A" w:rsidP="005179C3">
            <w:pPr>
              <w:spacing w:after="0" w:line="240" w:lineRule="auto"/>
              <w:jc w:val="center"/>
              <w:rPr>
                <w:rFonts w:ascii="Times New Roman" w:hAnsi="Times New Roman"/>
                <w:sz w:val="24"/>
                <w:szCs w:val="24"/>
              </w:rPr>
            </w:pPr>
            <w:r w:rsidRPr="005179C3">
              <w:rPr>
                <w:rFonts w:ascii="Times New Roman" w:hAnsi="Times New Roman"/>
                <w:noProof/>
                <w:sz w:val="24"/>
                <w:szCs w:val="24"/>
              </w:rPr>
              <w:t>52</w:t>
            </w:r>
          </w:p>
        </w:tc>
      </w:tr>
      <w:tr w:rsidR="004C321A" w:rsidRPr="005179C3" w14:paraId="1063F4A3" w14:textId="77777777" w:rsidTr="00C668EA">
        <w:trPr>
          <w:trHeight w:val="290"/>
        </w:trPr>
        <w:tc>
          <w:tcPr>
            <w:tcW w:w="2627" w:type="dxa"/>
            <w:tcBorders>
              <w:top w:val="single" w:sz="4" w:space="0" w:color="000000"/>
              <w:left w:val="single" w:sz="4" w:space="0" w:color="000000"/>
              <w:bottom w:val="single" w:sz="4" w:space="0" w:color="000000"/>
              <w:right w:val="single" w:sz="4" w:space="0" w:color="000000"/>
            </w:tcBorders>
            <w:vAlign w:val="center"/>
            <w:hideMark/>
          </w:tcPr>
          <w:p w14:paraId="02A90C48" w14:textId="77777777" w:rsidR="004C321A" w:rsidRPr="005179C3" w:rsidRDefault="004C321A" w:rsidP="005179C3">
            <w:pPr>
              <w:spacing w:after="0" w:line="240" w:lineRule="auto"/>
              <w:rPr>
                <w:rFonts w:ascii="Times New Roman" w:hAnsi="Times New Roman"/>
                <w:sz w:val="24"/>
                <w:szCs w:val="24"/>
              </w:rPr>
            </w:pPr>
            <w:r w:rsidRPr="005179C3">
              <w:rPr>
                <w:rFonts w:ascii="Times New Roman" w:hAnsi="Times New Roman"/>
                <w:sz w:val="24"/>
                <w:szCs w:val="24"/>
              </w:rPr>
              <w:t>biootpad – granje i lišće</w:t>
            </w:r>
          </w:p>
        </w:tc>
        <w:tc>
          <w:tcPr>
            <w:tcW w:w="3003" w:type="dxa"/>
            <w:tcBorders>
              <w:top w:val="single" w:sz="4" w:space="0" w:color="000000"/>
              <w:left w:val="single" w:sz="4" w:space="0" w:color="000000"/>
              <w:bottom w:val="single" w:sz="4" w:space="0" w:color="000000"/>
              <w:right w:val="single" w:sz="4" w:space="0" w:color="000000"/>
            </w:tcBorders>
            <w:vAlign w:val="center"/>
            <w:hideMark/>
          </w:tcPr>
          <w:p w14:paraId="2A48CE05" w14:textId="77777777" w:rsidR="004C321A" w:rsidRPr="005179C3" w:rsidRDefault="004C321A" w:rsidP="005179C3">
            <w:pPr>
              <w:spacing w:after="0" w:line="240" w:lineRule="auto"/>
              <w:jc w:val="center"/>
              <w:rPr>
                <w:rFonts w:ascii="Times New Roman" w:hAnsi="Times New Roman"/>
                <w:sz w:val="24"/>
                <w:szCs w:val="24"/>
              </w:rPr>
            </w:pPr>
            <w:r w:rsidRPr="005179C3">
              <w:rPr>
                <w:rFonts w:ascii="Times New Roman" w:hAnsi="Times New Roman"/>
                <w:noProof/>
                <w:sz w:val="24"/>
                <w:szCs w:val="24"/>
              </w:rPr>
              <w:t>0</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46146192" w14:textId="77777777" w:rsidR="004C321A" w:rsidRPr="005179C3" w:rsidRDefault="004C321A" w:rsidP="005179C3">
            <w:pPr>
              <w:spacing w:after="0" w:line="240" w:lineRule="auto"/>
              <w:jc w:val="center"/>
              <w:rPr>
                <w:rFonts w:ascii="Times New Roman" w:hAnsi="Times New Roman"/>
                <w:sz w:val="24"/>
                <w:szCs w:val="24"/>
              </w:rPr>
            </w:pPr>
            <w:r w:rsidRPr="005179C3">
              <w:rPr>
                <w:rFonts w:ascii="Times New Roman" w:hAnsi="Times New Roman"/>
                <w:noProof/>
                <w:sz w:val="24"/>
                <w:szCs w:val="24"/>
              </w:rPr>
              <w:t>0</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16F00106" w14:textId="77777777" w:rsidR="004C321A" w:rsidRPr="005179C3" w:rsidRDefault="004C321A" w:rsidP="005179C3">
            <w:pPr>
              <w:spacing w:after="0" w:line="240" w:lineRule="auto"/>
              <w:jc w:val="center"/>
              <w:rPr>
                <w:rFonts w:ascii="Times New Roman" w:hAnsi="Times New Roman"/>
                <w:sz w:val="24"/>
                <w:szCs w:val="24"/>
              </w:rPr>
            </w:pPr>
            <w:r w:rsidRPr="005179C3">
              <w:rPr>
                <w:rFonts w:ascii="Times New Roman" w:hAnsi="Times New Roman"/>
                <w:noProof/>
                <w:sz w:val="24"/>
                <w:szCs w:val="24"/>
              </w:rPr>
              <w:t>-</w:t>
            </w:r>
          </w:p>
        </w:tc>
      </w:tr>
      <w:tr w:rsidR="004C321A" w:rsidRPr="005179C3" w14:paraId="1E71A010" w14:textId="77777777" w:rsidTr="00C668EA">
        <w:trPr>
          <w:trHeight w:val="290"/>
        </w:trPr>
        <w:tc>
          <w:tcPr>
            <w:tcW w:w="2627" w:type="dxa"/>
            <w:tcBorders>
              <w:top w:val="single" w:sz="4" w:space="0" w:color="000000"/>
              <w:left w:val="single" w:sz="4" w:space="0" w:color="000000"/>
              <w:bottom w:val="single" w:sz="4" w:space="0" w:color="000000"/>
              <w:right w:val="single" w:sz="4" w:space="0" w:color="000000"/>
            </w:tcBorders>
            <w:vAlign w:val="center"/>
            <w:hideMark/>
          </w:tcPr>
          <w:p w14:paraId="65ACC031" w14:textId="77777777" w:rsidR="004C321A" w:rsidRPr="005179C3" w:rsidRDefault="004C321A" w:rsidP="005179C3">
            <w:pPr>
              <w:spacing w:after="0" w:line="240" w:lineRule="auto"/>
              <w:rPr>
                <w:rFonts w:ascii="Times New Roman" w:hAnsi="Times New Roman"/>
                <w:sz w:val="24"/>
                <w:szCs w:val="24"/>
              </w:rPr>
            </w:pPr>
            <w:r w:rsidRPr="005179C3">
              <w:rPr>
                <w:rFonts w:ascii="Times New Roman" w:hAnsi="Times New Roman"/>
                <w:sz w:val="24"/>
                <w:szCs w:val="24"/>
              </w:rPr>
              <w:t>otpadni papir i karton</w:t>
            </w:r>
          </w:p>
        </w:tc>
        <w:tc>
          <w:tcPr>
            <w:tcW w:w="3003" w:type="dxa"/>
            <w:tcBorders>
              <w:top w:val="single" w:sz="4" w:space="0" w:color="000000"/>
              <w:left w:val="single" w:sz="4" w:space="0" w:color="000000"/>
              <w:bottom w:val="single" w:sz="4" w:space="0" w:color="000000"/>
              <w:right w:val="single" w:sz="4" w:space="0" w:color="000000"/>
            </w:tcBorders>
            <w:vAlign w:val="center"/>
            <w:hideMark/>
          </w:tcPr>
          <w:p w14:paraId="2F5613BC" w14:textId="77777777" w:rsidR="004C321A" w:rsidRPr="005179C3" w:rsidRDefault="004C321A" w:rsidP="005179C3">
            <w:pPr>
              <w:spacing w:after="0" w:line="240" w:lineRule="auto"/>
              <w:jc w:val="center"/>
              <w:rPr>
                <w:rFonts w:ascii="Times New Roman" w:hAnsi="Times New Roman"/>
                <w:sz w:val="24"/>
                <w:szCs w:val="24"/>
              </w:rPr>
            </w:pPr>
            <w:r w:rsidRPr="005179C3">
              <w:rPr>
                <w:rFonts w:ascii="Times New Roman" w:hAnsi="Times New Roman"/>
                <w:noProof/>
                <w:sz w:val="24"/>
                <w:szCs w:val="24"/>
              </w:rPr>
              <w:t>12</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143FD769" w14:textId="77777777" w:rsidR="004C321A" w:rsidRPr="005179C3" w:rsidRDefault="004C321A" w:rsidP="005179C3">
            <w:pPr>
              <w:spacing w:after="0" w:line="240" w:lineRule="auto"/>
              <w:jc w:val="center"/>
              <w:rPr>
                <w:rFonts w:ascii="Times New Roman" w:hAnsi="Times New Roman"/>
                <w:sz w:val="24"/>
                <w:szCs w:val="24"/>
              </w:rPr>
            </w:pPr>
            <w:r w:rsidRPr="005179C3">
              <w:rPr>
                <w:rFonts w:ascii="Times New Roman" w:hAnsi="Times New Roman"/>
                <w:noProof/>
                <w:sz w:val="24"/>
                <w:szCs w:val="24"/>
              </w:rPr>
              <w:t>12</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70378EE3" w14:textId="77777777" w:rsidR="004C321A" w:rsidRPr="005179C3" w:rsidRDefault="004C321A" w:rsidP="005179C3">
            <w:pPr>
              <w:spacing w:after="0" w:line="240" w:lineRule="auto"/>
              <w:jc w:val="center"/>
              <w:rPr>
                <w:rFonts w:ascii="Times New Roman" w:hAnsi="Times New Roman"/>
                <w:sz w:val="24"/>
                <w:szCs w:val="24"/>
              </w:rPr>
            </w:pPr>
            <w:r w:rsidRPr="005179C3">
              <w:rPr>
                <w:rFonts w:ascii="Times New Roman" w:hAnsi="Times New Roman"/>
                <w:noProof/>
                <w:sz w:val="24"/>
                <w:szCs w:val="24"/>
              </w:rPr>
              <w:t>12</w:t>
            </w:r>
          </w:p>
        </w:tc>
      </w:tr>
      <w:tr w:rsidR="004C321A" w:rsidRPr="005179C3" w14:paraId="68BB61F2" w14:textId="77777777" w:rsidTr="00C668EA">
        <w:trPr>
          <w:trHeight w:val="290"/>
        </w:trPr>
        <w:tc>
          <w:tcPr>
            <w:tcW w:w="2627" w:type="dxa"/>
            <w:tcBorders>
              <w:top w:val="single" w:sz="4" w:space="0" w:color="000000"/>
              <w:left w:val="single" w:sz="4" w:space="0" w:color="000000"/>
              <w:bottom w:val="single" w:sz="4" w:space="0" w:color="000000"/>
              <w:right w:val="single" w:sz="4" w:space="0" w:color="000000"/>
            </w:tcBorders>
            <w:vAlign w:val="center"/>
            <w:hideMark/>
          </w:tcPr>
          <w:p w14:paraId="08165A8F" w14:textId="77777777" w:rsidR="004C321A" w:rsidRPr="005179C3" w:rsidRDefault="004C321A" w:rsidP="005179C3">
            <w:pPr>
              <w:spacing w:after="0" w:line="240" w:lineRule="auto"/>
              <w:rPr>
                <w:rFonts w:ascii="Times New Roman" w:hAnsi="Times New Roman"/>
                <w:sz w:val="24"/>
                <w:szCs w:val="24"/>
              </w:rPr>
            </w:pPr>
            <w:r w:rsidRPr="005179C3">
              <w:rPr>
                <w:rFonts w:ascii="Times New Roman" w:hAnsi="Times New Roman"/>
                <w:sz w:val="24"/>
                <w:szCs w:val="24"/>
              </w:rPr>
              <w:t xml:space="preserve">otpadna plastika </w:t>
            </w:r>
          </w:p>
        </w:tc>
        <w:tc>
          <w:tcPr>
            <w:tcW w:w="3003" w:type="dxa"/>
            <w:tcBorders>
              <w:top w:val="single" w:sz="4" w:space="0" w:color="000000"/>
              <w:left w:val="single" w:sz="4" w:space="0" w:color="000000"/>
              <w:bottom w:val="single" w:sz="4" w:space="0" w:color="000000"/>
              <w:right w:val="single" w:sz="4" w:space="0" w:color="000000"/>
            </w:tcBorders>
            <w:vAlign w:val="center"/>
            <w:hideMark/>
          </w:tcPr>
          <w:p w14:paraId="5C9CE422" w14:textId="77777777" w:rsidR="004C321A" w:rsidRPr="005179C3" w:rsidRDefault="004C321A" w:rsidP="005179C3">
            <w:pPr>
              <w:spacing w:after="0" w:line="240" w:lineRule="auto"/>
              <w:jc w:val="center"/>
              <w:rPr>
                <w:rFonts w:ascii="Times New Roman" w:hAnsi="Times New Roman"/>
                <w:sz w:val="24"/>
                <w:szCs w:val="24"/>
              </w:rPr>
            </w:pPr>
            <w:r w:rsidRPr="005179C3">
              <w:rPr>
                <w:rFonts w:ascii="Times New Roman" w:hAnsi="Times New Roman"/>
                <w:noProof/>
                <w:sz w:val="24"/>
                <w:szCs w:val="24"/>
              </w:rPr>
              <w:t>12</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09E8D16F" w14:textId="77777777" w:rsidR="004C321A" w:rsidRPr="005179C3" w:rsidRDefault="004C321A" w:rsidP="005179C3">
            <w:pPr>
              <w:spacing w:after="0" w:line="240" w:lineRule="auto"/>
              <w:jc w:val="center"/>
              <w:rPr>
                <w:rFonts w:ascii="Times New Roman" w:hAnsi="Times New Roman"/>
                <w:sz w:val="24"/>
                <w:szCs w:val="24"/>
              </w:rPr>
            </w:pPr>
            <w:r w:rsidRPr="005179C3">
              <w:rPr>
                <w:rFonts w:ascii="Times New Roman" w:hAnsi="Times New Roman"/>
                <w:noProof/>
                <w:sz w:val="24"/>
                <w:szCs w:val="24"/>
              </w:rPr>
              <w:t>12</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43B74413" w14:textId="77777777" w:rsidR="004C321A" w:rsidRPr="005179C3" w:rsidRDefault="004C321A" w:rsidP="005179C3">
            <w:pPr>
              <w:spacing w:after="0" w:line="240" w:lineRule="auto"/>
              <w:jc w:val="center"/>
              <w:rPr>
                <w:rFonts w:ascii="Times New Roman" w:hAnsi="Times New Roman"/>
                <w:sz w:val="24"/>
                <w:szCs w:val="24"/>
              </w:rPr>
            </w:pPr>
            <w:r w:rsidRPr="005179C3">
              <w:rPr>
                <w:rFonts w:ascii="Times New Roman" w:hAnsi="Times New Roman"/>
                <w:noProof/>
                <w:sz w:val="24"/>
                <w:szCs w:val="24"/>
              </w:rPr>
              <w:t>12</w:t>
            </w:r>
          </w:p>
        </w:tc>
      </w:tr>
      <w:tr w:rsidR="004C321A" w:rsidRPr="005179C3" w14:paraId="5A274AC8" w14:textId="77777777" w:rsidTr="00C668EA">
        <w:trPr>
          <w:trHeight w:val="290"/>
        </w:trPr>
        <w:tc>
          <w:tcPr>
            <w:tcW w:w="2627" w:type="dxa"/>
            <w:tcBorders>
              <w:top w:val="single" w:sz="4" w:space="0" w:color="000000"/>
              <w:left w:val="single" w:sz="4" w:space="0" w:color="000000"/>
              <w:bottom w:val="single" w:sz="4" w:space="0" w:color="000000"/>
              <w:right w:val="single" w:sz="4" w:space="0" w:color="000000"/>
            </w:tcBorders>
            <w:vAlign w:val="center"/>
            <w:hideMark/>
          </w:tcPr>
          <w:p w14:paraId="77A960F8" w14:textId="77777777" w:rsidR="004C321A" w:rsidRPr="005179C3" w:rsidRDefault="004C321A" w:rsidP="005179C3">
            <w:pPr>
              <w:spacing w:after="0" w:line="240" w:lineRule="auto"/>
              <w:rPr>
                <w:rFonts w:ascii="Times New Roman" w:hAnsi="Times New Roman"/>
                <w:sz w:val="24"/>
                <w:szCs w:val="24"/>
              </w:rPr>
            </w:pPr>
            <w:r w:rsidRPr="005179C3">
              <w:rPr>
                <w:rFonts w:ascii="Times New Roman" w:hAnsi="Times New Roman"/>
                <w:sz w:val="24"/>
                <w:szCs w:val="24"/>
              </w:rPr>
              <w:t>otpadni metali</w:t>
            </w:r>
          </w:p>
        </w:tc>
        <w:tc>
          <w:tcPr>
            <w:tcW w:w="3003" w:type="dxa"/>
            <w:tcBorders>
              <w:top w:val="single" w:sz="4" w:space="0" w:color="000000"/>
              <w:left w:val="single" w:sz="4" w:space="0" w:color="000000"/>
              <w:bottom w:val="single" w:sz="4" w:space="0" w:color="000000"/>
              <w:right w:val="single" w:sz="4" w:space="0" w:color="000000"/>
            </w:tcBorders>
            <w:vAlign w:val="center"/>
            <w:hideMark/>
          </w:tcPr>
          <w:p w14:paraId="37FA050D" w14:textId="77777777" w:rsidR="004C321A" w:rsidRPr="005179C3" w:rsidRDefault="004C321A" w:rsidP="005179C3">
            <w:pPr>
              <w:spacing w:after="0" w:line="240" w:lineRule="auto"/>
              <w:jc w:val="center"/>
              <w:rPr>
                <w:rFonts w:ascii="Times New Roman" w:hAnsi="Times New Roman"/>
                <w:sz w:val="24"/>
                <w:szCs w:val="24"/>
              </w:rPr>
            </w:pPr>
            <w:r w:rsidRPr="005179C3">
              <w:rPr>
                <w:rFonts w:ascii="Times New Roman" w:hAnsi="Times New Roman"/>
                <w:noProof/>
                <w:sz w:val="24"/>
                <w:szCs w:val="24"/>
              </w:rPr>
              <w:t>2</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0DA0A06A" w14:textId="77777777" w:rsidR="004C321A" w:rsidRPr="005179C3" w:rsidRDefault="004C321A" w:rsidP="005179C3">
            <w:pPr>
              <w:spacing w:after="0" w:line="240" w:lineRule="auto"/>
              <w:jc w:val="center"/>
              <w:rPr>
                <w:rFonts w:ascii="Times New Roman" w:hAnsi="Times New Roman"/>
                <w:sz w:val="24"/>
                <w:szCs w:val="24"/>
              </w:rPr>
            </w:pPr>
            <w:r w:rsidRPr="005179C3">
              <w:rPr>
                <w:rFonts w:ascii="Times New Roman" w:hAnsi="Times New Roman"/>
                <w:noProof/>
                <w:sz w:val="24"/>
                <w:szCs w:val="24"/>
              </w:rPr>
              <w:t>2</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6636AA11" w14:textId="77777777" w:rsidR="004C321A" w:rsidRPr="005179C3" w:rsidRDefault="004C321A" w:rsidP="005179C3">
            <w:pPr>
              <w:spacing w:after="0" w:line="240" w:lineRule="auto"/>
              <w:jc w:val="center"/>
              <w:rPr>
                <w:rFonts w:ascii="Times New Roman" w:hAnsi="Times New Roman"/>
                <w:sz w:val="24"/>
                <w:szCs w:val="24"/>
              </w:rPr>
            </w:pPr>
            <w:r w:rsidRPr="005179C3">
              <w:rPr>
                <w:rFonts w:ascii="Times New Roman" w:hAnsi="Times New Roman"/>
                <w:noProof/>
                <w:sz w:val="24"/>
                <w:szCs w:val="24"/>
              </w:rPr>
              <w:t>-</w:t>
            </w:r>
          </w:p>
        </w:tc>
      </w:tr>
      <w:tr w:rsidR="004C321A" w:rsidRPr="005179C3" w14:paraId="0510354D" w14:textId="77777777" w:rsidTr="00C668EA">
        <w:trPr>
          <w:trHeight w:val="290"/>
        </w:trPr>
        <w:tc>
          <w:tcPr>
            <w:tcW w:w="2627" w:type="dxa"/>
            <w:tcBorders>
              <w:top w:val="single" w:sz="4" w:space="0" w:color="000000"/>
              <w:left w:val="single" w:sz="4" w:space="0" w:color="000000"/>
              <w:bottom w:val="single" w:sz="4" w:space="0" w:color="000000"/>
              <w:right w:val="single" w:sz="4" w:space="0" w:color="000000"/>
            </w:tcBorders>
            <w:vAlign w:val="center"/>
            <w:hideMark/>
          </w:tcPr>
          <w:p w14:paraId="306CB71E" w14:textId="77777777" w:rsidR="004C321A" w:rsidRPr="005179C3" w:rsidRDefault="004C321A" w:rsidP="005179C3">
            <w:pPr>
              <w:spacing w:after="0" w:line="240" w:lineRule="auto"/>
              <w:rPr>
                <w:rFonts w:ascii="Times New Roman" w:hAnsi="Times New Roman"/>
                <w:sz w:val="24"/>
                <w:szCs w:val="24"/>
              </w:rPr>
            </w:pPr>
            <w:r w:rsidRPr="005179C3">
              <w:rPr>
                <w:rFonts w:ascii="Times New Roman" w:hAnsi="Times New Roman"/>
                <w:sz w:val="24"/>
                <w:szCs w:val="24"/>
              </w:rPr>
              <w:t>otpadno staklo</w:t>
            </w:r>
          </w:p>
        </w:tc>
        <w:tc>
          <w:tcPr>
            <w:tcW w:w="3003" w:type="dxa"/>
            <w:tcBorders>
              <w:top w:val="single" w:sz="4" w:space="0" w:color="000000"/>
              <w:left w:val="single" w:sz="4" w:space="0" w:color="000000"/>
              <w:bottom w:val="single" w:sz="4" w:space="0" w:color="000000"/>
              <w:right w:val="single" w:sz="4" w:space="0" w:color="000000"/>
            </w:tcBorders>
            <w:vAlign w:val="center"/>
            <w:hideMark/>
          </w:tcPr>
          <w:p w14:paraId="55B9D948" w14:textId="77777777" w:rsidR="004C321A" w:rsidRPr="005179C3" w:rsidRDefault="004C321A" w:rsidP="005179C3">
            <w:pPr>
              <w:spacing w:after="0" w:line="240" w:lineRule="auto"/>
              <w:jc w:val="center"/>
              <w:rPr>
                <w:rFonts w:ascii="Times New Roman" w:hAnsi="Times New Roman"/>
                <w:sz w:val="24"/>
                <w:szCs w:val="24"/>
              </w:rPr>
            </w:pPr>
            <w:r w:rsidRPr="005179C3">
              <w:rPr>
                <w:rFonts w:ascii="Times New Roman" w:hAnsi="Times New Roman"/>
                <w:noProof/>
                <w:sz w:val="24"/>
                <w:szCs w:val="24"/>
              </w:rPr>
              <w:t>2</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55D181C3" w14:textId="77777777" w:rsidR="004C321A" w:rsidRPr="005179C3" w:rsidRDefault="004C321A" w:rsidP="005179C3">
            <w:pPr>
              <w:spacing w:after="0" w:line="240" w:lineRule="auto"/>
              <w:jc w:val="center"/>
              <w:rPr>
                <w:rFonts w:ascii="Times New Roman" w:hAnsi="Times New Roman"/>
                <w:sz w:val="24"/>
                <w:szCs w:val="24"/>
              </w:rPr>
            </w:pPr>
            <w:r w:rsidRPr="005179C3">
              <w:rPr>
                <w:rFonts w:ascii="Times New Roman" w:hAnsi="Times New Roman"/>
                <w:noProof/>
                <w:sz w:val="24"/>
                <w:szCs w:val="24"/>
              </w:rPr>
              <w:t>2</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616BF12D" w14:textId="77777777" w:rsidR="004C321A" w:rsidRPr="005179C3" w:rsidRDefault="004C321A" w:rsidP="005179C3">
            <w:pPr>
              <w:spacing w:after="0" w:line="240" w:lineRule="auto"/>
              <w:jc w:val="center"/>
              <w:rPr>
                <w:rFonts w:ascii="Times New Roman" w:hAnsi="Times New Roman"/>
                <w:sz w:val="24"/>
                <w:szCs w:val="24"/>
              </w:rPr>
            </w:pPr>
            <w:r w:rsidRPr="005179C3">
              <w:rPr>
                <w:rFonts w:ascii="Times New Roman" w:hAnsi="Times New Roman"/>
                <w:noProof/>
                <w:sz w:val="24"/>
                <w:szCs w:val="24"/>
              </w:rPr>
              <w:t>-</w:t>
            </w:r>
          </w:p>
        </w:tc>
      </w:tr>
      <w:tr w:rsidR="004C321A" w:rsidRPr="005179C3" w14:paraId="2D1FD354" w14:textId="77777777" w:rsidTr="00C668EA">
        <w:trPr>
          <w:trHeight w:val="290"/>
        </w:trPr>
        <w:tc>
          <w:tcPr>
            <w:tcW w:w="2627" w:type="dxa"/>
            <w:tcBorders>
              <w:top w:val="single" w:sz="4" w:space="0" w:color="000000"/>
              <w:left w:val="single" w:sz="4" w:space="0" w:color="000000"/>
              <w:bottom w:val="single" w:sz="4" w:space="0" w:color="000000"/>
              <w:right w:val="single" w:sz="4" w:space="0" w:color="000000"/>
            </w:tcBorders>
            <w:vAlign w:val="center"/>
            <w:hideMark/>
          </w:tcPr>
          <w:p w14:paraId="59D9784E" w14:textId="77777777" w:rsidR="004C321A" w:rsidRPr="005179C3" w:rsidRDefault="004C321A" w:rsidP="005179C3">
            <w:pPr>
              <w:spacing w:after="0" w:line="240" w:lineRule="auto"/>
              <w:rPr>
                <w:rFonts w:ascii="Times New Roman" w:hAnsi="Times New Roman"/>
                <w:sz w:val="24"/>
                <w:szCs w:val="24"/>
              </w:rPr>
            </w:pPr>
            <w:r w:rsidRPr="005179C3">
              <w:rPr>
                <w:rFonts w:ascii="Times New Roman" w:hAnsi="Times New Roman"/>
                <w:sz w:val="24"/>
                <w:szCs w:val="24"/>
              </w:rPr>
              <w:t>otpadni tekstil</w:t>
            </w:r>
          </w:p>
        </w:tc>
        <w:tc>
          <w:tcPr>
            <w:tcW w:w="3003" w:type="dxa"/>
            <w:tcBorders>
              <w:top w:val="single" w:sz="4" w:space="0" w:color="000000"/>
              <w:left w:val="single" w:sz="4" w:space="0" w:color="000000"/>
              <w:bottom w:val="single" w:sz="4" w:space="0" w:color="000000"/>
              <w:right w:val="single" w:sz="4" w:space="0" w:color="000000"/>
            </w:tcBorders>
            <w:vAlign w:val="center"/>
            <w:hideMark/>
          </w:tcPr>
          <w:p w14:paraId="06E91E0F" w14:textId="77777777" w:rsidR="004C321A" w:rsidRPr="005179C3" w:rsidRDefault="004C321A" w:rsidP="005179C3">
            <w:pPr>
              <w:spacing w:after="0" w:line="240" w:lineRule="auto"/>
              <w:jc w:val="center"/>
              <w:rPr>
                <w:rFonts w:ascii="Times New Roman" w:hAnsi="Times New Roman"/>
                <w:strike/>
                <w:sz w:val="24"/>
                <w:szCs w:val="24"/>
              </w:rPr>
            </w:pPr>
            <w:r w:rsidRPr="005179C3">
              <w:rPr>
                <w:rFonts w:ascii="Times New Roman" w:hAnsi="Times New Roman"/>
                <w:sz w:val="24"/>
                <w:szCs w:val="24"/>
              </w:rPr>
              <w:t>RD</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3832D122" w14:textId="77777777" w:rsidR="004C321A" w:rsidRPr="005179C3" w:rsidRDefault="004C321A" w:rsidP="005179C3">
            <w:pPr>
              <w:spacing w:after="0" w:line="240" w:lineRule="auto"/>
              <w:jc w:val="center"/>
              <w:rPr>
                <w:rFonts w:ascii="Times New Roman" w:hAnsi="Times New Roman"/>
                <w:strike/>
                <w:sz w:val="24"/>
                <w:szCs w:val="24"/>
              </w:rPr>
            </w:pPr>
            <w:r w:rsidRPr="005179C3">
              <w:rPr>
                <w:rFonts w:ascii="Times New Roman" w:hAnsi="Times New Roman"/>
                <w:sz w:val="24"/>
                <w:szCs w:val="24"/>
              </w:rPr>
              <w:t>RD</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108DDB39" w14:textId="77777777" w:rsidR="004C321A" w:rsidRPr="005179C3" w:rsidRDefault="004C321A" w:rsidP="005179C3">
            <w:pPr>
              <w:spacing w:after="0" w:line="240" w:lineRule="auto"/>
              <w:jc w:val="center"/>
              <w:rPr>
                <w:rFonts w:ascii="Times New Roman" w:hAnsi="Times New Roman"/>
                <w:strike/>
                <w:sz w:val="24"/>
                <w:szCs w:val="24"/>
              </w:rPr>
            </w:pPr>
            <w:r w:rsidRPr="005179C3">
              <w:rPr>
                <w:rFonts w:ascii="Times New Roman" w:hAnsi="Times New Roman"/>
                <w:strike/>
                <w:noProof/>
                <w:sz w:val="24"/>
                <w:szCs w:val="24"/>
              </w:rPr>
              <w:t>-</w:t>
            </w:r>
          </w:p>
        </w:tc>
      </w:tr>
      <w:tr w:rsidR="004C321A" w:rsidRPr="005179C3" w14:paraId="142EDBEC" w14:textId="77777777" w:rsidTr="00C668EA">
        <w:trPr>
          <w:trHeight w:val="290"/>
        </w:trPr>
        <w:tc>
          <w:tcPr>
            <w:tcW w:w="2627" w:type="dxa"/>
            <w:tcBorders>
              <w:top w:val="single" w:sz="4" w:space="0" w:color="000000"/>
              <w:left w:val="single" w:sz="4" w:space="0" w:color="000000"/>
              <w:bottom w:val="single" w:sz="4" w:space="0" w:color="000000"/>
              <w:right w:val="single" w:sz="4" w:space="0" w:color="000000"/>
            </w:tcBorders>
            <w:vAlign w:val="center"/>
            <w:hideMark/>
          </w:tcPr>
          <w:p w14:paraId="38FB0B24" w14:textId="77777777" w:rsidR="004C321A" w:rsidRPr="005179C3" w:rsidRDefault="004C321A" w:rsidP="005179C3">
            <w:pPr>
              <w:spacing w:after="0" w:line="240" w:lineRule="auto"/>
              <w:rPr>
                <w:rFonts w:ascii="Times New Roman" w:hAnsi="Times New Roman"/>
                <w:sz w:val="24"/>
                <w:szCs w:val="24"/>
              </w:rPr>
            </w:pPr>
            <w:r w:rsidRPr="005179C3">
              <w:rPr>
                <w:rFonts w:ascii="Times New Roman" w:hAnsi="Times New Roman"/>
                <w:sz w:val="24"/>
                <w:szCs w:val="24"/>
              </w:rPr>
              <w:t>glomazni (krupni) otpad</w:t>
            </w:r>
          </w:p>
        </w:tc>
        <w:tc>
          <w:tcPr>
            <w:tcW w:w="3003" w:type="dxa"/>
            <w:tcBorders>
              <w:top w:val="single" w:sz="4" w:space="0" w:color="000000"/>
              <w:left w:val="single" w:sz="4" w:space="0" w:color="000000"/>
              <w:bottom w:val="single" w:sz="4" w:space="0" w:color="000000"/>
              <w:right w:val="single" w:sz="4" w:space="0" w:color="000000"/>
            </w:tcBorders>
            <w:vAlign w:val="center"/>
            <w:hideMark/>
          </w:tcPr>
          <w:p w14:paraId="11E744D0" w14:textId="77777777" w:rsidR="004C321A" w:rsidRPr="005179C3" w:rsidRDefault="004C321A" w:rsidP="005179C3">
            <w:pPr>
              <w:spacing w:after="0" w:line="240" w:lineRule="auto"/>
              <w:jc w:val="center"/>
              <w:rPr>
                <w:rFonts w:ascii="Times New Roman" w:hAnsi="Times New Roman"/>
                <w:sz w:val="24"/>
                <w:szCs w:val="24"/>
              </w:rPr>
            </w:pPr>
            <w:r w:rsidRPr="005179C3">
              <w:rPr>
                <w:rFonts w:ascii="Times New Roman" w:hAnsi="Times New Roman"/>
                <w:noProof/>
                <w:sz w:val="24"/>
                <w:szCs w:val="24"/>
              </w:rPr>
              <w:t>1</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7047A624" w14:textId="77777777" w:rsidR="004C321A" w:rsidRPr="005179C3" w:rsidRDefault="004C321A" w:rsidP="005179C3">
            <w:pPr>
              <w:spacing w:after="0" w:line="240" w:lineRule="auto"/>
              <w:jc w:val="center"/>
              <w:rPr>
                <w:rFonts w:ascii="Times New Roman" w:hAnsi="Times New Roman"/>
                <w:sz w:val="24"/>
                <w:szCs w:val="24"/>
              </w:rPr>
            </w:pPr>
            <w:r w:rsidRPr="005179C3">
              <w:rPr>
                <w:rFonts w:ascii="Times New Roman" w:hAnsi="Times New Roman"/>
                <w:noProof/>
                <w:sz w:val="24"/>
                <w:szCs w:val="24"/>
              </w:rPr>
              <w:t>1</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07BDB755" w14:textId="77777777" w:rsidR="004C321A" w:rsidRPr="005179C3" w:rsidRDefault="004C321A" w:rsidP="005179C3">
            <w:pPr>
              <w:spacing w:after="0" w:line="240" w:lineRule="auto"/>
              <w:jc w:val="center"/>
              <w:rPr>
                <w:rFonts w:ascii="Times New Roman" w:hAnsi="Times New Roman"/>
                <w:sz w:val="24"/>
                <w:szCs w:val="24"/>
              </w:rPr>
            </w:pPr>
            <w:r w:rsidRPr="005179C3">
              <w:rPr>
                <w:rFonts w:ascii="Times New Roman" w:hAnsi="Times New Roman"/>
                <w:noProof/>
                <w:sz w:val="24"/>
                <w:szCs w:val="24"/>
              </w:rPr>
              <w:t>-</w:t>
            </w:r>
          </w:p>
        </w:tc>
      </w:tr>
      <w:tr w:rsidR="004C321A" w:rsidRPr="005179C3" w14:paraId="52389557" w14:textId="77777777" w:rsidTr="00C668EA">
        <w:trPr>
          <w:trHeight w:val="290"/>
        </w:trPr>
        <w:tc>
          <w:tcPr>
            <w:tcW w:w="2627" w:type="dxa"/>
            <w:tcBorders>
              <w:top w:val="single" w:sz="4" w:space="0" w:color="000000"/>
              <w:left w:val="single" w:sz="4" w:space="0" w:color="000000"/>
              <w:bottom w:val="single" w:sz="4" w:space="0" w:color="000000"/>
              <w:right w:val="single" w:sz="4" w:space="0" w:color="000000"/>
            </w:tcBorders>
            <w:vAlign w:val="center"/>
            <w:hideMark/>
          </w:tcPr>
          <w:p w14:paraId="64B7AE5F" w14:textId="77777777" w:rsidR="004C321A" w:rsidRPr="005179C3" w:rsidRDefault="004C321A" w:rsidP="005179C3">
            <w:pPr>
              <w:spacing w:after="0" w:line="240" w:lineRule="auto"/>
              <w:rPr>
                <w:rFonts w:ascii="Times New Roman" w:hAnsi="Times New Roman"/>
                <w:sz w:val="24"/>
                <w:szCs w:val="24"/>
              </w:rPr>
            </w:pPr>
            <w:r w:rsidRPr="005179C3">
              <w:rPr>
                <w:rFonts w:ascii="Times New Roman" w:hAnsi="Times New Roman"/>
                <w:sz w:val="24"/>
                <w:szCs w:val="24"/>
              </w:rPr>
              <w:t>problematični otpad</w:t>
            </w:r>
          </w:p>
        </w:tc>
        <w:tc>
          <w:tcPr>
            <w:tcW w:w="3003" w:type="dxa"/>
            <w:tcBorders>
              <w:top w:val="single" w:sz="4" w:space="0" w:color="000000"/>
              <w:left w:val="single" w:sz="4" w:space="0" w:color="000000"/>
              <w:bottom w:val="single" w:sz="4" w:space="0" w:color="000000"/>
              <w:right w:val="single" w:sz="4" w:space="0" w:color="000000"/>
            </w:tcBorders>
            <w:vAlign w:val="center"/>
            <w:hideMark/>
          </w:tcPr>
          <w:p w14:paraId="75A950D8" w14:textId="77777777" w:rsidR="004C321A" w:rsidRPr="005179C3" w:rsidRDefault="004C321A" w:rsidP="005179C3">
            <w:pPr>
              <w:spacing w:after="0" w:line="240" w:lineRule="auto"/>
              <w:jc w:val="center"/>
              <w:rPr>
                <w:rFonts w:ascii="Times New Roman" w:hAnsi="Times New Roman"/>
                <w:sz w:val="24"/>
                <w:szCs w:val="24"/>
              </w:rPr>
            </w:pPr>
            <w:r w:rsidRPr="005179C3">
              <w:rPr>
                <w:rFonts w:ascii="Times New Roman" w:hAnsi="Times New Roman"/>
                <w:sz w:val="24"/>
                <w:szCs w:val="24"/>
              </w:rPr>
              <w:t>RD</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7B8F629B" w14:textId="77777777" w:rsidR="004C321A" w:rsidRPr="005179C3" w:rsidRDefault="004C321A" w:rsidP="005179C3">
            <w:pPr>
              <w:spacing w:after="0" w:line="240" w:lineRule="auto"/>
              <w:jc w:val="center"/>
              <w:rPr>
                <w:rFonts w:ascii="Times New Roman" w:hAnsi="Times New Roman"/>
                <w:sz w:val="24"/>
                <w:szCs w:val="24"/>
              </w:rPr>
            </w:pPr>
            <w:r w:rsidRPr="005179C3">
              <w:rPr>
                <w:rFonts w:ascii="Times New Roman" w:hAnsi="Times New Roman"/>
                <w:sz w:val="24"/>
                <w:szCs w:val="24"/>
              </w:rPr>
              <w:t>RD</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46C6C321" w14:textId="77777777" w:rsidR="004C321A" w:rsidRPr="005179C3" w:rsidRDefault="004C321A" w:rsidP="005179C3">
            <w:pPr>
              <w:spacing w:after="0" w:line="240" w:lineRule="auto"/>
              <w:jc w:val="center"/>
              <w:rPr>
                <w:rFonts w:ascii="Times New Roman" w:hAnsi="Times New Roman"/>
                <w:sz w:val="24"/>
                <w:szCs w:val="24"/>
              </w:rPr>
            </w:pPr>
            <w:r w:rsidRPr="005179C3">
              <w:rPr>
                <w:rFonts w:ascii="Times New Roman" w:hAnsi="Times New Roman"/>
                <w:sz w:val="24"/>
                <w:szCs w:val="24"/>
              </w:rPr>
              <w:t>-</w:t>
            </w:r>
          </w:p>
        </w:tc>
      </w:tr>
    </w:tbl>
    <w:p w14:paraId="5FC607F7" w14:textId="77777777" w:rsidR="004C321A" w:rsidRPr="005179C3" w:rsidRDefault="004C321A" w:rsidP="005179C3">
      <w:pPr>
        <w:spacing w:after="0" w:line="240" w:lineRule="auto"/>
        <w:jc w:val="both"/>
        <w:rPr>
          <w:rFonts w:ascii="Times New Roman" w:hAnsi="Times New Roman"/>
          <w:sz w:val="24"/>
          <w:szCs w:val="24"/>
        </w:rPr>
      </w:pPr>
    </w:p>
    <w:p w14:paraId="4B2C7502"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Korisnik usluge iz kategorije kućanstvo ima pravo na dva odvoza biootpad – granje i lišće godišnje, svaki odvoz u količini od najviše 2 m³, a može predati i veće količine granja i lišća, ali uz dodatnu naplatu sukladno Cjeniku Davatelja usluge.</w:t>
      </w:r>
    </w:p>
    <w:p w14:paraId="0391A53F"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(2) Davatelj usluge dužan je korisniku usluge do 31. prosinca tekuće kalendarske godine za iduću kalendarsku godinu dostaviti Obavijest o sakupljanju komunalnog otpada elektroničkim putem, pisanim putem ili na drugi korisniku usluge prihvatljiv način.</w:t>
      </w:r>
    </w:p>
    <w:p w14:paraId="057D1B5C" w14:textId="77777777" w:rsidR="004C321A" w:rsidRPr="005179C3" w:rsidRDefault="004C321A" w:rsidP="005179C3">
      <w:pPr>
        <w:spacing w:after="0" w:line="240" w:lineRule="auto"/>
        <w:jc w:val="both"/>
        <w:rPr>
          <w:rFonts w:ascii="Times New Roman" w:hAnsi="Times New Roman"/>
          <w:iCs/>
          <w:sz w:val="24"/>
          <w:szCs w:val="24"/>
        </w:rPr>
      </w:pPr>
      <w:r w:rsidRPr="005179C3">
        <w:rPr>
          <w:rFonts w:ascii="Times New Roman" w:hAnsi="Times New Roman"/>
          <w:sz w:val="24"/>
          <w:szCs w:val="24"/>
        </w:rPr>
        <w:t xml:space="preserve">(3) Na zahtjev Korisnika i uz </w:t>
      </w:r>
      <w:r w:rsidRPr="005179C3">
        <w:rPr>
          <w:rFonts w:ascii="Times New Roman" w:hAnsi="Times New Roman"/>
          <w:iCs/>
          <w:sz w:val="24"/>
          <w:szCs w:val="24"/>
        </w:rPr>
        <w:t>naknadu određenu cjenikom Davatelja javne usluge, Korisniku se pružaju i sljedeće usluge:</w:t>
      </w:r>
    </w:p>
    <w:p w14:paraId="2B8F581D"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iCs/>
          <w:sz w:val="24"/>
          <w:szCs w:val="24"/>
        </w:rPr>
        <w:t>1. preuzimanje miješanog komunal</w:t>
      </w:r>
      <w:r w:rsidRPr="005179C3">
        <w:rPr>
          <w:rFonts w:ascii="Times New Roman" w:hAnsi="Times New Roman"/>
          <w:sz w:val="24"/>
          <w:szCs w:val="24"/>
        </w:rPr>
        <w:t>nog otpada u slučaju iznimnog preuzimanja veće količine otpada,</w:t>
      </w:r>
    </w:p>
    <w:p w14:paraId="35341326"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2. preuzimanje glomaznog otpada u količini i učestalosti koja je veća od određene ovom Odlukom,</w:t>
      </w:r>
    </w:p>
    <w:p w14:paraId="136E7825" w14:textId="640DEF4C"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 xml:space="preserve">3. odvoz svih vrsta otpada obuhvaćenih Javnom uslugom i izvan termina redovnog odvoza (odvoz po pozivu). </w:t>
      </w:r>
    </w:p>
    <w:p w14:paraId="1003F09F" w14:textId="77777777" w:rsidR="004C321A" w:rsidRPr="005179C3" w:rsidRDefault="004C321A" w:rsidP="005179C3">
      <w:pPr>
        <w:spacing w:after="0" w:line="240" w:lineRule="auto"/>
        <w:rPr>
          <w:rFonts w:ascii="Times New Roman" w:hAnsi="Times New Roman"/>
          <w:b/>
          <w:bCs/>
          <w:sz w:val="24"/>
          <w:szCs w:val="24"/>
        </w:rPr>
      </w:pPr>
      <w:r w:rsidRPr="005179C3">
        <w:rPr>
          <w:rFonts w:ascii="Times New Roman" w:hAnsi="Times New Roman"/>
          <w:b/>
          <w:bCs/>
          <w:sz w:val="24"/>
          <w:szCs w:val="24"/>
        </w:rPr>
        <w:lastRenderedPageBreak/>
        <w:t>V. OBRAČUNSKA RAZDOBLJA KROZ KALENDARSKU GODINU</w:t>
      </w:r>
    </w:p>
    <w:p w14:paraId="0232BAB0" w14:textId="77777777" w:rsidR="004C321A" w:rsidRPr="005179C3" w:rsidRDefault="004C321A" w:rsidP="005179C3">
      <w:pPr>
        <w:spacing w:after="0" w:line="240" w:lineRule="auto"/>
        <w:rPr>
          <w:rFonts w:ascii="Times New Roman" w:hAnsi="Times New Roman"/>
          <w:b/>
          <w:bCs/>
          <w:sz w:val="24"/>
          <w:szCs w:val="24"/>
        </w:rPr>
      </w:pPr>
    </w:p>
    <w:p w14:paraId="6F30AAE1" w14:textId="77777777" w:rsidR="004C321A" w:rsidRPr="005179C3" w:rsidRDefault="004C321A" w:rsidP="005179C3">
      <w:pPr>
        <w:spacing w:after="0" w:line="240" w:lineRule="auto"/>
        <w:jc w:val="center"/>
        <w:rPr>
          <w:rFonts w:ascii="Times New Roman" w:hAnsi="Times New Roman"/>
          <w:b/>
          <w:bCs/>
          <w:sz w:val="24"/>
          <w:szCs w:val="24"/>
        </w:rPr>
      </w:pPr>
      <w:r w:rsidRPr="005179C3">
        <w:rPr>
          <w:rFonts w:ascii="Times New Roman" w:hAnsi="Times New Roman"/>
          <w:b/>
          <w:bCs/>
          <w:sz w:val="24"/>
          <w:szCs w:val="24"/>
        </w:rPr>
        <w:t>Članak 14.</w:t>
      </w:r>
    </w:p>
    <w:p w14:paraId="39187BBE" w14:textId="77777777" w:rsidR="004C321A" w:rsidRPr="005179C3" w:rsidRDefault="004C321A" w:rsidP="005179C3">
      <w:pPr>
        <w:spacing w:after="0" w:line="240" w:lineRule="auto"/>
        <w:rPr>
          <w:rFonts w:ascii="Times New Roman" w:hAnsi="Times New Roman"/>
          <w:sz w:val="24"/>
          <w:szCs w:val="24"/>
        </w:rPr>
      </w:pPr>
      <w:r w:rsidRPr="005179C3">
        <w:rPr>
          <w:rFonts w:ascii="Times New Roman" w:hAnsi="Times New Roman"/>
          <w:sz w:val="24"/>
          <w:szCs w:val="24"/>
        </w:rPr>
        <w:t>Obračunsko razdoblje određuje se u trajanju od mjesec dana, počinje prvoga dana u mjesecu, a završava zadnjega dana u istome mjesecu.</w:t>
      </w:r>
    </w:p>
    <w:p w14:paraId="7898328E" w14:textId="77777777" w:rsidR="004C321A" w:rsidRPr="005179C3" w:rsidRDefault="004C321A" w:rsidP="005179C3">
      <w:pPr>
        <w:spacing w:after="0" w:line="240" w:lineRule="auto"/>
        <w:rPr>
          <w:rFonts w:ascii="Times New Roman" w:hAnsi="Times New Roman"/>
          <w:b/>
          <w:bCs/>
          <w:sz w:val="24"/>
          <w:szCs w:val="24"/>
        </w:rPr>
      </w:pPr>
    </w:p>
    <w:p w14:paraId="01D8614F" w14:textId="77777777" w:rsidR="004C321A" w:rsidRPr="005179C3" w:rsidRDefault="004C321A" w:rsidP="005179C3">
      <w:pPr>
        <w:spacing w:after="0" w:line="240" w:lineRule="auto"/>
        <w:rPr>
          <w:rFonts w:ascii="Times New Roman" w:hAnsi="Times New Roman"/>
          <w:b/>
          <w:bCs/>
          <w:sz w:val="24"/>
          <w:szCs w:val="24"/>
        </w:rPr>
      </w:pPr>
    </w:p>
    <w:p w14:paraId="6519C094" w14:textId="77777777" w:rsidR="004C321A" w:rsidRPr="005179C3" w:rsidRDefault="004C321A" w:rsidP="005179C3">
      <w:pPr>
        <w:spacing w:after="0" w:line="240" w:lineRule="auto"/>
        <w:rPr>
          <w:rFonts w:ascii="Times New Roman" w:hAnsi="Times New Roman"/>
          <w:b/>
          <w:bCs/>
          <w:sz w:val="24"/>
          <w:szCs w:val="24"/>
        </w:rPr>
      </w:pPr>
      <w:r w:rsidRPr="005179C3">
        <w:rPr>
          <w:rFonts w:ascii="Times New Roman" w:hAnsi="Times New Roman"/>
          <w:b/>
          <w:bCs/>
          <w:sz w:val="24"/>
          <w:szCs w:val="24"/>
        </w:rPr>
        <w:t xml:space="preserve">VI. PODRUČJE PRUŽANJA  JAVNE USLUGE </w:t>
      </w:r>
    </w:p>
    <w:p w14:paraId="27FDE668" w14:textId="77777777" w:rsidR="004C321A" w:rsidRPr="005179C3" w:rsidRDefault="004C321A" w:rsidP="005179C3">
      <w:pPr>
        <w:spacing w:after="0" w:line="240" w:lineRule="auto"/>
        <w:rPr>
          <w:rFonts w:ascii="Times New Roman" w:hAnsi="Times New Roman"/>
          <w:b/>
          <w:bCs/>
          <w:sz w:val="24"/>
          <w:szCs w:val="24"/>
        </w:rPr>
      </w:pPr>
    </w:p>
    <w:p w14:paraId="527CD8D4" w14:textId="77777777" w:rsidR="004C321A" w:rsidRPr="005179C3" w:rsidRDefault="004C321A" w:rsidP="005179C3">
      <w:pPr>
        <w:spacing w:after="0" w:line="240" w:lineRule="auto"/>
        <w:jc w:val="center"/>
        <w:rPr>
          <w:rFonts w:ascii="Times New Roman" w:hAnsi="Times New Roman"/>
          <w:b/>
          <w:bCs/>
          <w:sz w:val="24"/>
          <w:szCs w:val="24"/>
        </w:rPr>
      </w:pPr>
      <w:r w:rsidRPr="005179C3">
        <w:rPr>
          <w:rFonts w:ascii="Times New Roman" w:hAnsi="Times New Roman"/>
          <w:b/>
          <w:bCs/>
          <w:sz w:val="24"/>
          <w:szCs w:val="24"/>
        </w:rPr>
        <w:t>Članak 15.</w:t>
      </w:r>
    </w:p>
    <w:p w14:paraId="1A972DEF"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 xml:space="preserve">Područje pružanja javne usluge jest područje </w:t>
      </w:r>
      <w:r w:rsidRPr="005179C3">
        <w:rPr>
          <w:rFonts w:ascii="Times New Roman" w:hAnsi="Times New Roman"/>
          <w:noProof/>
          <w:sz w:val="24"/>
          <w:szCs w:val="24"/>
        </w:rPr>
        <w:t>Općine</w:t>
      </w:r>
      <w:r w:rsidRPr="005179C3">
        <w:rPr>
          <w:rFonts w:ascii="Times New Roman" w:hAnsi="Times New Roman"/>
          <w:sz w:val="24"/>
          <w:szCs w:val="24"/>
        </w:rPr>
        <w:t xml:space="preserve"> </w:t>
      </w:r>
      <w:r w:rsidRPr="005179C3">
        <w:rPr>
          <w:rFonts w:ascii="Times New Roman" w:hAnsi="Times New Roman"/>
          <w:noProof/>
          <w:sz w:val="24"/>
          <w:szCs w:val="24"/>
        </w:rPr>
        <w:t>Cestica</w:t>
      </w:r>
      <w:r w:rsidRPr="005179C3">
        <w:rPr>
          <w:rFonts w:ascii="Times New Roman" w:hAnsi="Times New Roman"/>
          <w:sz w:val="24"/>
          <w:szCs w:val="24"/>
        </w:rPr>
        <w:t xml:space="preserve"> kao jedinice lokalne samouprave. </w:t>
      </w:r>
    </w:p>
    <w:p w14:paraId="34C9F966" w14:textId="77777777" w:rsidR="004C321A" w:rsidRPr="005179C3" w:rsidRDefault="004C321A" w:rsidP="005179C3">
      <w:pPr>
        <w:spacing w:after="0" w:line="240" w:lineRule="auto"/>
        <w:jc w:val="both"/>
        <w:rPr>
          <w:rFonts w:ascii="Times New Roman" w:hAnsi="Times New Roman"/>
          <w:b/>
          <w:bCs/>
          <w:sz w:val="24"/>
          <w:szCs w:val="24"/>
        </w:rPr>
      </w:pPr>
    </w:p>
    <w:p w14:paraId="43719426" w14:textId="77777777" w:rsidR="004C321A" w:rsidRPr="005179C3" w:rsidRDefault="004C321A" w:rsidP="005179C3">
      <w:pPr>
        <w:spacing w:after="0" w:line="240" w:lineRule="auto"/>
        <w:jc w:val="center"/>
        <w:rPr>
          <w:rFonts w:ascii="Times New Roman" w:hAnsi="Times New Roman"/>
          <w:b/>
          <w:bCs/>
          <w:sz w:val="24"/>
          <w:szCs w:val="24"/>
        </w:rPr>
      </w:pPr>
      <w:r w:rsidRPr="005179C3">
        <w:rPr>
          <w:rFonts w:ascii="Times New Roman" w:hAnsi="Times New Roman"/>
          <w:b/>
          <w:bCs/>
          <w:sz w:val="24"/>
          <w:szCs w:val="24"/>
        </w:rPr>
        <w:t>Članak 16.</w:t>
      </w:r>
    </w:p>
    <w:p w14:paraId="774D4454" w14:textId="7646C5D0" w:rsidR="004C321A" w:rsidRDefault="004C321A" w:rsidP="00A2386B">
      <w:pPr>
        <w:pStyle w:val="Odlomakpopisa"/>
        <w:numPr>
          <w:ilvl w:val="0"/>
          <w:numId w:val="12"/>
        </w:numPr>
        <w:spacing w:after="0" w:line="240" w:lineRule="auto"/>
        <w:jc w:val="both"/>
        <w:rPr>
          <w:rFonts w:ascii="Times New Roman" w:hAnsi="Times New Roman"/>
          <w:sz w:val="24"/>
          <w:szCs w:val="24"/>
        </w:rPr>
      </w:pPr>
      <w:r w:rsidRPr="00A2386B">
        <w:rPr>
          <w:rFonts w:ascii="Times New Roman" w:hAnsi="Times New Roman"/>
          <w:sz w:val="24"/>
          <w:szCs w:val="24"/>
        </w:rPr>
        <w:t>Reciklažn</w:t>
      </w:r>
      <w:r w:rsidR="00A2386B" w:rsidRPr="00A2386B">
        <w:rPr>
          <w:rFonts w:ascii="Times New Roman" w:hAnsi="Times New Roman"/>
          <w:sz w:val="24"/>
          <w:szCs w:val="24"/>
        </w:rPr>
        <w:t>o dvorište</w:t>
      </w:r>
      <w:r w:rsidR="00A2386B">
        <w:rPr>
          <w:rFonts w:ascii="Times New Roman" w:hAnsi="Times New Roman"/>
          <w:sz w:val="24"/>
          <w:szCs w:val="24"/>
        </w:rPr>
        <w:t xml:space="preserve"> je pokretno i nalazi se na lokacijama: Gornje Vratno (Društveni dom), Cestica (groblje Cestica), Babinec (Vatrogasni dom), Veliki Lovrečan (Vatrogasni dom), Jarki (autobusna stanica), Natkrižovljan (groblje Natkrižovljan)</w:t>
      </w:r>
    </w:p>
    <w:p w14:paraId="6A433224" w14:textId="58259851" w:rsidR="004C321A" w:rsidRPr="00A2386B" w:rsidRDefault="004C321A" w:rsidP="00A2386B">
      <w:pPr>
        <w:pStyle w:val="Odlomakpopisa"/>
        <w:numPr>
          <w:ilvl w:val="0"/>
          <w:numId w:val="12"/>
        </w:numPr>
        <w:spacing w:after="0" w:line="240" w:lineRule="auto"/>
        <w:jc w:val="both"/>
        <w:rPr>
          <w:rFonts w:ascii="Times New Roman" w:hAnsi="Times New Roman"/>
          <w:sz w:val="24"/>
          <w:szCs w:val="24"/>
        </w:rPr>
      </w:pPr>
      <w:r w:rsidRPr="00A2386B">
        <w:rPr>
          <w:rFonts w:ascii="Times New Roman" w:hAnsi="Times New Roman"/>
          <w:sz w:val="24"/>
          <w:szCs w:val="24"/>
        </w:rPr>
        <w:t>Radno vrijeme reciklažnog dvorišta objavljuje Davatelj usluge na svojim mrežnim stranicama.</w:t>
      </w:r>
    </w:p>
    <w:p w14:paraId="2EE77103" w14:textId="77777777" w:rsidR="004C321A" w:rsidRDefault="004C321A" w:rsidP="00A2386B">
      <w:pPr>
        <w:spacing w:after="0" w:line="240" w:lineRule="auto"/>
        <w:jc w:val="both"/>
        <w:rPr>
          <w:rFonts w:ascii="Times New Roman" w:hAnsi="Times New Roman"/>
          <w:sz w:val="24"/>
          <w:szCs w:val="24"/>
        </w:rPr>
      </w:pPr>
    </w:p>
    <w:p w14:paraId="141FB041" w14:textId="77777777" w:rsidR="00A2386B" w:rsidRPr="005179C3" w:rsidRDefault="00A2386B" w:rsidP="00A2386B">
      <w:pPr>
        <w:spacing w:after="0" w:line="240" w:lineRule="auto"/>
        <w:jc w:val="both"/>
        <w:rPr>
          <w:rFonts w:ascii="Times New Roman" w:hAnsi="Times New Roman"/>
          <w:sz w:val="24"/>
          <w:szCs w:val="24"/>
        </w:rPr>
      </w:pPr>
    </w:p>
    <w:p w14:paraId="7FE74312" w14:textId="77777777" w:rsidR="004C321A" w:rsidRPr="005179C3" w:rsidRDefault="004C321A" w:rsidP="005179C3">
      <w:pPr>
        <w:spacing w:after="0" w:line="240" w:lineRule="auto"/>
        <w:rPr>
          <w:rFonts w:ascii="Times New Roman" w:hAnsi="Times New Roman"/>
          <w:b/>
          <w:sz w:val="24"/>
          <w:szCs w:val="24"/>
        </w:rPr>
      </w:pPr>
      <w:r w:rsidRPr="005179C3">
        <w:rPr>
          <w:rFonts w:ascii="Times New Roman" w:hAnsi="Times New Roman"/>
          <w:b/>
          <w:bCs/>
          <w:sz w:val="24"/>
          <w:szCs w:val="24"/>
        </w:rPr>
        <w:t xml:space="preserve">VII. </w:t>
      </w:r>
      <w:r w:rsidRPr="005179C3">
        <w:rPr>
          <w:rFonts w:ascii="Times New Roman" w:hAnsi="Times New Roman"/>
          <w:b/>
          <w:sz w:val="24"/>
          <w:szCs w:val="24"/>
        </w:rPr>
        <w:t>IZNOS CIJENE OBVEZNE MINIMALNE JAVNE USLUGE S OBRAZLOŽENJEM NAČINA NA KOJI JE ODREĐENA</w:t>
      </w:r>
    </w:p>
    <w:p w14:paraId="66051893" w14:textId="77777777" w:rsidR="004C321A" w:rsidRPr="005179C3" w:rsidRDefault="004C321A" w:rsidP="005179C3">
      <w:pPr>
        <w:spacing w:after="0" w:line="240" w:lineRule="auto"/>
        <w:rPr>
          <w:rFonts w:ascii="Times New Roman" w:hAnsi="Times New Roman"/>
          <w:b/>
          <w:bCs/>
          <w:sz w:val="24"/>
          <w:szCs w:val="24"/>
        </w:rPr>
      </w:pPr>
    </w:p>
    <w:p w14:paraId="6C8CB629" w14:textId="77777777" w:rsidR="004C321A" w:rsidRPr="005179C3" w:rsidRDefault="004C321A" w:rsidP="005179C3">
      <w:pPr>
        <w:spacing w:after="0" w:line="240" w:lineRule="auto"/>
        <w:jc w:val="center"/>
        <w:rPr>
          <w:rFonts w:ascii="Times New Roman" w:hAnsi="Times New Roman"/>
          <w:b/>
          <w:bCs/>
          <w:sz w:val="24"/>
          <w:szCs w:val="24"/>
        </w:rPr>
      </w:pPr>
      <w:r w:rsidRPr="005179C3">
        <w:rPr>
          <w:rFonts w:ascii="Times New Roman" w:hAnsi="Times New Roman"/>
          <w:b/>
          <w:bCs/>
          <w:sz w:val="24"/>
          <w:szCs w:val="24"/>
        </w:rPr>
        <w:t>Članak 17.</w:t>
      </w:r>
    </w:p>
    <w:p w14:paraId="6D353F46"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 xml:space="preserve"> (1) Cijena obvezne minimalne javne usluge određuje se na način da se osigura ekonomski održivo poslovanje, sigurnost, redovitost i kvalitetu pružanja javne usluge kako bi sustav sakupljanja komunalnog otpada mogao ispuniti svoju svrhu.</w:t>
      </w:r>
    </w:p>
    <w:p w14:paraId="2EC94E5A" w14:textId="77777777" w:rsidR="004C321A" w:rsidRPr="005179C3" w:rsidRDefault="004C321A" w:rsidP="005179C3">
      <w:pPr>
        <w:spacing w:after="0" w:line="240" w:lineRule="auto"/>
        <w:jc w:val="both"/>
        <w:rPr>
          <w:rFonts w:ascii="Times New Roman" w:hAnsi="Times New Roman"/>
          <w:color w:val="FF0000"/>
          <w:sz w:val="24"/>
          <w:szCs w:val="24"/>
        </w:rPr>
      </w:pPr>
      <w:r w:rsidRPr="005179C3">
        <w:rPr>
          <w:rFonts w:ascii="Times New Roman" w:hAnsi="Times New Roman"/>
          <w:sz w:val="24"/>
          <w:szCs w:val="24"/>
        </w:rPr>
        <w:t>(2) Cijena obvezne minimalne javne usluge dio je cijene javne usluge i na području pružanja javne usluge jedinstvena je za svaku kategoriju korisnika javne usluge te iznosi:</w:t>
      </w:r>
    </w:p>
    <w:p w14:paraId="7BCF9827" w14:textId="77777777" w:rsidR="004C321A" w:rsidRPr="005179C3" w:rsidRDefault="004C321A" w:rsidP="005179C3">
      <w:pPr>
        <w:pStyle w:val="Odlomakpopisa"/>
        <w:numPr>
          <w:ilvl w:val="0"/>
          <w:numId w:val="3"/>
        </w:numPr>
        <w:spacing w:after="0" w:line="240" w:lineRule="auto"/>
        <w:ind w:left="0" w:firstLine="0"/>
        <w:jc w:val="both"/>
        <w:rPr>
          <w:rFonts w:ascii="Times New Roman" w:hAnsi="Times New Roman"/>
          <w:color w:val="000000" w:themeColor="text1"/>
          <w:sz w:val="24"/>
          <w:szCs w:val="24"/>
        </w:rPr>
      </w:pPr>
      <w:r w:rsidRPr="005179C3">
        <w:rPr>
          <w:rFonts w:ascii="Times New Roman" w:hAnsi="Times New Roman"/>
          <w:noProof/>
          <w:color w:val="000000" w:themeColor="text1"/>
          <w:sz w:val="24"/>
          <w:szCs w:val="24"/>
        </w:rPr>
        <w:t>73,62</w:t>
      </w:r>
      <w:r w:rsidRPr="005179C3">
        <w:rPr>
          <w:rFonts w:ascii="Times New Roman" w:hAnsi="Times New Roman"/>
          <w:color w:val="000000" w:themeColor="text1"/>
          <w:sz w:val="24"/>
          <w:szCs w:val="24"/>
        </w:rPr>
        <w:t xml:space="preserve"> kuna bez PDV-a za kategoriju korisnika kućanstva</w:t>
      </w:r>
    </w:p>
    <w:p w14:paraId="660CF89E" w14:textId="77777777" w:rsidR="004C321A" w:rsidRPr="005179C3" w:rsidRDefault="004C321A" w:rsidP="005179C3">
      <w:pPr>
        <w:pStyle w:val="Odlomakpopisa"/>
        <w:numPr>
          <w:ilvl w:val="0"/>
          <w:numId w:val="3"/>
        </w:numPr>
        <w:spacing w:after="0" w:line="240" w:lineRule="auto"/>
        <w:ind w:left="0" w:firstLine="0"/>
        <w:jc w:val="both"/>
        <w:rPr>
          <w:rFonts w:ascii="Times New Roman" w:hAnsi="Times New Roman"/>
          <w:color w:val="000000" w:themeColor="text1"/>
          <w:sz w:val="24"/>
          <w:szCs w:val="24"/>
        </w:rPr>
      </w:pPr>
      <w:r w:rsidRPr="005179C3">
        <w:rPr>
          <w:rFonts w:ascii="Times New Roman" w:hAnsi="Times New Roman"/>
          <w:noProof/>
          <w:color w:val="000000" w:themeColor="text1"/>
          <w:sz w:val="24"/>
          <w:szCs w:val="24"/>
        </w:rPr>
        <w:t>68,03</w:t>
      </w:r>
      <w:r w:rsidRPr="005179C3">
        <w:rPr>
          <w:rFonts w:ascii="Times New Roman" w:hAnsi="Times New Roman"/>
          <w:color w:val="000000" w:themeColor="text1"/>
          <w:sz w:val="24"/>
          <w:szCs w:val="24"/>
        </w:rPr>
        <w:t xml:space="preserve"> kuna bez PDV-a za kategoriju korisnika koji nije kućanstvo.</w:t>
      </w:r>
    </w:p>
    <w:p w14:paraId="1AAAA755"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(3) Obrazloženje iznosa cijene obvezne minimalne javne usluge dano je u Prilogu 1 ove Odluke.</w:t>
      </w:r>
    </w:p>
    <w:p w14:paraId="1FE22ADE" w14:textId="77777777" w:rsidR="004C321A" w:rsidRDefault="004C321A" w:rsidP="005179C3">
      <w:pPr>
        <w:spacing w:after="0" w:line="240" w:lineRule="auto"/>
        <w:jc w:val="both"/>
        <w:rPr>
          <w:rFonts w:ascii="Times New Roman" w:hAnsi="Times New Roman"/>
          <w:sz w:val="24"/>
          <w:szCs w:val="24"/>
        </w:rPr>
      </w:pPr>
    </w:p>
    <w:p w14:paraId="1EB9727A" w14:textId="77777777" w:rsidR="00A2386B" w:rsidRPr="005179C3" w:rsidRDefault="00A2386B" w:rsidP="005179C3">
      <w:pPr>
        <w:spacing w:after="0" w:line="240" w:lineRule="auto"/>
        <w:jc w:val="both"/>
        <w:rPr>
          <w:rFonts w:ascii="Times New Roman" w:hAnsi="Times New Roman"/>
          <w:sz w:val="24"/>
          <w:szCs w:val="24"/>
        </w:rPr>
      </w:pPr>
    </w:p>
    <w:p w14:paraId="429348F6" w14:textId="77777777" w:rsidR="004C321A" w:rsidRPr="005179C3" w:rsidRDefault="004C321A" w:rsidP="005179C3">
      <w:pPr>
        <w:spacing w:after="0" w:line="240" w:lineRule="auto"/>
        <w:rPr>
          <w:rFonts w:ascii="Times New Roman" w:hAnsi="Times New Roman"/>
          <w:b/>
          <w:bCs/>
          <w:sz w:val="24"/>
          <w:szCs w:val="24"/>
        </w:rPr>
      </w:pPr>
      <w:r w:rsidRPr="005179C3">
        <w:rPr>
          <w:rFonts w:ascii="Times New Roman" w:hAnsi="Times New Roman"/>
          <w:b/>
          <w:bCs/>
          <w:sz w:val="24"/>
          <w:szCs w:val="24"/>
        </w:rPr>
        <w:t>VIII. NAČIN PODNOŠENJA PRIGOVORA I POSTUPANJE PO PRIGOVORU GRAĐANA NA NEUGODU UZROKOVANU SUSTAVOM SAKUPLJANJA KOMUNALNOG OTPADA</w:t>
      </w:r>
    </w:p>
    <w:p w14:paraId="4B696306" w14:textId="77777777" w:rsidR="00A2386B" w:rsidRDefault="00A2386B" w:rsidP="005179C3">
      <w:pPr>
        <w:spacing w:after="0" w:line="240" w:lineRule="auto"/>
        <w:jc w:val="center"/>
        <w:rPr>
          <w:rFonts w:ascii="Times New Roman" w:hAnsi="Times New Roman"/>
          <w:b/>
          <w:bCs/>
          <w:sz w:val="24"/>
          <w:szCs w:val="24"/>
        </w:rPr>
      </w:pPr>
    </w:p>
    <w:p w14:paraId="2762D5B1" w14:textId="77777777" w:rsidR="004C321A" w:rsidRPr="005179C3" w:rsidRDefault="004C321A" w:rsidP="005179C3">
      <w:pPr>
        <w:spacing w:after="0" w:line="240" w:lineRule="auto"/>
        <w:jc w:val="center"/>
        <w:rPr>
          <w:rFonts w:ascii="Times New Roman" w:hAnsi="Times New Roman"/>
          <w:b/>
          <w:bCs/>
          <w:sz w:val="24"/>
          <w:szCs w:val="24"/>
        </w:rPr>
      </w:pPr>
      <w:r w:rsidRPr="005179C3">
        <w:rPr>
          <w:rFonts w:ascii="Times New Roman" w:hAnsi="Times New Roman"/>
          <w:b/>
          <w:bCs/>
          <w:sz w:val="24"/>
          <w:szCs w:val="24"/>
        </w:rPr>
        <w:t>Članak 18.</w:t>
      </w:r>
    </w:p>
    <w:p w14:paraId="1DDC6660" w14:textId="379C2A14" w:rsidR="004C321A" w:rsidRPr="00E67B45" w:rsidRDefault="004C321A" w:rsidP="00E67B45">
      <w:pPr>
        <w:spacing w:after="0" w:line="240" w:lineRule="auto"/>
        <w:jc w:val="both"/>
        <w:rPr>
          <w:rFonts w:ascii="Times New Roman" w:hAnsi="Times New Roman"/>
          <w:sz w:val="24"/>
          <w:szCs w:val="24"/>
        </w:rPr>
      </w:pPr>
      <w:r w:rsidRPr="005179C3">
        <w:rPr>
          <w:rFonts w:ascii="Times New Roman" w:hAnsi="Times New Roman"/>
          <w:sz w:val="24"/>
          <w:szCs w:val="24"/>
        </w:rPr>
        <w:t>(1) Prigovor u vezi korištenja i naplate javne usluge korisnik javne usluge može predati Davatelju javne usluge pisanim putem, osobno ili poštom na urudžbeni zapisnik na adresi Davatelja javne usluge ili elektroničkom poštom na objavljenu službenu adresu elektroničke pošte Davatelja javne usluge.</w:t>
      </w:r>
    </w:p>
    <w:p w14:paraId="2B5035E3"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 xml:space="preserve">(2) Davatelj javne usluge dužan je korisniku javne usluge odgovoriti na prigovor u roku od najviše 15 dana od datuma podnošenja iste, pisanim putem odnosno elektroničkom poštom, ovisno o zahtjevu korisnika javne usluge. </w:t>
      </w:r>
    </w:p>
    <w:p w14:paraId="3F30041B"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 xml:space="preserve">(3) Ukoliko korisnik javne usluge nije zadovoljan odgovorom, može na iste opisane načine podnijeti prigovor Državnom inspektoratu. </w:t>
      </w:r>
    </w:p>
    <w:p w14:paraId="301A53F4"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lastRenderedPageBreak/>
        <w:t>(4) Davatelj javne usluge dužan je voditi i čuvati pisanu evidenciju  prigovora korisnika usluge najmanje godinu dana od dana zaprimanja prigovora.</w:t>
      </w:r>
    </w:p>
    <w:p w14:paraId="7D1390CD"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(5) Rok za prigovor na ispostavljeni račun je 15 (petnaest) dana od dana primitka računa.</w:t>
      </w:r>
    </w:p>
    <w:p w14:paraId="72A70E84" w14:textId="77777777" w:rsidR="004C321A" w:rsidRDefault="004C321A" w:rsidP="005179C3">
      <w:pPr>
        <w:spacing w:after="0" w:line="240" w:lineRule="auto"/>
        <w:rPr>
          <w:rFonts w:ascii="Times New Roman" w:hAnsi="Times New Roman"/>
          <w:sz w:val="24"/>
          <w:szCs w:val="24"/>
        </w:rPr>
      </w:pPr>
    </w:p>
    <w:p w14:paraId="2508B991" w14:textId="77777777" w:rsidR="00A2386B" w:rsidRPr="005179C3" w:rsidRDefault="00A2386B" w:rsidP="005179C3">
      <w:pPr>
        <w:spacing w:after="0" w:line="240" w:lineRule="auto"/>
        <w:rPr>
          <w:rFonts w:ascii="Times New Roman" w:hAnsi="Times New Roman"/>
          <w:sz w:val="24"/>
          <w:szCs w:val="24"/>
        </w:rPr>
      </w:pPr>
    </w:p>
    <w:p w14:paraId="0DE4DC83" w14:textId="77777777" w:rsidR="004C321A" w:rsidRPr="005179C3" w:rsidRDefault="004C321A" w:rsidP="005179C3">
      <w:pPr>
        <w:spacing w:after="0" w:line="240" w:lineRule="auto"/>
        <w:jc w:val="both"/>
        <w:rPr>
          <w:rFonts w:ascii="Times New Roman" w:hAnsi="Times New Roman"/>
          <w:b/>
          <w:bCs/>
          <w:sz w:val="24"/>
          <w:szCs w:val="24"/>
        </w:rPr>
      </w:pPr>
      <w:r w:rsidRPr="005179C3">
        <w:rPr>
          <w:rFonts w:ascii="Times New Roman" w:hAnsi="Times New Roman"/>
          <w:b/>
          <w:bCs/>
          <w:sz w:val="24"/>
          <w:szCs w:val="24"/>
        </w:rPr>
        <w:t>IX. NAČIN POJEDINAČNOG KORIŠTENJE JAVNE USLUGE</w:t>
      </w:r>
    </w:p>
    <w:p w14:paraId="5AC3C817" w14:textId="77777777" w:rsidR="00A2386B" w:rsidRDefault="00A2386B" w:rsidP="005179C3">
      <w:pPr>
        <w:spacing w:after="0" w:line="240" w:lineRule="auto"/>
        <w:jc w:val="center"/>
        <w:rPr>
          <w:rFonts w:ascii="Times New Roman" w:hAnsi="Times New Roman"/>
          <w:b/>
          <w:bCs/>
          <w:sz w:val="24"/>
          <w:szCs w:val="24"/>
        </w:rPr>
      </w:pPr>
    </w:p>
    <w:p w14:paraId="1FEC3920" w14:textId="77777777" w:rsidR="004C321A" w:rsidRPr="005179C3" w:rsidRDefault="004C321A" w:rsidP="005179C3">
      <w:pPr>
        <w:spacing w:after="0" w:line="240" w:lineRule="auto"/>
        <w:jc w:val="center"/>
        <w:rPr>
          <w:rFonts w:ascii="Times New Roman" w:hAnsi="Times New Roman"/>
          <w:b/>
          <w:bCs/>
          <w:sz w:val="24"/>
          <w:szCs w:val="24"/>
        </w:rPr>
      </w:pPr>
      <w:r w:rsidRPr="005179C3">
        <w:rPr>
          <w:rFonts w:ascii="Times New Roman" w:hAnsi="Times New Roman"/>
          <w:b/>
          <w:bCs/>
          <w:sz w:val="24"/>
          <w:szCs w:val="24"/>
        </w:rPr>
        <w:t>Članak 19.</w:t>
      </w:r>
    </w:p>
    <w:p w14:paraId="4458488E" w14:textId="77777777" w:rsidR="004C321A" w:rsidRPr="005179C3" w:rsidRDefault="004C321A" w:rsidP="00A2386B">
      <w:pPr>
        <w:spacing w:after="0" w:line="240" w:lineRule="auto"/>
        <w:jc w:val="both"/>
        <w:rPr>
          <w:rFonts w:ascii="Times New Roman" w:hAnsi="Times New Roman"/>
          <w:sz w:val="24"/>
          <w:szCs w:val="24"/>
        </w:rPr>
      </w:pPr>
      <w:r w:rsidRPr="005179C3">
        <w:rPr>
          <w:rFonts w:ascii="Times New Roman" w:hAnsi="Times New Roman"/>
          <w:sz w:val="24"/>
          <w:szCs w:val="24"/>
        </w:rPr>
        <w:t>Kad jedan Korisnik usluge samostalno koristi spremnik, udio korisnika usluge u korištenju spremnika je jedan.</w:t>
      </w:r>
    </w:p>
    <w:p w14:paraId="09E457D1" w14:textId="77777777" w:rsidR="004C321A" w:rsidRDefault="004C321A" w:rsidP="005179C3">
      <w:pPr>
        <w:spacing w:after="0" w:line="240" w:lineRule="auto"/>
        <w:rPr>
          <w:rFonts w:ascii="Times New Roman" w:hAnsi="Times New Roman"/>
          <w:sz w:val="24"/>
          <w:szCs w:val="24"/>
        </w:rPr>
      </w:pPr>
    </w:p>
    <w:p w14:paraId="23E00116" w14:textId="77777777" w:rsidR="00A2386B" w:rsidRPr="005179C3" w:rsidRDefault="00A2386B" w:rsidP="005179C3">
      <w:pPr>
        <w:spacing w:after="0" w:line="240" w:lineRule="auto"/>
        <w:rPr>
          <w:rFonts w:ascii="Times New Roman" w:hAnsi="Times New Roman"/>
          <w:sz w:val="24"/>
          <w:szCs w:val="24"/>
        </w:rPr>
      </w:pPr>
    </w:p>
    <w:p w14:paraId="18099371" w14:textId="77777777" w:rsidR="004C321A" w:rsidRPr="005179C3" w:rsidRDefault="004C321A" w:rsidP="005179C3">
      <w:pPr>
        <w:spacing w:after="0" w:line="240" w:lineRule="auto"/>
        <w:rPr>
          <w:rFonts w:ascii="Times New Roman" w:hAnsi="Times New Roman"/>
          <w:b/>
          <w:bCs/>
          <w:sz w:val="24"/>
          <w:szCs w:val="24"/>
        </w:rPr>
      </w:pPr>
      <w:r w:rsidRPr="005179C3">
        <w:rPr>
          <w:rFonts w:ascii="Times New Roman" w:hAnsi="Times New Roman"/>
          <w:b/>
          <w:bCs/>
          <w:sz w:val="24"/>
          <w:szCs w:val="24"/>
        </w:rPr>
        <w:t>X. NAČIN KORIŠTENJA ZAJEDNIČKOG SPREMNIKA</w:t>
      </w:r>
    </w:p>
    <w:p w14:paraId="426A1777" w14:textId="77777777" w:rsidR="004C321A" w:rsidRPr="005179C3" w:rsidRDefault="004C321A" w:rsidP="005179C3">
      <w:pPr>
        <w:spacing w:after="0" w:line="240" w:lineRule="auto"/>
        <w:jc w:val="both"/>
        <w:rPr>
          <w:rFonts w:ascii="Times New Roman" w:hAnsi="Times New Roman"/>
          <w:b/>
          <w:bCs/>
          <w:sz w:val="24"/>
          <w:szCs w:val="24"/>
        </w:rPr>
      </w:pPr>
    </w:p>
    <w:p w14:paraId="7B12F9A8" w14:textId="77777777" w:rsidR="004C321A" w:rsidRPr="005179C3" w:rsidRDefault="004C321A" w:rsidP="005179C3">
      <w:pPr>
        <w:spacing w:after="0" w:line="240" w:lineRule="auto"/>
        <w:jc w:val="center"/>
        <w:rPr>
          <w:rFonts w:ascii="Times New Roman" w:hAnsi="Times New Roman"/>
          <w:b/>
          <w:bCs/>
          <w:sz w:val="24"/>
          <w:szCs w:val="24"/>
        </w:rPr>
      </w:pPr>
      <w:r w:rsidRPr="005179C3">
        <w:rPr>
          <w:rFonts w:ascii="Times New Roman" w:hAnsi="Times New Roman"/>
          <w:b/>
          <w:bCs/>
          <w:sz w:val="24"/>
          <w:szCs w:val="24"/>
        </w:rPr>
        <w:t>Članak 20.</w:t>
      </w:r>
    </w:p>
    <w:p w14:paraId="0D682908" w14:textId="1A915754"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(1) Kad više Korisnika usluge zajednički koriste spremnik, zbroj udjela svih korisnika, određenih međusobnim sporazumom ili prijedlogom Davatel</w:t>
      </w:r>
      <w:r w:rsidR="00A2386B">
        <w:rPr>
          <w:rFonts w:ascii="Times New Roman" w:hAnsi="Times New Roman"/>
          <w:sz w:val="24"/>
          <w:szCs w:val="24"/>
        </w:rPr>
        <w:t>ja usluge, mora iznositi jedan.</w:t>
      </w:r>
    </w:p>
    <w:p w14:paraId="01DAF17A" w14:textId="48BB7CFC"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(2) Korisnici javne usluge koji koriste zajednički spremnik sporazumno određuju svoje udjele u korištenju zajedničkog spremnika u dijelu koji se odnosi na dio cijene javne usluge za količinu predan</w:t>
      </w:r>
      <w:r w:rsidR="00A2386B">
        <w:rPr>
          <w:rFonts w:ascii="Times New Roman" w:hAnsi="Times New Roman"/>
          <w:sz w:val="24"/>
          <w:szCs w:val="24"/>
        </w:rPr>
        <w:t>og miješanog komunalnog otpada.</w:t>
      </w:r>
    </w:p>
    <w:p w14:paraId="781AF96B" w14:textId="0B059BB3"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 xml:space="preserve">(3) Sporazum iz stavka 2. ovoga članka potpisuju svi Korisnici javne usluge koji koriste jedan </w:t>
      </w:r>
      <w:r w:rsidR="00A2386B">
        <w:rPr>
          <w:rFonts w:ascii="Times New Roman" w:hAnsi="Times New Roman"/>
          <w:sz w:val="24"/>
          <w:szCs w:val="24"/>
        </w:rPr>
        <w:t>ili više zajedničkih spremnika.</w:t>
      </w:r>
    </w:p>
    <w:p w14:paraId="3E203CD3" w14:textId="45B9ED19"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(4) Davatelj javne usluge dužan je primjenjivati podatke iz Izjave koje je naveo korisnik javne usluge kada je taj podatak u sk</w:t>
      </w:r>
      <w:r w:rsidR="00A2386B">
        <w:rPr>
          <w:rFonts w:ascii="Times New Roman" w:hAnsi="Times New Roman"/>
          <w:sz w:val="24"/>
          <w:szCs w:val="24"/>
        </w:rPr>
        <w:t>ladu sa Zakonom i ovom Odlukom.</w:t>
      </w:r>
    </w:p>
    <w:p w14:paraId="6B98889B" w14:textId="3A7C9646"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 xml:space="preserve">(5) Ako sporazum iz stavka 2. ovog članka nije postignut ili nije dostavljen Davatelju usluge, Davatelj usluge odredit će udio Korisnika u korištenju zajedničkog spremnika na temelju očitovanja predstavnika suvlasnika ili Upravitelja višestambene </w:t>
      </w:r>
      <w:r w:rsidR="00A2386B">
        <w:rPr>
          <w:rFonts w:ascii="Times New Roman" w:hAnsi="Times New Roman"/>
          <w:sz w:val="24"/>
          <w:szCs w:val="24"/>
        </w:rPr>
        <w:t>zgrade za to obračunsko mjesto.</w:t>
      </w:r>
    </w:p>
    <w:p w14:paraId="55BDA0DD"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(6) Davatelj javne usluge primjenjivati će kriterij određivanja udjela korisnika javne usluge u korištenju zajedničkog spremnika prema broju jedinica u stambenoj zgradi u slučaju da Korisnici javne usluge ne dostave sporazum iz stavka 2. ovog članka, odnosno predstavnik suvlasnika ili Upravitelj višestambene zgrade za to obračunsko mjesto ne dostave očitovanje iz stavka 5. ovog članka.</w:t>
      </w:r>
    </w:p>
    <w:p w14:paraId="66D1102E" w14:textId="77777777" w:rsidR="004C321A" w:rsidRDefault="004C321A" w:rsidP="005179C3">
      <w:pPr>
        <w:spacing w:after="0" w:line="240" w:lineRule="auto"/>
        <w:rPr>
          <w:rFonts w:ascii="Times New Roman" w:hAnsi="Times New Roman"/>
          <w:b/>
          <w:bCs/>
          <w:sz w:val="24"/>
          <w:szCs w:val="24"/>
        </w:rPr>
      </w:pPr>
    </w:p>
    <w:p w14:paraId="589DC109" w14:textId="77777777" w:rsidR="00A2386B" w:rsidRPr="005179C3" w:rsidRDefault="00A2386B" w:rsidP="005179C3">
      <w:pPr>
        <w:spacing w:after="0" w:line="240" w:lineRule="auto"/>
        <w:rPr>
          <w:rFonts w:ascii="Times New Roman" w:hAnsi="Times New Roman"/>
          <w:b/>
          <w:bCs/>
          <w:sz w:val="24"/>
          <w:szCs w:val="24"/>
        </w:rPr>
      </w:pPr>
    </w:p>
    <w:p w14:paraId="7D66A301" w14:textId="77777777" w:rsidR="004C321A" w:rsidRPr="005179C3" w:rsidRDefault="004C321A" w:rsidP="005179C3">
      <w:pPr>
        <w:spacing w:after="0" w:line="240" w:lineRule="auto"/>
        <w:rPr>
          <w:rFonts w:ascii="Times New Roman" w:hAnsi="Times New Roman"/>
          <w:b/>
          <w:bCs/>
          <w:sz w:val="24"/>
          <w:szCs w:val="24"/>
        </w:rPr>
      </w:pPr>
      <w:r w:rsidRPr="005179C3">
        <w:rPr>
          <w:rFonts w:ascii="Times New Roman" w:hAnsi="Times New Roman"/>
          <w:b/>
          <w:bCs/>
          <w:sz w:val="24"/>
          <w:szCs w:val="24"/>
        </w:rPr>
        <w:t>XI. PRIHVATLJIVI DOKAZ IZVRŠENJA JAVNE USLUGE ZA POJEDINOG KORISNIKA USLUGE</w:t>
      </w:r>
    </w:p>
    <w:p w14:paraId="37036CA8" w14:textId="77777777" w:rsidR="00A2386B" w:rsidRDefault="00A2386B" w:rsidP="005179C3">
      <w:pPr>
        <w:spacing w:after="0" w:line="240" w:lineRule="auto"/>
        <w:jc w:val="center"/>
        <w:rPr>
          <w:rFonts w:ascii="Times New Roman" w:hAnsi="Times New Roman"/>
          <w:b/>
          <w:bCs/>
          <w:sz w:val="24"/>
          <w:szCs w:val="24"/>
        </w:rPr>
      </w:pPr>
    </w:p>
    <w:p w14:paraId="65884596" w14:textId="77777777" w:rsidR="004C321A" w:rsidRPr="005179C3" w:rsidRDefault="004C321A" w:rsidP="005179C3">
      <w:pPr>
        <w:spacing w:after="0" w:line="240" w:lineRule="auto"/>
        <w:jc w:val="center"/>
        <w:rPr>
          <w:rFonts w:ascii="Times New Roman" w:hAnsi="Times New Roman"/>
          <w:b/>
          <w:bCs/>
          <w:sz w:val="24"/>
          <w:szCs w:val="24"/>
        </w:rPr>
      </w:pPr>
      <w:r w:rsidRPr="005179C3">
        <w:rPr>
          <w:rFonts w:ascii="Times New Roman" w:hAnsi="Times New Roman"/>
          <w:b/>
          <w:bCs/>
          <w:sz w:val="24"/>
          <w:szCs w:val="24"/>
        </w:rPr>
        <w:t>Članak 21.</w:t>
      </w:r>
    </w:p>
    <w:p w14:paraId="37E27ECF"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(1) Dokaz o izvršenju javne usluge za korisnika usluge je elektronsko očitanje pražnjenja spremnika označenog  RFID transponderom (»čip«), odnosno evidencija Davatelja usluge o pražnjenju spremnika tijekom obračunskog razdoblja za pojedinog korisnika usluge.</w:t>
      </w:r>
    </w:p>
    <w:p w14:paraId="07279395" w14:textId="77777777" w:rsidR="004C321A" w:rsidRPr="005179C3" w:rsidRDefault="004C321A" w:rsidP="005179C3">
      <w:pPr>
        <w:pStyle w:val="Odlomakpopisa"/>
        <w:spacing w:after="0" w:line="240" w:lineRule="auto"/>
        <w:jc w:val="both"/>
        <w:rPr>
          <w:rFonts w:ascii="Times New Roman" w:hAnsi="Times New Roman"/>
          <w:sz w:val="24"/>
          <w:szCs w:val="24"/>
        </w:rPr>
      </w:pPr>
    </w:p>
    <w:p w14:paraId="2F2D2334" w14:textId="6942B733"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(2) Kao dodatno prihvatljiv dokaz u slučaju prigovora Korisnika usluge može se upotrijebiti dokaz</w:t>
      </w:r>
      <w:r w:rsidRPr="005179C3">
        <w:rPr>
          <w:rFonts w:ascii="Times New Roman" w:hAnsi="Times New Roman"/>
          <w:color w:val="0070C0"/>
          <w:sz w:val="24"/>
          <w:szCs w:val="24"/>
        </w:rPr>
        <w:t xml:space="preserve"> </w:t>
      </w:r>
      <w:r w:rsidRPr="005179C3">
        <w:rPr>
          <w:rFonts w:ascii="Times New Roman" w:hAnsi="Times New Roman"/>
          <w:sz w:val="24"/>
          <w:szCs w:val="24"/>
        </w:rPr>
        <w:t xml:space="preserve"> iz evidencije Davatelja usluge kao što je GPS praćenje vozila, video nadzor na vozilu</w:t>
      </w:r>
      <w:r w:rsidR="00A2386B">
        <w:rPr>
          <w:rFonts w:ascii="Times New Roman" w:hAnsi="Times New Roman"/>
          <w:sz w:val="24"/>
          <w:szCs w:val="24"/>
        </w:rPr>
        <w:t xml:space="preserve"> i sl.</w:t>
      </w:r>
    </w:p>
    <w:p w14:paraId="71AC458C"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(3) Korisnik usluge redovno dobiva informaciju o pražnjenju spremnika za miješani komunalni otpad na računu za obračunsko razdoblje.</w:t>
      </w:r>
    </w:p>
    <w:p w14:paraId="451F220D" w14:textId="77777777" w:rsidR="004C321A" w:rsidRPr="005179C3" w:rsidRDefault="004C321A" w:rsidP="005179C3">
      <w:pPr>
        <w:spacing w:after="0" w:line="240" w:lineRule="auto"/>
        <w:rPr>
          <w:rFonts w:ascii="Times New Roman" w:hAnsi="Times New Roman"/>
          <w:b/>
          <w:bCs/>
          <w:sz w:val="24"/>
          <w:szCs w:val="24"/>
        </w:rPr>
      </w:pPr>
    </w:p>
    <w:p w14:paraId="566A1DDE" w14:textId="77777777" w:rsidR="004C321A" w:rsidRPr="005179C3" w:rsidRDefault="004C321A" w:rsidP="005179C3">
      <w:pPr>
        <w:spacing w:after="0" w:line="240" w:lineRule="auto"/>
        <w:rPr>
          <w:rFonts w:ascii="Times New Roman" w:hAnsi="Times New Roman"/>
          <w:b/>
          <w:bCs/>
          <w:sz w:val="24"/>
          <w:szCs w:val="24"/>
        </w:rPr>
      </w:pPr>
    </w:p>
    <w:p w14:paraId="4008C2FD" w14:textId="77777777" w:rsidR="004C321A" w:rsidRPr="005179C3" w:rsidRDefault="004C321A" w:rsidP="005179C3">
      <w:pPr>
        <w:spacing w:after="0" w:line="240" w:lineRule="auto"/>
        <w:rPr>
          <w:rFonts w:ascii="Times New Roman" w:hAnsi="Times New Roman"/>
          <w:b/>
          <w:bCs/>
          <w:sz w:val="24"/>
          <w:szCs w:val="24"/>
        </w:rPr>
      </w:pPr>
      <w:r w:rsidRPr="005179C3">
        <w:rPr>
          <w:rFonts w:ascii="Times New Roman" w:hAnsi="Times New Roman"/>
          <w:b/>
          <w:bCs/>
          <w:sz w:val="24"/>
          <w:szCs w:val="24"/>
        </w:rPr>
        <w:lastRenderedPageBreak/>
        <w:t>XII. NAČIN ODREĐIVANJA UDJELA KORISNIKA USLUGE U SLUČAJU KAD SU KORISNICI USLUGE KUĆANSTVA I PRAVNE OSOBE ILI FIZIČKE OSOBE - OBRTNICI I KORISTE ZAJEDNIČKI SPREMNIK, A NIJE POSTIGNUT SPORAZUM O NJIHOVIM UDJELIMA</w:t>
      </w:r>
    </w:p>
    <w:p w14:paraId="3F7B0967" w14:textId="77777777" w:rsidR="00A2386B" w:rsidRDefault="00A2386B" w:rsidP="005179C3">
      <w:pPr>
        <w:spacing w:after="0" w:line="240" w:lineRule="auto"/>
        <w:jc w:val="center"/>
        <w:rPr>
          <w:rFonts w:ascii="Times New Roman" w:hAnsi="Times New Roman"/>
          <w:b/>
          <w:bCs/>
          <w:sz w:val="24"/>
          <w:szCs w:val="24"/>
        </w:rPr>
      </w:pPr>
    </w:p>
    <w:p w14:paraId="2B2D289F" w14:textId="77777777" w:rsidR="004C321A" w:rsidRPr="005179C3" w:rsidRDefault="004C321A" w:rsidP="005179C3">
      <w:pPr>
        <w:spacing w:after="0" w:line="240" w:lineRule="auto"/>
        <w:jc w:val="center"/>
        <w:rPr>
          <w:rFonts w:ascii="Times New Roman" w:hAnsi="Times New Roman"/>
          <w:b/>
          <w:bCs/>
          <w:sz w:val="24"/>
          <w:szCs w:val="24"/>
        </w:rPr>
      </w:pPr>
      <w:r w:rsidRPr="005179C3">
        <w:rPr>
          <w:rFonts w:ascii="Times New Roman" w:hAnsi="Times New Roman"/>
          <w:b/>
          <w:bCs/>
          <w:sz w:val="24"/>
          <w:szCs w:val="24"/>
        </w:rPr>
        <w:t>Članak 22.</w:t>
      </w:r>
    </w:p>
    <w:p w14:paraId="6E248124" w14:textId="58AA95E7" w:rsidR="00A2386B"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 xml:space="preserve">(1) Ako sporazum o udjelima nije postignut ili nije dostavljen Davatelju usluge, Davatelj usluge odredit će udio Korisnika u korištenju zajedničkog spremnika na temelju očitovanja predstavnika suvlasnika ili Upravitelja višestambene </w:t>
      </w:r>
      <w:r w:rsidR="00A2386B">
        <w:rPr>
          <w:rFonts w:ascii="Times New Roman" w:hAnsi="Times New Roman"/>
          <w:sz w:val="24"/>
          <w:szCs w:val="24"/>
        </w:rPr>
        <w:t>zgrade za to obračunsko mjesto.</w:t>
      </w:r>
    </w:p>
    <w:p w14:paraId="497D173F"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(2) Davatelj javne usluge primjenjivati će kriterij određivanja udjela korisnika javne usluge u korištenju zajedničkog spremnika prema broju jedinica u stambenoj zgradi u slučaju da Korisnici javne usluge ne dostave sporazum iz stavka 1. ovoga članka, odnosno predstavnik suvlasnika ili Upravitelj višestambene zgrade za to obračunsko mjesto ne dostave očitovanje iz stavka 1. ovog članka.</w:t>
      </w:r>
    </w:p>
    <w:p w14:paraId="5EF19A56" w14:textId="77777777" w:rsidR="004C321A"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(3) U slučaju kada primjena kriterija iz stavka 2. ovoga članka dovodi do velikog nesrazmjera između udjela i stvarno proizvedenog otpada, Davatelj usluge može izdvojiti pravnu osobu ili fizičku osobu – obrtnika na zaseban spremnik.</w:t>
      </w:r>
    </w:p>
    <w:p w14:paraId="23459F47" w14:textId="77777777" w:rsidR="00A2386B" w:rsidRDefault="00A2386B" w:rsidP="005179C3">
      <w:pPr>
        <w:spacing w:after="0" w:line="240" w:lineRule="auto"/>
        <w:jc w:val="both"/>
        <w:rPr>
          <w:rFonts w:ascii="Times New Roman" w:hAnsi="Times New Roman"/>
          <w:sz w:val="24"/>
          <w:szCs w:val="24"/>
        </w:rPr>
      </w:pPr>
    </w:p>
    <w:p w14:paraId="40FC30E6" w14:textId="77777777" w:rsidR="00A2386B" w:rsidRPr="005179C3" w:rsidRDefault="00A2386B" w:rsidP="005179C3">
      <w:pPr>
        <w:spacing w:after="0" w:line="240" w:lineRule="auto"/>
        <w:jc w:val="both"/>
        <w:rPr>
          <w:rFonts w:ascii="Times New Roman" w:hAnsi="Times New Roman"/>
          <w:sz w:val="24"/>
          <w:szCs w:val="24"/>
        </w:rPr>
      </w:pPr>
    </w:p>
    <w:p w14:paraId="75BAB5E6" w14:textId="77777777" w:rsidR="004C321A" w:rsidRPr="005179C3" w:rsidRDefault="004C321A" w:rsidP="005179C3">
      <w:pPr>
        <w:spacing w:after="0" w:line="240" w:lineRule="auto"/>
        <w:rPr>
          <w:rFonts w:ascii="Times New Roman" w:hAnsi="Times New Roman"/>
          <w:b/>
          <w:bCs/>
          <w:sz w:val="24"/>
          <w:szCs w:val="24"/>
        </w:rPr>
      </w:pPr>
      <w:r w:rsidRPr="005179C3">
        <w:rPr>
          <w:rFonts w:ascii="Times New Roman" w:hAnsi="Times New Roman"/>
          <w:b/>
          <w:bCs/>
          <w:sz w:val="24"/>
          <w:szCs w:val="24"/>
        </w:rPr>
        <w:t>XIII. UGOVORNA KAZNA</w:t>
      </w:r>
    </w:p>
    <w:p w14:paraId="25ECB3AF" w14:textId="77777777" w:rsidR="00A2386B" w:rsidRDefault="00A2386B" w:rsidP="005179C3">
      <w:pPr>
        <w:spacing w:after="0" w:line="240" w:lineRule="auto"/>
        <w:jc w:val="center"/>
        <w:rPr>
          <w:rFonts w:ascii="Times New Roman" w:hAnsi="Times New Roman"/>
          <w:b/>
          <w:bCs/>
          <w:sz w:val="24"/>
          <w:szCs w:val="24"/>
        </w:rPr>
      </w:pPr>
    </w:p>
    <w:p w14:paraId="16E11E89" w14:textId="77777777" w:rsidR="004C321A" w:rsidRPr="005179C3" w:rsidRDefault="004C321A" w:rsidP="005179C3">
      <w:pPr>
        <w:spacing w:after="0" w:line="240" w:lineRule="auto"/>
        <w:jc w:val="center"/>
        <w:rPr>
          <w:rFonts w:ascii="Times New Roman" w:hAnsi="Times New Roman"/>
          <w:b/>
          <w:bCs/>
          <w:sz w:val="24"/>
          <w:szCs w:val="24"/>
        </w:rPr>
      </w:pPr>
      <w:r w:rsidRPr="005179C3">
        <w:rPr>
          <w:rFonts w:ascii="Times New Roman" w:hAnsi="Times New Roman"/>
          <w:b/>
          <w:bCs/>
          <w:sz w:val="24"/>
          <w:szCs w:val="24"/>
        </w:rPr>
        <w:t>Članak 23.</w:t>
      </w:r>
    </w:p>
    <w:p w14:paraId="720D7154" w14:textId="3D5878A2" w:rsidR="004C321A" w:rsidRPr="00A2386B" w:rsidRDefault="004C321A" w:rsidP="00A2386B">
      <w:pPr>
        <w:spacing w:after="0" w:line="240" w:lineRule="auto"/>
        <w:jc w:val="both"/>
        <w:rPr>
          <w:rFonts w:ascii="Times New Roman" w:hAnsi="Times New Roman"/>
          <w:sz w:val="24"/>
          <w:szCs w:val="24"/>
        </w:rPr>
      </w:pPr>
      <w:r w:rsidRPr="005179C3">
        <w:rPr>
          <w:rFonts w:ascii="Times New Roman" w:hAnsi="Times New Roman"/>
          <w:sz w:val="24"/>
          <w:szCs w:val="24"/>
        </w:rPr>
        <w:t>(1) Ugovorna kazna je iznos određen ovom Odlukom koji je korisnik usluge dužan plat</w:t>
      </w:r>
      <w:r w:rsidR="00A2386B">
        <w:rPr>
          <w:rFonts w:ascii="Times New Roman" w:hAnsi="Times New Roman"/>
          <w:sz w:val="24"/>
          <w:szCs w:val="24"/>
        </w:rPr>
        <w:t>iti davatelju javne usluge ako:</w:t>
      </w:r>
    </w:p>
    <w:p w14:paraId="08C1AA51" w14:textId="77777777" w:rsidR="004C321A" w:rsidRPr="005179C3" w:rsidRDefault="004C321A" w:rsidP="00A2386B">
      <w:pPr>
        <w:spacing w:after="0" w:line="240" w:lineRule="auto"/>
        <w:jc w:val="both"/>
        <w:rPr>
          <w:rFonts w:ascii="Times New Roman" w:hAnsi="Times New Roman"/>
          <w:sz w:val="24"/>
          <w:szCs w:val="24"/>
        </w:rPr>
      </w:pPr>
      <w:r w:rsidRPr="005179C3">
        <w:rPr>
          <w:rFonts w:ascii="Times New Roman" w:hAnsi="Times New Roman"/>
          <w:sz w:val="24"/>
          <w:szCs w:val="24"/>
        </w:rPr>
        <w:t>1. ne koristiti javnu uslugu na području na kojem se nalazi nekretnina korisnika usluge na način da proizvedeni komunalni otpad predaje putem zaduženog spremnika,</w:t>
      </w:r>
    </w:p>
    <w:p w14:paraId="08AF9037" w14:textId="77777777" w:rsidR="004C321A" w:rsidRPr="005179C3" w:rsidRDefault="004C321A" w:rsidP="00A2386B">
      <w:pPr>
        <w:spacing w:after="0" w:line="240" w:lineRule="auto"/>
        <w:jc w:val="both"/>
        <w:rPr>
          <w:rFonts w:ascii="Times New Roman" w:hAnsi="Times New Roman"/>
          <w:sz w:val="24"/>
          <w:szCs w:val="24"/>
        </w:rPr>
      </w:pPr>
      <w:r w:rsidRPr="005179C3">
        <w:rPr>
          <w:rFonts w:ascii="Times New Roman" w:hAnsi="Times New Roman"/>
          <w:sz w:val="24"/>
          <w:szCs w:val="24"/>
        </w:rPr>
        <w:t>2. ne omogući davatelju usluge pristup spremniku na mjestu primopredaje otpada kad to mjesto nije na javnoj površini,</w:t>
      </w:r>
    </w:p>
    <w:p w14:paraId="523C3697" w14:textId="77777777" w:rsidR="004C321A" w:rsidRPr="005179C3" w:rsidRDefault="004C321A" w:rsidP="00A2386B">
      <w:pPr>
        <w:spacing w:after="0" w:line="240" w:lineRule="auto"/>
        <w:jc w:val="both"/>
        <w:rPr>
          <w:rFonts w:ascii="Times New Roman" w:hAnsi="Times New Roman"/>
          <w:sz w:val="24"/>
          <w:szCs w:val="24"/>
        </w:rPr>
      </w:pPr>
      <w:r w:rsidRPr="005179C3">
        <w:rPr>
          <w:rFonts w:ascii="Times New Roman" w:hAnsi="Times New Roman"/>
          <w:sz w:val="24"/>
          <w:szCs w:val="24"/>
        </w:rPr>
        <w:t>3. postupa s otpadom na obračunskom mjestu korisnika usluge na način koji dovodi u opasnost ljudsko zdravlje, dovodi do rasipanja otpada oko spremnika i uzrokuje pojavu neugode drugoj osobi zbog mirisa otpada,</w:t>
      </w:r>
    </w:p>
    <w:p w14:paraId="6B0729ED" w14:textId="77777777" w:rsidR="004C321A" w:rsidRPr="005179C3" w:rsidRDefault="004C321A" w:rsidP="00A2386B">
      <w:pPr>
        <w:spacing w:after="0" w:line="240" w:lineRule="auto"/>
        <w:jc w:val="both"/>
        <w:rPr>
          <w:rFonts w:ascii="Times New Roman" w:hAnsi="Times New Roman"/>
          <w:sz w:val="24"/>
          <w:szCs w:val="24"/>
        </w:rPr>
      </w:pPr>
      <w:r w:rsidRPr="005179C3">
        <w:rPr>
          <w:rFonts w:ascii="Times New Roman" w:hAnsi="Times New Roman"/>
          <w:sz w:val="24"/>
          <w:szCs w:val="24"/>
        </w:rPr>
        <w:t>4. neodgovorno postupa s otpadom i spremnikom na obračunskom mjestu korisnika usluge, te kad više korisnika koristi zajednički spremnik zajedno s ostalim korisnicima usluge na istom obračunskom mjestu ne odgovara za obveze nastale zajedničkim korištenjem spremnika,</w:t>
      </w:r>
    </w:p>
    <w:p w14:paraId="0CE05898" w14:textId="77777777" w:rsidR="004C321A" w:rsidRPr="005179C3" w:rsidRDefault="004C321A" w:rsidP="00A2386B">
      <w:pPr>
        <w:spacing w:after="0" w:line="240" w:lineRule="auto"/>
        <w:jc w:val="both"/>
        <w:rPr>
          <w:rFonts w:ascii="Times New Roman" w:hAnsi="Times New Roman"/>
          <w:sz w:val="24"/>
          <w:szCs w:val="24"/>
        </w:rPr>
      </w:pPr>
      <w:r w:rsidRPr="005179C3">
        <w:rPr>
          <w:rFonts w:ascii="Times New Roman" w:hAnsi="Times New Roman"/>
          <w:sz w:val="24"/>
          <w:szCs w:val="24"/>
        </w:rPr>
        <w:t>5. ne predaje opasni komunalni otpad u reciklažno dvorište ili mobilno reciklažno dvorište odnosno ne postupa s istim u skladu s propisom kojim se uređuje gospodarenje posebnom kategorijom otpada, osim korisnika koji nije kućanstvo,</w:t>
      </w:r>
    </w:p>
    <w:p w14:paraId="15B37D7D" w14:textId="77777777" w:rsidR="004C321A" w:rsidRPr="005179C3" w:rsidRDefault="004C321A" w:rsidP="00A2386B">
      <w:pPr>
        <w:spacing w:after="0" w:line="240" w:lineRule="auto"/>
        <w:jc w:val="both"/>
        <w:rPr>
          <w:rFonts w:ascii="Times New Roman" w:hAnsi="Times New Roman"/>
          <w:sz w:val="24"/>
          <w:szCs w:val="24"/>
        </w:rPr>
      </w:pPr>
      <w:r w:rsidRPr="005179C3">
        <w:rPr>
          <w:rFonts w:ascii="Times New Roman" w:hAnsi="Times New Roman"/>
          <w:sz w:val="24"/>
          <w:szCs w:val="24"/>
        </w:rPr>
        <w:t>6. ne predaje odvojeno miješani komunalni otpad, reciklabilni komunalni otpad, opasni komunalni otpad i glomazni otpad,</w:t>
      </w:r>
    </w:p>
    <w:p w14:paraId="21E1D5B7" w14:textId="77777777" w:rsidR="004C321A" w:rsidRPr="005179C3" w:rsidRDefault="004C321A" w:rsidP="00A2386B">
      <w:pPr>
        <w:spacing w:after="0" w:line="240" w:lineRule="auto"/>
        <w:jc w:val="both"/>
        <w:rPr>
          <w:rFonts w:ascii="Times New Roman" w:hAnsi="Times New Roman"/>
          <w:sz w:val="24"/>
          <w:szCs w:val="24"/>
        </w:rPr>
      </w:pPr>
      <w:r w:rsidRPr="005179C3">
        <w:rPr>
          <w:rFonts w:ascii="Times New Roman" w:hAnsi="Times New Roman"/>
          <w:sz w:val="24"/>
          <w:szCs w:val="24"/>
        </w:rPr>
        <w:t>7. ne predaje odvojeno biootpad ili ne kompostira biootpad na mjestu nastanka,</w:t>
      </w:r>
    </w:p>
    <w:p w14:paraId="6FD094E2" w14:textId="77777777" w:rsidR="004C321A" w:rsidRPr="005179C3" w:rsidRDefault="004C321A" w:rsidP="00A2386B">
      <w:pPr>
        <w:spacing w:after="0" w:line="240" w:lineRule="auto"/>
        <w:jc w:val="both"/>
        <w:rPr>
          <w:rFonts w:ascii="Times New Roman" w:hAnsi="Times New Roman"/>
          <w:sz w:val="24"/>
          <w:szCs w:val="24"/>
        </w:rPr>
      </w:pPr>
      <w:r w:rsidRPr="005179C3">
        <w:rPr>
          <w:rFonts w:ascii="Times New Roman" w:hAnsi="Times New Roman"/>
          <w:sz w:val="24"/>
          <w:szCs w:val="24"/>
        </w:rPr>
        <w:t>8. ne dostavi davatelju usluge ispunjenu Izjavu o načinu korištenja javne usluge</w:t>
      </w:r>
    </w:p>
    <w:p w14:paraId="0618C1D6" w14:textId="77777777" w:rsidR="00A2386B" w:rsidRDefault="00A2386B" w:rsidP="00A2386B">
      <w:pPr>
        <w:spacing w:after="0" w:line="240" w:lineRule="auto"/>
        <w:jc w:val="both"/>
        <w:textAlignment w:val="baseline"/>
        <w:rPr>
          <w:rFonts w:ascii="Times New Roman" w:hAnsi="Times New Roman"/>
          <w:sz w:val="24"/>
          <w:szCs w:val="24"/>
        </w:rPr>
      </w:pPr>
    </w:p>
    <w:p w14:paraId="24B3B528" w14:textId="2E35B382" w:rsidR="004C321A" w:rsidRPr="005179C3" w:rsidRDefault="004C321A" w:rsidP="005179C3">
      <w:pPr>
        <w:spacing w:after="0" w:line="240" w:lineRule="auto"/>
        <w:jc w:val="both"/>
        <w:textAlignment w:val="baseline"/>
        <w:rPr>
          <w:rFonts w:ascii="Times New Roman" w:hAnsi="Times New Roman"/>
          <w:sz w:val="24"/>
          <w:szCs w:val="24"/>
        </w:rPr>
      </w:pPr>
      <w:r w:rsidRPr="005179C3">
        <w:rPr>
          <w:rFonts w:ascii="Times New Roman" w:hAnsi="Times New Roman"/>
          <w:sz w:val="24"/>
          <w:szCs w:val="24"/>
        </w:rPr>
        <w:t>(2) Za postupanja korisnika usluge prema stavku 1. ovoga članka koji koristi spremnik do 120 litara davatelj javne usluge, ovlašten je naplat</w:t>
      </w:r>
      <w:r w:rsidR="00A2386B">
        <w:rPr>
          <w:rFonts w:ascii="Times New Roman" w:hAnsi="Times New Roman"/>
          <w:sz w:val="24"/>
          <w:szCs w:val="24"/>
        </w:rPr>
        <w:t>iti ugovornu kaznu:</w:t>
      </w:r>
    </w:p>
    <w:p w14:paraId="1D397E53"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 xml:space="preserve">- u iznosu od 50,00 kuna za postupanja iz točke 1. i 2. </w:t>
      </w:r>
    </w:p>
    <w:p w14:paraId="41AFF1DF"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 u iznosu od 250,00 kuna za postupanja iz točke 3., 4., 5., 6. i 7. stavka 1. ovoga članka,</w:t>
      </w:r>
    </w:p>
    <w:p w14:paraId="1ECF5942" w14:textId="3C1BD117" w:rsidR="004C321A" w:rsidRPr="005179C3" w:rsidRDefault="004C321A" w:rsidP="005179C3">
      <w:pPr>
        <w:spacing w:after="0" w:line="240" w:lineRule="auto"/>
        <w:jc w:val="both"/>
        <w:textAlignment w:val="baseline"/>
        <w:rPr>
          <w:rFonts w:ascii="Times New Roman" w:hAnsi="Times New Roman"/>
          <w:sz w:val="24"/>
          <w:szCs w:val="24"/>
        </w:rPr>
      </w:pPr>
      <w:r w:rsidRPr="005179C3">
        <w:rPr>
          <w:rFonts w:ascii="Times New Roman" w:hAnsi="Times New Roman"/>
          <w:sz w:val="24"/>
          <w:szCs w:val="24"/>
        </w:rPr>
        <w:t>- u iznosu od 500,00 kuna za postupanja iz t</w:t>
      </w:r>
      <w:r w:rsidR="00A2386B">
        <w:rPr>
          <w:rFonts w:ascii="Times New Roman" w:hAnsi="Times New Roman"/>
          <w:sz w:val="24"/>
          <w:szCs w:val="24"/>
        </w:rPr>
        <w:t>očke 8. stavka 1. ovoga članka.</w:t>
      </w:r>
    </w:p>
    <w:p w14:paraId="13A00A0D" w14:textId="77777777" w:rsidR="004C321A" w:rsidRPr="005179C3" w:rsidRDefault="004C321A" w:rsidP="005179C3">
      <w:pPr>
        <w:spacing w:after="0" w:line="240" w:lineRule="auto"/>
        <w:rPr>
          <w:rFonts w:ascii="Times New Roman" w:hAnsi="Times New Roman"/>
          <w:sz w:val="24"/>
          <w:szCs w:val="24"/>
        </w:rPr>
      </w:pPr>
      <w:r w:rsidRPr="005179C3">
        <w:rPr>
          <w:rFonts w:ascii="Times New Roman" w:hAnsi="Times New Roman"/>
          <w:sz w:val="24"/>
          <w:szCs w:val="24"/>
        </w:rPr>
        <w:t>(3) Za postupanja korisnika usluge koji koriste spremnik veći od 120 litara, iz podstavka 3., 4., 5., 6. i 7., naplatit će se iznos ugovorne kazne za svakih započetih 120 litara zapremine spremnika za otpad zaduženog kod korisnika.</w:t>
      </w:r>
    </w:p>
    <w:p w14:paraId="7DAE5CBA"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lastRenderedPageBreak/>
        <w:t xml:space="preserve">(4) Kad više korisnika usluge koristi zajednički spremnik, nastalu obvezu plaćanja ugovorne kazne u slučaju kad se ne utvrdi odgovornost pojedinog korisnika snose svi korisnici usluge koji koriste zajednički spremnik sukladno udjelu prijavljenom za izračun cijene javne usluge.  </w:t>
      </w:r>
    </w:p>
    <w:p w14:paraId="25283AC4"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 xml:space="preserve">(5) Prilikom obračuna ugovorne kazne u okviru strukture cijene javne usluge davatelj usluge dužan je osigurati dokaz o postupanju korisnika usluge protivno ugovoru (npr. fotografija, video-zapis, izjave zaposlenika davatelja usluge, izjave svjedoka i sl.), kao i sve druge dokaze pomoću kojih se i u vezi s drugim dokazima nedvojbeno može utvrditi postupanje korisnika usluge prema ovom članku, odnosno koji mogu poslužiti za obračun ugovorne kazne. </w:t>
      </w:r>
    </w:p>
    <w:p w14:paraId="136339F6"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(6) Ukoliko se utvrdi da je korisnik usluge počinio više radnji za koje je prema ovom članku propisana obveza plaćanja ugovorne kazne, davatelj usluge će mu za svaku od navedenih radnji obračunati i naplatiti ugovornu kaznu.</w:t>
      </w:r>
    </w:p>
    <w:p w14:paraId="60B35427"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(7) Iznos ugovorne kazne određen za pojedino postupanje korisnika usluge razmjeran je troškovima uklanjanja posljedica takvog postupanja.</w:t>
      </w:r>
    </w:p>
    <w:p w14:paraId="5AB04870"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(8) Iznos određene ugovorne kazne iskazuje se na zasebnoj stavci na računu za javnu uslugu.</w:t>
      </w:r>
    </w:p>
    <w:p w14:paraId="37D7DC96" w14:textId="77777777" w:rsidR="004C321A" w:rsidRDefault="004C321A" w:rsidP="005179C3">
      <w:pPr>
        <w:spacing w:after="0" w:line="240" w:lineRule="auto"/>
        <w:jc w:val="both"/>
        <w:rPr>
          <w:rFonts w:ascii="Times New Roman" w:hAnsi="Times New Roman"/>
          <w:sz w:val="24"/>
          <w:szCs w:val="24"/>
        </w:rPr>
      </w:pPr>
    </w:p>
    <w:p w14:paraId="12313959" w14:textId="77777777" w:rsidR="00A2386B" w:rsidRPr="005179C3" w:rsidRDefault="00A2386B" w:rsidP="005179C3">
      <w:pPr>
        <w:spacing w:after="0" w:line="240" w:lineRule="auto"/>
        <w:jc w:val="both"/>
        <w:rPr>
          <w:rFonts w:ascii="Times New Roman" w:hAnsi="Times New Roman"/>
          <w:sz w:val="24"/>
          <w:szCs w:val="24"/>
        </w:rPr>
      </w:pPr>
    </w:p>
    <w:p w14:paraId="6F362F8B" w14:textId="77777777" w:rsidR="004C321A" w:rsidRPr="005179C3" w:rsidRDefault="004C321A" w:rsidP="005179C3">
      <w:pPr>
        <w:spacing w:after="0" w:line="240" w:lineRule="auto"/>
        <w:rPr>
          <w:rFonts w:ascii="Times New Roman" w:hAnsi="Times New Roman"/>
          <w:b/>
          <w:bCs/>
          <w:sz w:val="24"/>
          <w:szCs w:val="24"/>
        </w:rPr>
      </w:pPr>
      <w:r w:rsidRPr="005179C3">
        <w:rPr>
          <w:rFonts w:ascii="Times New Roman" w:hAnsi="Times New Roman"/>
          <w:b/>
          <w:bCs/>
          <w:sz w:val="24"/>
          <w:szCs w:val="24"/>
        </w:rPr>
        <w:t>XIV. OPĆI UVJETI UGOVORA S KORISNICIMA</w:t>
      </w:r>
    </w:p>
    <w:p w14:paraId="0571C495" w14:textId="77777777" w:rsidR="00A2386B" w:rsidRDefault="00A2386B" w:rsidP="005179C3">
      <w:pPr>
        <w:spacing w:after="0" w:line="240" w:lineRule="auto"/>
        <w:jc w:val="center"/>
        <w:rPr>
          <w:rFonts w:ascii="Times New Roman" w:hAnsi="Times New Roman"/>
          <w:b/>
          <w:bCs/>
          <w:sz w:val="24"/>
          <w:szCs w:val="24"/>
        </w:rPr>
      </w:pPr>
    </w:p>
    <w:p w14:paraId="0CCAEB86" w14:textId="77777777" w:rsidR="004C321A" w:rsidRPr="005179C3" w:rsidRDefault="004C321A" w:rsidP="005179C3">
      <w:pPr>
        <w:spacing w:after="0" w:line="240" w:lineRule="auto"/>
        <w:jc w:val="center"/>
        <w:rPr>
          <w:rFonts w:ascii="Times New Roman" w:hAnsi="Times New Roman"/>
          <w:b/>
          <w:bCs/>
          <w:sz w:val="24"/>
          <w:szCs w:val="24"/>
        </w:rPr>
      </w:pPr>
      <w:r w:rsidRPr="005179C3">
        <w:rPr>
          <w:rFonts w:ascii="Times New Roman" w:hAnsi="Times New Roman"/>
          <w:b/>
          <w:bCs/>
          <w:sz w:val="24"/>
          <w:szCs w:val="24"/>
        </w:rPr>
        <w:t>Članak 24.</w:t>
      </w:r>
    </w:p>
    <w:p w14:paraId="5FBA2940"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Opći uvjeti Ugovora s korisnicima javne usluge sadržani su u Prilogu 2 ove Odluke i čine njen sastavni dio.</w:t>
      </w:r>
    </w:p>
    <w:p w14:paraId="03CD7796" w14:textId="77777777" w:rsidR="004C321A" w:rsidRDefault="004C321A" w:rsidP="005179C3">
      <w:pPr>
        <w:spacing w:after="0" w:line="240" w:lineRule="auto"/>
        <w:jc w:val="both"/>
        <w:rPr>
          <w:rFonts w:ascii="Times New Roman" w:hAnsi="Times New Roman"/>
          <w:sz w:val="24"/>
          <w:szCs w:val="24"/>
        </w:rPr>
      </w:pPr>
    </w:p>
    <w:p w14:paraId="788F32E9" w14:textId="77777777" w:rsidR="00A2386B" w:rsidRPr="005179C3" w:rsidRDefault="00A2386B" w:rsidP="005179C3">
      <w:pPr>
        <w:spacing w:after="0" w:line="240" w:lineRule="auto"/>
        <w:jc w:val="both"/>
        <w:rPr>
          <w:rFonts w:ascii="Times New Roman" w:hAnsi="Times New Roman"/>
          <w:sz w:val="24"/>
          <w:szCs w:val="24"/>
        </w:rPr>
      </w:pPr>
    </w:p>
    <w:p w14:paraId="7C716837" w14:textId="77777777" w:rsidR="004C321A" w:rsidRPr="005179C3" w:rsidRDefault="004C321A" w:rsidP="005179C3">
      <w:pPr>
        <w:spacing w:after="0" w:line="240" w:lineRule="auto"/>
        <w:rPr>
          <w:rFonts w:ascii="Times New Roman" w:hAnsi="Times New Roman"/>
          <w:b/>
          <w:bCs/>
          <w:sz w:val="24"/>
          <w:szCs w:val="24"/>
        </w:rPr>
      </w:pPr>
      <w:r w:rsidRPr="005179C3">
        <w:rPr>
          <w:rFonts w:ascii="Times New Roman" w:hAnsi="Times New Roman"/>
          <w:b/>
          <w:bCs/>
          <w:sz w:val="24"/>
          <w:szCs w:val="24"/>
        </w:rPr>
        <w:t xml:space="preserve">XV. KRITERIJ ZA ODREĐIVANJE  KORISNIKA USLUGE U ČIJE IME </w:t>
      </w:r>
      <w:r w:rsidRPr="005179C3">
        <w:rPr>
          <w:rFonts w:ascii="Times New Roman" w:hAnsi="Times New Roman"/>
          <w:b/>
          <w:bCs/>
          <w:noProof/>
          <w:sz w:val="24"/>
          <w:szCs w:val="24"/>
        </w:rPr>
        <w:t>OPĆINE</w:t>
      </w:r>
      <w:r w:rsidRPr="005179C3">
        <w:rPr>
          <w:rFonts w:ascii="Times New Roman" w:hAnsi="Times New Roman"/>
          <w:b/>
          <w:bCs/>
          <w:sz w:val="24"/>
          <w:szCs w:val="24"/>
        </w:rPr>
        <w:t xml:space="preserve"> PREUZIMA OBVEZU SUFINANCIRANJA CIJENE JAVNE USLUGE</w:t>
      </w:r>
    </w:p>
    <w:p w14:paraId="25B80510" w14:textId="77777777" w:rsidR="004C321A" w:rsidRPr="005179C3" w:rsidRDefault="004C321A" w:rsidP="005179C3">
      <w:pPr>
        <w:spacing w:after="0" w:line="240" w:lineRule="auto"/>
        <w:rPr>
          <w:rFonts w:ascii="Times New Roman" w:hAnsi="Times New Roman"/>
          <w:b/>
          <w:bCs/>
          <w:sz w:val="24"/>
          <w:szCs w:val="24"/>
        </w:rPr>
      </w:pPr>
    </w:p>
    <w:p w14:paraId="1FA6ECB0" w14:textId="77777777" w:rsidR="004C321A" w:rsidRPr="005179C3" w:rsidRDefault="004C321A" w:rsidP="005179C3">
      <w:pPr>
        <w:spacing w:after="0" w:line="240" w:lineRule="auto"/>
        <w:jc w:val="center"/>
        <w:rPr>
          <w:rFonts w:ascii="Times New Roman" w:hAnsi="Times New Roman"/>
          <w:b/>
          <w:bCs/>
          <w:sz w:val="24"/>
          <w:szCs w:val="24"/>
        </w:rPr>
      </w:pPr>
      <w:r w:rsidRPr="005179C3">
        <w:rPr>
          <w:rFonts w:ascii="Times New Roman" w:hAnsi="Times New Roman"/>
          <w:b/>
          <w:bCs/>
          <w:sz w:val="24"/>
          <w:szCs w:val="24"/>
        </w:rPr>
        <w:t>Članak 25.</w:t>
      </w:r>
    </w:p>
    <w:p w14:paraId="61D2E66A"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b/>
          <w:bCs/>
          <w:sz w:val="24"/>
          <w:szCs w:val="24"/>
        </w:rPr>
        <w:t>(</w:t>
      </w:r>
      <w:r w:rsidRPr="005179C3">
        <w:rPr>
          <w:rFonts w:ascii="Times New Roman" w:hAnsi="Times New Roman"/>
          <w:sz w:val="24"/>
          <w:szCs w:val="24"/>
        </w:rPr>
        <w:t xml:space="preserve">1) U pojedinačnim slučajevima </w:t>
      </w:r>
      <w:r w:rsidRPr="005179C3">
        <w:rPr>
          <w:rFonts w:ascii="Times New Roman" w:hAnsi="Times New Roman"/>
          <w:noProof/>
          <w:sz w:val="24"/>
          <w:szCs w:val="24"/>
        </w:rPr>
        <w:t>Općina</w:t>
      </w:r>
      <w:r w:rsidRPr="005179C3">
        <w:rPr>
          <w:rFonts w:ascii="Times New Roman" w:hAnsi="Times New Roman"/>
          <w:sz w:val="24"/>
          <w:szCs w:val="24"/>
        </w:rPr>
        <w:t xml:space="preserve"> </w:t>
      </w:r>
      <w:r w:rsidRPr="005179C3">
        <w:rPr>
          <w:rFonts w:ascii="Times New Roman" w:hAnsi="Times New Roman"/>
          <w:noProof/>
          <w:sz w:val="24"/>
          <w:szCs w:val="24"/>
        </w:rPr>
        <w:t>Cestica</w:t>
      </w:r>
      <w:r w:rsidRPr="005179C3">
        <w:rPr>
          <w:rFonts w:ascii="Times New Roman" w:hAnsi="Times New Roman"/>
          <w:sz w:val="24"/>
          <w:szCs w:val="24"/>
        </w:rPr>
        <w:t xml:space="preserve"> preuzet će obvezu sufinanciranja  cijene za javnu uslugu korisniku s prebivalištem na području </w:t>
      </w:r>
      <w:r w:rsidRPr="005179C3">
        <w:rPr>
          <w:rFonts w:ascii="Times New Roman" w:hAnsi="Times New Roman"/>
          <w:noProof/>
          <w:sz w:val="24"/>
          <w:szCs w:val="24"/>
        </w:rPr>
        <w:t>Općine</w:t>
      </w:r>
      <w:r w:rsidRPr="005179C3">
        <w:rPr>
          <w:rFonts w:ascii="Times New Roman" w:hAnsi="Times New Roman"/>
          <w:sz w:val="24"/>
          <w:szCs w:val="24"/>
        </w:rPr>
        <w:t xml:space="preserve"> </w:t>
      </w:r>
      <w:r w:rsidRPr="005179C3">
        <w:rPr>
          <w:rFonts w:ascii="Times New Roman" w:hAnsi="Times New Roman"/>
          <w:noProof/>
          <w:sz w:val="24"/>
          <w:szCs w:val="24"/>
        </w:rPr>
        <w:t>Cestica</w:t>
      </w:r>
      <w:r w:rsidRPr="005179C3">
        <w:rPr>
          <w:rFonts w:ascii="Times New Roman" w:hAnsi="Times New Roman"/>
          <w:sz w:val="24"/>
          <w:szCs w:val="24"/>
        </w:rPr>
        <w:t xml:space="preserve"> sukladno Zakonu o socijalnoj skrbi i na temelju zaključka </w:t>
      </w:r>
      <w:r w:rsidRPr="005179C3">
        <w:rPr>
          <w:rFonts w:ascii="Times New Roman" w:hAnsi="Times New Roman"/>
          <w:noProof/>
          <w:sz w:val="24"/>
          <w:szCs w:val="24"/>
        </w:rPr>
        <w:t>Načelnika</w:t>
      </w:r>
      <w:r w:rsidRPr="005179C3">
        <w:rPr>
          <w:rFonts w:ascii="Times New Roman" w:hAnsi="Times New Roman"/>
          <w:sz w:val="24"/>
          <w:szCs w:val="24"/>
        </w:rPr>
        <w:t xml:space="preserve">  za korisnike čije sufinanciranja cijene javne usluge  će predložiti upravni odjel nadležan za socijalnu skrb.</w:t>
      </w:r>
    </w:p>
    <w:p w14:paraId="72DE5F79"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 xml:space="preserve">(2) Zaključkom </w:t>
      </w:r>
      <w:r w:rsidRPr="005179C3">
        <w:rPr>
          <w:rFonts w:ascii="Times New Roman" w:hAnsi="Times New Roman"/>
          <w:noProof/>
          <w:sz w:val="24"/>
          <w:szCs w:val="24"/>
        </w:rPr>
        <w:t>Načelnika</w:t>
      </w:r>
      <w:r w:rsidRPr="005179C3">
        <w:rPr>
          <w:rFonts w:ascii="Times New Roman" w:hAnsi="Times New Roman"/>
          <w:sz w:val="24"/>
          <w:szCs w:val="24"/>
        </w:rPr>
        <w:t xml:space="preserve"> propisati će se uvjeti i način ostvarivanja prava na sufinanciranje cijene javne usluge. </w:t>
      </w:r>
    </w:p>
    <w:p w14:paraId="5801A588" w14:textId="77777777" w:rsidR="004C321A" w:rsidRPr="005179C3" w:rsidRDefault="004C321A" w:rsidP="005179C3">
      <w:pPr>
        <w:spacing w:after="0" w:line="240" w:lineRule="auto"/>
        <w:rPr>
          <w:rFonts w:ascii="Times New Roman" w:hAnsi="Times New Roman"/>
          <w:color w:val="0070C0"/>
          <w:sz w:val="24"/>
          <w:szCs w:val="24"/>
        </w:rPr>
      </w:pPr>
    </w:p>
    <w:p w14:paraId="523846EB" w14:textId="77777777" w:rsidR="004C321A" w:rsidRPr="005179C3" w:rsidRDefault="004C321A" w:rsidP="005179C3">
      <w:pPr>
        <w:spacing w:after="0" w:line="240" w:lineRule="auto"/>
        <w:rPr>
          <w:rFonts w:ascii="Times New Roman" w:hAnsi="Times New Roman"/>
          <w:b/>
          <w:bCs/>
          <w:sz w:val="24"/>
          <w:szCs w:val="24"/>
        </w:rPr>
      </w:pPr>
    </w:p>
    <w:p w14:paraId="54059085" w14:textId="77777777" w:rsidR="004C321A" w:rsidRPr="005179C3" w:rsidRDefault="004C321A" w:rsidP="005179C3">
      <w:pPr>
        <w:spacing w:after="0" w:line="240" w:lineRule="auto"/>
        <w:rPr>
          <w:rFonts w:ascii="Times New Roman" w:hAnsi="Times New Roman"/>
          <w:b/>
          <w:bCs/>
          <w:sz w:val="24"/>
          <w:szCs w:val="24"/>
        </w:rPr>
      </w:pPr>
      <w:r w:rsidRPr="005179C3">
        <w:rPr>
          <w:rFonts w:ascii="Times New Roman" w:hAnsi="Times New Roman"/>
          <w:b/>
          <w:bCs/>
          <w:sz w:val="24"/>
          <w:szCs w:val="24"/>
        </w:rPr>
        <w:t>XVI. KRITERIJI ZA UMANJENJE CIJENE JAVNE USLUGE</w:t>
      </w:r>
    </w:p>
    <w:p w14:paraId="74860E69" w14:textId="77777777" w:rsidR="004C321A" w:rsidRPr="005179C3" w:rsidRDefault="004C321A" w:rsidP="005179C3">
      <w:pPr>
        <w:spacing w:after="0" w:line="240" w:lineRule="auto"/>
        <w:rPr>
          <w:rFonts w:ascii="Times New Roman" w:hAnsi="Times New Roman"/>
          <w:b/>
          <w:bCs/>
          <w:sz w:val="24"/>
          <w:szCs w:val="24"/>
        </w:rPr>
      </w:pPr>
    </w:p>
    <w:p w14:paraId="55E3D904" w14:textId="77777777" w:rsidR="004C321A" w:rsidRPr="005179C3" w:rsidRDefault="004C321A" w:rsidP="005179C3">
      <w:pPr>
        <w:spacing w:after="0" w:line="240" w:lineRule="auto"/>
        <w:jc w:val="center"/>
        <w:rPr>
          <w:rFonts w:ascii="Times New Roman" w:hAnsi="Times New Roman"/>
          <w:b/>
          <w:bCs/>
          <w:sz w:val="24"/>
          <w:szCs w:val="24"/>
        </w:rPr>
      </w:pPr>
      <w:r w:rsidRPr="005179C3">
        <w:rPr>
          <w:rFonts w:ascii="Times New Roman" w:hAnsi="Times New Roman"/>
          <w:b/>
          <w:bCs/>
          <w:sz w:val="24"/>
          <w:szCs w:val="24"/>
        </w:rPr>
        <w:t>Članak 26.</w:t>
      </w:r>
    </w:p>
    <w:p w14:paraId="2109467F"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 xml:space="preserve">(1) Korisniku usluge koji kompostira biootpad cijena javne usluge umanjiti će se za 16,71 kn </w:t>
      </w:r>
      <w:r w:rsidRPr="005179C3">
        <w:rPr>
          <w:rFonts w:ascii="Times New Roman" w:hAnsi="Times New Roman"/>
          <w:color w:val="000000" w:themeColor="text1"/>
          <w:sz w:val="24"/>
          <w:szCs w:val="24"/>
        </w:rPr>
        <w:t xml:space="preserve">bez PDV-a </w:t>
      </w:r>
      <w:r w:rsidRPr="005179C3">
        <w:rPr>
          <w:rFonts w:ascii="Times New Roman" w:hAnsi="Times New Roman"/>
          <w:sz w:val="24"/>
          <w:szCs w:val="24"/>
        </w:rPr>
        <w:t>za sva obračunska razdoblja tijekom kojih kompostira biootpad.</w:t>
      </w:r>
    </w:p>
    <w:p w14:paraId="7BE23A05"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(2) Da bi Korisnik usluge ostvario pravo na umanjenje cijene javne usluge na osnovu kompostiranja biootpada dužan se na Izjavi o načinu korištenja javne usluge sakupljanja komunalnog otpada pozitivno očitovati o korištenju vlastitog kompostera na obračunskom mjestu te omogućiti nadzor kompostiranja biootpada davatelju usluge.</w:t>
      </w:r>
    </w:p>
    <w:p w14:paraId="30D8C163"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(3) U slučaju kada Davatelj usluge prilikom nadzora kompostiranja biootpada kod Korisnika usluge utvrdi da Korisnik usluge ne kompostira ili nepravilno kompostira biootpad, Davatelj usluge će postupiti sukladno članku 24. ove Odluke i ukinuti pravo Korisniku usluge na umanjenje cijene za taj mjesec budući da u takvom slučaju korisnik usluge nema pravo na umanjenje cijene javne usluge s osnova kompostiranja biootpada.</w:t>
      </w:r>
    </w:p>
    <w:p w14:paraId="067FB847"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lastRenderedPageBreak/>
        <w:t>(4) U slučaju kada Davatelj usluge prilikom nadzora kompostiranja biootpada na obračunskom mjestu Korisnika usluge bude spriječen provesti nadzor kompostiranja, trajno će ukinuti pravo Korisniku usluge na umanjenje cijene.</w:t>
      </w:r>
    </w:p>
    <w:p w14:paraId="6CCD2FF1" w14:textId="77777777" w:rsidR="004C321A" w:rsidRDefault="004C321A" w:rsidP="005179C3">
      <w:pPr>
        <w:spacing w:after="0" w:line="240" w:lineRule="auto"/>
        <w:rPr>
          <w:rFonts w:ascii="Times New Roman" w:hAnsi="Times New Roman"/>
          <w:b/>
          <w:bCs/>
          <w:sz w:val="24"/>
          <w:szCs w:val="24"/>
        </w:rPr>
      </w:pPr>
    </w:p>
    <w:p w14:paraId="28A109FC" w14:textId="77777777" w:rsidR="00A2386B" w:rsidRPr="005179C3" w:rsidRDefault="00A2386B" w:rsidP="005179C3">
      <w:pPr>
        <w:spacing w:after="0" w:line="240" w:lineRule="auto"/>
        <w:rPr>
          <w:rFonts w:ascii="Times New Roman" w:hAnsi="Times New Roman"/>
          <w:b/>
          <w:bCs/>
          <w:sz w:val="24"/>
          <w:szCs w:val="24"/>
        </w:rPr>
      </w:pPr>
    </w:p>
    <w:p w14:paraId="16B51A94" w14:textId="77777777" w:rsidR="004C321A" w:rsidRPr="005179C3" w:rsidRDefault="004C321A" w:rsidP="005179C3">
      <w:pPr>
        <w:spacing w:after="0" w:line="240" w:lineRule="auto"/>
        <w:rPr>
          <w:rFonts w:ascii="Times New Roman" w:hAnsi="Times New Roman"/>
          <w:b/>
          <w:bCs/>
          <w:sz w:val="24"/>
          <w:szCs w:val="24"/>
        </w:rPr>
      </w:pPr>
      <w:r w:rsidRPr="005179C3">
        <w:rPr>
          <w:rFonts w:ascii="Times New Roman" w:hAnsi="Times New Roman"/>
          <w:b/>
          <w:bCs/>
          <w:sz w:val="24"/>
          <w:szCs w:val="24"/>
        </w:rPr>
        <w:t>XVII. KORIŠTENJE JAVNE POVRŠINE ZA PRIKUPLJANJE OTPADA I MJESTIMA PRIMOPREDAJE OTADA AKO SU RAZLIČITA OD OBRAČUNSKOG MJESTA</w:t>
      </w:r>
    </w:p>
    <w:p w14:paraId="3CC95424" w14:textId="77777777" w:rsidR="004C321A" w:rsidRPr="005179C3" w:rsidRDefault="004C321A" w:rsidP="005179C3">
      <w:pPr>
        <w:spacing w:after="0" w:line="240" w:lineRule="auto"/>
        <w:jc w:val="center"/>
        <w:rPr>
          <w:rFonts w:ascii="Times New Roman" w:hAnsi="Times New Roman"/>
          <w:b/>
          <w:bCs/>
          <w:sz w:val="24"/>
          <w:szCs w:val="24"/>
        </w:rPr>
      </w:pPr>
    </w:p>
    <w:p w14:paraId="12ADC1A5" w14:textId="77777777" w:rsidR="004C321A" w:rsidRPr="005179C3" w:rsidRDefault="004C321A" w:rsidP="005179C3">
      <w:pPr>
        <w:spacing w:after="0" w:line="240" w:lineRule="auto"/>
        <w:jc w:val="center"/>
        <w:rPr>
          <w:rFonts w:ascii="Times New Roman" w:hAnsi="Times New Roman"/>
          <w:b/>
          <w:bCs/>
          <w:sz w:val="24"/>
          <w:szCs w:val="24"/>
        </w:rPr>
      </w:pPr>
      <w:r w:rsidRPr="005179C3">
        <w:rPr>
          <w:rFonts w:ascii="Times New Roman" w:hAnsi="Times New Roman"/>
          <w:b/>
          <w:bCs/>
          <w:sz w:val="24"/>
          <w:szCs w:val="24"/>
        </w:rPr>
        <w:t>Članak 27.</w:t>
      </w:r>
    </w:p>
    <w:p w14:paraId="7AD20E3E" w14:textId="7DBCE5D8"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(1) Na javnoj površini moguća je postava spremnika za odlaganje komunalnog otpada obuhvaćenog javnom uslugom samo u slučaju kad Korisnici usluge nemaju mogućnost postavljanj</w:t>
      </w:r>
      <w:r w:rsidR="00A2386B">
        <w:rPr>
          <w:rFonts w:ascii="Times New Roman" w:hAnsi="Times New Roman"/>
          <w:sz w:val="24"/>
          <w:szCs w:val="24"/>
        </w:rPr>
        <w:t>a istih na vlastitom zemljištu.</w:t>
      </w:r>
    </w:p>
    <w:p w14:paraId="33CEB05B" w14:textId="405846D6"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 xml:space="preserve">(2) Lokaciju za postavu spremnika na javnoj površini zajednički određuju predstavnik Davatelja usluge, komunalni redar </w:t>
      </w:r>
      <w:r w:rsidRPr="005179C3">
        <w:rPr>
          <w:rFonts w:ascii="Times New Roman" w:hAnsi="Times New Roman"/>
          <w:noProof/>
          <w:sz w:val="24"/>
          <w:szCs w:val="24"/>
        </w:rPr>
        <w:t>Općine</w:t>
      </w:r>
      <w:r w:rsidRPr="005179C3">
        <w:rPr>
          <w:rFonts w:ascii="Times New Roman" w:hAnsi="Times New Roman"/>
          <w:sz w:val="24"/>
          <w:szCs w:val="24"/>
        </w:rPr>
        <w:t xml:space="preserve"> </w:t>
      </w:r>
      <w:r w:rsidRPr="005179C3">
        <w:rPr>
          <w:rFonts w:ascii="Times New Roman" w:hAnsi="Times New Roman"/>
          <w:noProof/>
          <w:sz w:val="24"/>
          <w:szCs w:val="24"/>
        </w:rPr>
        <w:t>Cestica</w:t>
      </w:r>
      <w:r w:rsidRPr="005179C3">
        <w:rPr>
          <w:rFonts w:ascii="Times New Roman" w:hAnsi="Times New Roman"/>
          <w:sz w:val="24"/>
          <w:szCs w:val="24"/>
        </w:rPr>
        <w:t xml:space="preserve"> i vlasnik nekretnine, odnosno zakonski predstavnik upra</w:t>
      </w:r>
      <w:r w:rsidR="00A2386B">
        <w:rPr>
          <w:rFonts w:ascii="Times New Roman" w:hAnsi="Times New Roman"/>
          <w:sz w:val="24"/>
          <w:szCs w:val="24"/>
        </w:rPr>
        <w:t>vitelja višestambene građevine.</w:t>
      </w:r>
    </w:p>
    <w:p w14:paraId="7726A875" w14:textId="0D8D7ABF"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(3) Javna površina može se koristiti za privremeni smještaj</w:t>
      </w:r>
      <w:r w:rsidR="00A2386B">
        <w:rPr>
          <w:rFonts w:ascii="Times New Roman" w:hAnsi="Times New Roman"/>
          <w:sz w:val="24"/>
          <w:szCs w:val="24"/>
        </w:rPr>
        <w:t xml:space="preserve"> mobilnog reciklažnog dvorišta.</w:t>
      </w:r>
    </w:p>
    <w:p w14:paraId="6AF13705" w14:textId="3B83016D"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 xml:space="preserve">(4) </w:t>
      </w:r>
      <w:r w:rsidRPr="005179C3">
        <w:rPr>
          <w:rFonts w:ascii="Times New Roman" w:hAnsi="Times New Roman"/>
          <w:noProof/>
          <w:sz w:val="24"/>
          <w:szCs w:val="24"/>
        </w:rPr>
        <w:t>Općina</w:t>
      </w:r>
      <w:r w:rsidRPr="005179C3">
        <w:rPr>
          <w:rFonts w:ascii="Times New Roman" w:hAnsi="Times New Roman"/>
          <w:sz w:val="24"/>
          <w:szCs w:val="24"/>
        </w:rPr>
        <w:t xml:space="preserve"> </w:t>
      </w:r>
      <w:r w:rsidRPr="005179C3">
        <w:rPr>
          <w:rFonts w:ascii="Times New Roman" w:hAnsi="Times New Roman"/>
          <w:noProof/>
          <w:sz w:val="24"/>
          <w:szCs w:val="24"/>
        </w:rPr>
        <w:t>Cestica</w:t>
      </w:r>
      <w:r w:rsidRPr="005179C3">
        <w:rPr>
          <w:rFonts w:ascii="Times New Roman" w:hAnsi="Times New Roman"/>
          <w:sz w:val="24"/>
          <w:szCs w:val="24"/>
        </w:rPr>
        <w:t xml:space="preserve"> posebnom Odlukom propisuje mogućnost izgradnje tipiziranih montažnih zatvorenih boksova za smještaj </w:t>
      </w:r>
      <w:r w:rsidR="00A2386B">
        <w:rPr>
          <w:rFonts w:ascii="Times New Roman" w:hAnsi="Times New Roman"/>
          <w:sz w:val="24"/>
          <w:szCs w:val="24"/>
        </w:rPr>
        <w:t>spremnika na javnim površinama.</w:t>
      </w:r>
    </w:p>
    <w:p w14:paraId="0F21256D" w14:textId="7C0DC20D"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(5) Predstavnik korisnika usluge dužan je omogućiti davatelju usluge obavljanje poslova sakupljanja komunalnog otpada iz spremnika koji su smješteni u tipiziranim montažnim zatvorenim boksovima na način da su spremnici na dan sakupljanja postavljeni na</w:t>
      </w:r>
      <w:r w:rsidR="00A2386B">
        <w:rPr>
          <w:rFonts w:ascii="Times New Roman" w:hAnsi="Times New Roman"/>
          <w:sz w:val="24"/>
          <w:szCs w:val="24"/>
        </w:rPr>
        <w:t xml:space="preserve"> javnoj površini uz prometnicu.</w:t>
      </w:r>
    </w:p>
    <w:p w14:paraId="05A58697"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(6) Na javnim površinama nije dozvoljeno kompostiranje biootpada.</w:t>
      </w:r>
    </w:p>
    <w:p w14:paraId="3A2906FA" w14:textId="77777777" w:rsidR="004C321A" w:rsidRPr="005179C3" w:rsidRDefault="004C321A" w:rsidP="005179C3">
      <w:pPr>
        <w:spacing w:after="0" w:line="240" w:lineRule="auto"/>
        <w:rPr>
          <w:rFonts w:ascii="Times New Roman" w:hAnsi="Times New Roman"/>
          <w:sz w:val="24"/>
          <w:szCs w:val="24"/>
        </w:rPr>
      </w:pPr>
    </w:p>
    <w:p w14:paraId="52FD8088" w14:textId="77777777" w:rsidR="004C321A" w:rsidRPr="005179C3" w:rsidRDefault="004C321A" w:rsidP="005179C3">
      <w:pPr>
        <w:spacing w:after="0" w:line="240" w:lineRule="auto"/>
        <w:rPr>
          <w:rFonts w:ascii="Times New Roman" w:hAnsi="Times New Roman"/>
          <w:b/>
          <w:bCs/>
          <w:sz w:val="24"/>
          <w:szCs w:val="24"/>
        </w:rPr>
      </w:pPr>
    </w:p>
    <w:p w14:paraId="6238C7D5" w14:textId="77777777" w:rsidR="004C321A" w:rsidRPr="005179C3" w:rsidRDefault="004C321A" w:rsidP="005179C3">
      <w:pPr>
        <w:spacing w:after="0" w:line="240" w:lineRule="auto"/>
        <w:rPr>
          <w:rFonts w:ascii="Times New Roman" w:hAnsi="Times New Roman"/>
          <w:b/>
          <w:bCs/>
          <w:sz w:val="24"/>
          <w:szCs w:val="24"/>
        </w:rPr>
      </w:pPr>
      <w:r w:rsidRPr="005179C3">
        <w:rPr>
          <w:rFonts w:ascii="Times New Roman" w:hAnsi="Times New Roman"/>
          <w:b/>
          <w:bCs/>
          <w:sz w:val="24"/>
          <w:szCs w:val="24"/>
        </w:rPr>
        <w:t>XVIII. KOLIČINA GLOMAZNOG OTPADA KOJI SE PREUZIMA U OKVIRU JAVNE USLUGE</w:t>
      </w:r>
    </w:p>
    <w:p w14:paraId="36DA71A5" w14:textId="77777777" w:rsidR="00A2386B" w:rsidRDefault="00A2386B" w:rsidP="005179C3">
      <w:pPr>
        <w:spacing w:after="0" w:line="240" w:lineRule="auto"/>
        <w:jc w:val="center"/>
        <w:rPr>
          <w:rFonts w:ascii="Times New Roman" w:hAnsi="Times New Roman"/>
          <w:b/>
          <w:bCs/>
          <w:sz w:val="24"/>
          <w:szCs w:val="24"/>
        </w:rPr>
      </w:pPr>
    </w:p>
    <w:p w14:paraId="37571BD5" w14:textId="77777777" w:rsidR="004C321A" w:rsidRPr="005179C3" w:rsidRDefault="004C321A" w:rsidP="005179C3">
      <w:pPr>
        <w:spacing w:after="0" w:line="240" w:lineRule="auto"/>
        <w:jc w:val="center"/>
        <w:rPr>
          <w:rFonts w:ascii="Times New Roman" w:hAnsi="Times New Roman"/>
          <w:b/>
          <w:bCs/>
          <w:sz w:val="24"/>
          <w:szCs w:val="24"/>
        </w:rPr>
      </w:pPr>
      <w:r w:rsidRPr="005179C3">
        <w:rPr>
          <w:rFonts w:ascii="Times New Roman" w:hAnsi="Times New Roman"/>
          <w:b/>
          <w:bCs/>
          <w:sz w:val="24"/>
          <w:szCs w:val="24"/>
        </w:rPr>
        <w:t>Članak 28.</w:t>
      </w:r>
    </w:p>
    <w:p w14:paraId="23D391F9"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 xml:space="preserve"> Korisnik usluge iz kategorije kućanstvo ima pravo u okviru javne usluge na jedan odvoz glomaznog otpada godišnje (po pozivu) u količini od najviše 2 m³, a može predati i veće količine glomaznog otpada od maksimalnih, ali uz dodatnu naplatu  sukladno Cjeniku Davatelja usluge.</w:t>
      </w:r>
    </w:p>
    <w:p w14:paraId="0693BDE6" w14:textId="77777777" w:rsidR="004C321A" w:rsidRPr="005179C3" w:rsidRDefault="004C321A" w:rsidP="005179C3">
      <w:pPr>
        <w:spacing w:after="0" w:line="240" w:lineRule="auto"/>
        <w:jc w:val="both"/>
        <w:rPr>
          <w:rFonts w:ascii="Times New Roman" w:hAnsi="Times New Roman"/>
          <w:sz w:val="24"/>
          <w:szCs w:val="24"/>
        </w:rPr>
      </w:pPr>
    </w:p>
    <w:p w14:paraId="3C517A9D" w14:textId="77777777" w:rsidR="004C321A" w:rsidRPr="005179C3" w:rsidRDefault="004C321A" w:rsidP="005179C3">
      <w:pPr>
        <w:spacing w:after="0" w:line="240" w:lineRule="auto"/>
        <w:jc w:val="both"/>
        <w:rPr>
          <w:rFonts w:ascii="Times New Roman" w:hAnsi="Times New Roman"/>
          <w:b/>
          <w:bCs/>
          <w:sz w:val="24"/>
          <w:szCs w:val="24"/>
        </w:rPr>
      </w:pPr>
    </w:p>
    <w:p w14:paraId="1CD99B80" w14:textId="77777777" w:rsidR="004C321A" w:rsidRPr="005179C3" w:rsidRDefault="004C321A" w:rsidP="005179C3">
      <w:pPr>
        <w:spacing w:after="0" w:line="240" w:lineRule="auto"/>
        <w:rPr>
          <w:rFonts w:ascii="Times New Roman" w:hAnsi="Times New Roman"/>
          <w:b/>
          <w:bCs/>
          <w:sz w:val="24"/>
          <w:szCs w:val="24"/>
        </w:rPr>
      </w:pPr>
      <w:r w:rsidRPr="005179C3">
        <w:rPr>
          <w:rFonts w:ascii="Times New Roman" w:hAnsi="Times New Roman"/>
          <w:b/>
          <w:bCs/>
          <w:sz w:val="24"/>
          <w:szCs w:val="24"/>
        </w:rPr>
        <w:t>XIX. PROVEDBA UGOVORA O KORIŠTENJU JAVNE USLUGE U SLUČAJU NASTUPANJA POSEBNIH OKOLNOSTI</w:t>
      </w:r>
    </w:p>
    <w:p w14:paraId="7546A9C5" w14:textId="77777777" w:rsidR="00A2386B" w:rsidRDefault="00A2386B" w:rsidP="005179C3">
      <w:pPr>
        <w:spacing w:after="0" w:line="240" w:lineRule="auto"/>
        <w:jc w:val="center"/>
        <w:rPr>
          <w:rFonts w:ascii="Times New Roman" w:hAnsi="Times New Roman"/>
          <w:b/>
          <w:bCs/>
          <w:sz w:val="24"/>
          <w:szCs w:val="24"/>
        </w:rPr>
      </w:pPr>
    </w:p>
    <w:p w14:paraId="632F3565" w14:textId="77777777" w:rsidR="004C321A" w:rsidRPr="005179C3" w:rsidRDefault="004C321A" w:rsidP="005179C3">
      <w:pPr>
        <w:spacing w:after="0" w:line="240" w:lineRule="auto"/>
        <w:jc w:val="center"/>
        <w:rPr>
          <w:rFonts w:ascii="Times New Roman" w:hAnsi="Times New Roman"/>
          <w:b/>
          <w:bCs/>
          <w:sz w:val="24"/>
          <w:szCs w:val="24"/>
        </w:rPr>
      </w:pPr>
      <w:r w:rsidRPr="005179C3">
        <w:rPr>
          <w:rFonts w:ascii="Times New Roman" w:hAnsi="Times New Roman"/>
          <w:b/>
          <w:bCs/>
          <w:sz w:val="24"/>
          <w:szCs w:val="24"/>
        </w:rPr>
        <w:t>Članak 29.</w:t>
      </w:r>
    </w:p>
    <w:p w14:paraId="63CAFAB6" w14:textId="1D3614F0"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(1) Davatelj usluge se neće smatrati odgovornim za kašnjenja u ispunjenju ili neispunjenje obveza iz Ugovora uzrokovanih posebnim okolnostima na koje Davatelj usluge nije mogao utjecati (npr. elementarna nepogoda, katastrofa, viša sila, ograničenja uvedena z</w:t>
      </w:r>
      <w:r w:rsidR="00A2386B">
        <w:rPr>
          <w:rFonts w:ascii="Times New Roman" w:hAnsi="Times New Roman"/>
          <w:sz w:val="24"/>
          <w:szCs w:val="24"/>
        </w:rPr>
        <w:t xml:space="preserve">akonom, neredi, nemiri i dr.). </w:t>
      </w:r>
    </w:p>
    <w:p w14:paraId="7D00FC71"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(2) Za vrijeme trajanja posebnih okolnosti na snazi ostaju sve ugovorne obveze osim Odredbe Ugovora koje se odnose na ugovornu kaznu. Odredbe o ugovornoj kazni se ne primjenjuju dok se ne normalizira stanje u sustavu.</w:t>
      </w:r>
    </w:p>
    <w:p w14:paraId="29E18392" w14:textId="77777777" w:rsidR="004C321A" w:rsidRPr="005179C3" w:rsidRDefault="004C321A" w:rsidP="005179C3">
      <w:pPr>
        <w:spacing w:after="0" w:line="240" w:lineRule="auto"/>
        <w:jc w:val="both"/>
        <w:rPr>
          <w:rFonts w:ascii="Times New Roman" w:hAnsi="Times New Roman"/>
          <w:sz w:val="24"/>
          <w:szCs w:val="24"/>
        </w:rPr>
      </w:pPr>
      <w:r w:rsidRPr="005179C3">
        <w:rPr>
          <w:rFonts w:ascii="Times New Roman" w:hAnsi="Times New Roman"/>
          <w:sz w:val="24"/>
          <w:szCs w:val="24"/>
        </w:rPr>
        <w:t xml:space="preserve">(3) U slučaju kašnjenja u ispunjenju ili neispunjenja obveza uzrokovanih nastupom posebnih okolnosti, Davatelj usluge će o istom bez odgode obavijestiti korisnike usluga na prikladan način te se ispunjenje obveza Davatelja usluga odgađa za vrijeme trajanja posebnih okolnosti. </w:t>
      </w:r>
      <w:r w:rsidRPr="005179C3">
        <w:rPr>
          <w:rFonts w:ascii="Times New Roman" w:hAnsi="Times New Roman"/>
          <w:sz w:val="24"/>
          <w:szCs w:val="24"/>
        </w:rPr>
        <w:lastRenderedPageBreak/>
        <w:t xml:space="preserve">Čim okolnosti dozvole, Davatelj usluge izvršiti javnu uslugu u cijelosti, uključujući i odvoz onih količina otpada koje je propustio odvesti za vrijeme trajanja posebnih okolnosti. </w:t>
      </w:r>
    </w:p>
    <w:p w14:paraId="4B815014" w14:textId="77777777" w:rsidR="004C321A" w:rsidRDefault="004C321A" w:rsidP="005179C3">
      <w:pPr>
        <w:spacing w:after="0" w:line="240" w:lineRule="auto"/>
        <w:rPr>
          <w:rFonts w:ascii="Times New Roman" w:hAnsi="Times New Roman"/>
          <w:sz w:val="24"/>
          <w:szCs w:val="24"/>
        </w:rPr>
      </w:pPr>
    </w:p>
    <w:p w14:paraId="3ECDF795" w14:textId="77777777" w:rsidR="00A2386B" w:rsidRPr="005179C3" w:rsidRDefault="00A2386B" w:rsidP="005179C3">
      <w:pPr>
        <w:spacing w:after="0" w:line="240" w:lineRule="auto"/>
        <w:rPr>
          <w:rFonts w:ascii="Times New Roman" w:hAnsi="Times New Roman"/>
          <w:sz w:val="24"/>
          <w:szCs w:val="24"/>
        </w:rPr>
      </w:pPr>
    </w:p>
    <w:p w14:paraId="3AE9F984" w14:textId="77777777" w:rsidR="004C321A" w:rsidRPr="005179C3" w:rsidRDefault="004C321A" w:rsidP="005179C3">
      <w:pPr>
        <w:spacing w:after="0" w:line="240" w:lineRule="auto"/>
        <w:rPr>
          <w:rFonts w:ascii="Times New Roman" w:hAnsi="Times New Roman"/>
          <w:b/>
          <w:bCs/>
          <w:sz w:val="24"/>
          <w:szCs w:val="24"/>
        </w:rPr>
      </w:pPr>
      <w:r w:rsidRPr="005179C3">
        <w:rPr>
          <w:rFonts w:ascii="Times New Roman" w:hAnsi="Times New Roman"/>
          <w:b/>
          <w:bCs/>
          <w:sz w:val="24"/>
          <w:szCs w:val="24"/>
        </w:rPr>
        <w:t>XX. NADZOR NAD PROVEDBOM ODLUKE</w:t>
      </w:r>
    </w:p>
    <w:p w14:paraId="3D160629" w14:textId="77777777" w:rsidR="004C321A" w:rsidRPr="005179C3" w:rsidRDefault="004C321A" w:rsidP="005179C3">
      <w:pPr>
        <w:spacing w:after="0" w:line="240" w:lineRule="auto"/>
        <w:rPr>
          <w:rFonts w:ascii="Times New Roman" w:hAnsi="Times New Roman"/>
          <w:b/>
          <w:bCs/>
          <w:sz w:val="24"/>
          <w:szCs w:val="24"/>
        </w:rPr>
      </w:pPr>
    </w:p>
    <w:p w14:paraId="10F71822" w14:textId="77777777" w:rsidR="004C321A" w:rsidRPr="005179C3" w:rsidRDefault="004C321A" w:rsidP="005179C3">
      <w:pPr>
        <w:spacing w:after="0" w:line="240" w:lineRule="auto"/>
        <w:jc w:val="center"/>
        <w:rPr>
          <w:rFonts w:ascii="Times New Roman" w:hAnsi="Times New Roman"/>
          <w:b/>
          <w:bCs/>
          <w:sz w:val="24"/>
          <w:szCs w:val="24"/>
        </w:rPr>
      </w:pPr>
      <w:r w:rsidRPr="005179C3">
        <w:rPr>
          <w:rFonts w:ascii="Times New Roman" w:hAnsi="Times New Roman"/>
          <w:b/>
          <w:bCs/>
          <w:sz w:val="24"/>
          <w:szCs w:val="24"/>
        </w:rPr>
        <w:t>Članak 30.</w:t>
      </w:r>
    </w:p>
    <w:p w14:paraId="72657D88" w14:textId="4A84C1E7" w:rsidR="004C321A" w:rsidRPr="005179C3" w:rsidRDefault="004C321A" w:rsidP="00A2386B">
      <w:pPr>
        <w:spacing w:after="0" w:line="240" w:lineRule="auto"/>
        <w:jc w:val="both"/>
        <w:rPr>
          <w:rFonts w:ascii="Times New Roman" w:hAnsi="Times New Roman"/>
          <w:b/>
          <w:bCs/>
          <w:sz w:val="24"/>
          <w:szCs w:val="24"/>
        </w:rPr>
      </w:pPr>
      <w:r w:rsidRPr="005179C3">
        <w:rPr>
          <w:rFonts w:ascii="Times New Roman" w:hAnsi="Times New Roman"/>
          <w:sz w:val="24"/>
          <w:szCs w:val="24"/>
        </w:rPr>
        <w:t xml:space="preserve">Nadzor nad provedbom ove Odluke  provodi </w:t>
      </w:r>
      <w:r w:rsidR="00A2386B">
        <w:rPr>
          <w:rFonts w:ascii="Times New Roman" w:hAnsi="Times New Roman"/>
          <w:sz w:val="24"/>
          <w:szCs w:val="24"/>
        </w:rPr>
        <w:t>Jedinstveni upravni odjel</w:t>
      </w:r>
      <w:r w:rsidRPr="005179C3">
        <w:rPr>
          <w:rFonts w:ascii="Times New Roman" w:hAnsi="Times New Roman"/>
          <w:sz w:val="24"/>
          <w:szCs w:val="24"/>
        </w:rPr>
        <w:t xml:space="preserve"> </w:t>
      </w:r>
      <w:r w:rsidRPr="005179C3">
        <w:rPr>
          <w:rFonts w:ascii="Times New Roman" w:hAnsi="Times New Roman"/>
          <w:noProof/>
          <w:sz w:val="24"/>
          <w:szCs w:val="24"/>
        </w:rPr>
        <w:t>Općine</w:t>
      </w:r>
      <w:r w:rsidRPr="005179C3">
        <w:rPr>
          <w:rFonts w:ascii="Times New Roman" w:hAnsi="Times New Roman"/>
          <w:sz w:val="24"/>
          <w:szCs w:val="24"/>
        </w:rPr>
        <w:t xml:space="preserve"> </w:t>
      </w:r>
      <w:r w:rsidRPr="005179C3">
        <w:rPr>
          <w:rFonts w:ascii="Times New Roman" w:hAnsi="Times New Roman"/>
          <w:noProof/>
          <w:sz w:val="24"/>
          <w:szCs w:val="24"/>
        </w:rPr>
        <w:t>Cestica</w:t>
      </w:r>
      <w:r w:rsidR="00A2386B">
        <w:rPr>
          <w:rFonts w:ascii="Times New Roman" w:hAnsi="Times New Roman"/>
          <w:noProof/>
          <w:sz w:val="24"/>
          <w:szCs w:val="24"/>
        </w:rPr>
        <w:t xml:space="preserve"> putem komunalnog redara</w:t>
      </w:r>
      <w:r w:rsidRPr="005179C3">
        <w:rPr>
          <w:rFonts w:ascii="Times New Roman" w:hAnsi="Times New Roman"/>
          <w:sz w:val="24"/>
          <w:szCs w:val="24"/>
        </w:rPr>
        <w:t>.</w:t>
      </w:r>
    </w:p>
    <w:p w14:paraId="3A8DB88D" w14:textId="77777777" w:rsidR="004C321A" w:rsidRPr="005179C3" w:rsidRDefault="004C321A" w:rsidP="00A2386B">
      <w:pPr>
        <w:spacing w:after="0" w:line="240" w:lineRule="auto"/>
        <w:jc w:val="both"/>
        <w:rPr>
          <w:rFonts w:ascii="Times New Roman" w:hAnsi="Times New Roman"/>
          <w:b/>
          <w:sz w:val="24"/>
          <w:szCs w:val="24"/>
        </w:rPr>
      </w:pPr>
    </w:p>
    <w:p w14:paraId="69EDD3A9" w14:textId="77777777" w:rsidR="004C321A" w:rsidRPr="005179C3" w:rsidRDefault="004C321A" w:rsidP="005179C3">
      <w:pPr>
        <w:spacing w:after="0" w:line="240" w:lineRule="auto"/>
        <w:rPr>
          <w:rFonts w:ascii="Times New Roman" w:hAnsi="Times New Roman"/>
          <w:b/>
          <w:sz w:val="24"/>
          <w:szCs w:val="24"/>
        </w:rPr>
      </w:pPr>
    </w:p>
    <w:p w14:paraId="63DDDD73" w14:textId="77777777" w:rsidR="004C321A" w:rsidRPr="005179C3" w:rsidRDefault="004C321A" w:rsidP="005179C3">
      <w:pPr>
        <w:spacing w:after="0" w:line="240" w:lineRule="auto"/>
        <w:rPr>
          <w:rFonts w:ascii="Times New Roman" w:hAnsi="Times New Roman"/>
          <w:b/>
          <w:sz w:val="24"/>
          <w:szCs w:val="24"/>
        </w:rPr>
      </w:pPr>
      <w:r w:rsidRPr="005179C3">
        <w:rPr>
          <w:rFonts w:ascii="Times New Roman" w:hAnsi="Times New Roman"/>
          <w:b/>
          <w:sz w:val="24"/>
          <w:szCs w:val="24"/>
        </w:rPr>
        <w:t>XXI. PRIJELAZNE I ZAVRŠNE ODREDBE</w:t>
      </w:r>
    </w:p>
    <w:p w14:paraId="51856390" w14:textId="77777777" w:rsidR="004C321A" w:rsidRPr="005179C3" w:rsidRDefault="004C321A" w:rsidP="005179C3">
      <w:pPr>
        <w:spacing w:after="0" w:line="240" w:lineRule="auto"/>
        <w:rPr>
          <w:rFonts w:ascii="Times New Roman" w:hAnsi="Times New Roman"/>
          <w:b/>
          <w:sz w:val="24"/>
          <w:szCs w:val="24"/>
        </w:rPr>
      </w:pPr>
    </w:p>
    <w:p w14:paraId="05495C8A" w14:textId="77777777" w:rsidR="004C321A" w:rsidRPr="005179C3" w:rsidRDefault="004C321A" w:rsidP="005179C3">
      <w:pPr>
        <w:spacing w:after="0" w:line="240" w:lineRule="auto"/>
        <w:jc w:val="center"/>
        <w:rPr>
          <w:rFonts w:ascii="Times New Roman" w:hAnsi="Times New Roman"/>
          <w:sz w:val="24"/>
          <w:szCs w:val="24"/>
        </w:rPr>
      </w:pPr>
    </w:p>
    <w:p w14:paraId="6A6FC9B6" w14:textId="77777777" w:rsidR="004C321A" w:rsidRPr="005179C3" w:rsidRDefault="004C321A" w:rsidP="005179C3">
      <w:pPr>
        <w:spacing w:after="0" w:line="240" w:lineRule="auto"/>
        <w:jc w:val="center"/>
        <w:rPr>
          <w:rFonts w:ascii="Times New Roman" w:hAnsi="Times New Roman"/>
          <w:b/>
          <w:sz w:val="24"/>
          <w:szCs w:val="24"/>
        </w:rPr>
      </w:pPr>
      <w:r w:rsidRPr="005179C3">
        <w:rPr>
          <w:rFonts w:ascii="Times New Roman" w:hAnsi="Times New Roman"/>
          <w:b/>
          <w:sz w:val="24"/>
          <w:szCs w:val="24"/>
        </w:rPr>
        <w:t>Članak 31.</w:t>
      </w:r>
    </w:p>
    <w:p w14:paraId="5D9A3211" w14:textId="3BE919AD" w:rsidR="004C321A" w:rsidRPr="005179C3" w:rsidRDefault="004C321A" w:rsidP="005179C3">
      <w:pPr>
        <w:autoSpaceDE w:val="0"/>
        <w:autoSpaceDN w:val="0"/>
        <w:adjustRightInd w:val="0"/>
        <w:spacing w:after="0" w:line="240" w:lineRule="auto"/>
        <w:jc w:val="both"/>
        <w:rPr>
          <w:rFonts w:ascii="Times New Roman" w:hAnsi="Times New Roman"/>
          <w:sz w:val="24"/>
          <w:szCs w:val="24"/>
        </w:rPr>
      </w:pPr>
      <w:r w:rsidRPr="005179C3">
        <w:rPr>
          <w:rFonts w:ascii="Times New Roman" w:hAnsi="Times New Roman"/>
          <w:sz w:val="24"/>
          <w:szCs w:val="24"/>
        </w:rPr>
        <w:t xml:space="preserve">          Danom stupanja na snagu ove Odluke prestaju važiti Odluka o </w:t>
      </w:r>
      <w:r w:rsidRPr="005179C3">
        <w:rPr>
          <w:rFonts w:ascii="Times New Roman" w:hAnsi="Times New Roman"/>
          <w:sz w:val="24"/>
          <w:szCs w:val="24"/>
          <w:lang w:eastAsia="hr-HR"/>
        </w:rPr>
        <w:t xml:space="preserve">načinu pružanja javnih usluga prikupljanja miješanog komunalnog otpada i biorazgradivog komunalnog otpada na području </w:t>
      </w:r>
      <w:r w:rsidRPr="005179C3">
        <w:rPr>
          <w:rFonts w:ascii="Times New Roman" w:hAnsi="Times New Roman"/>
          <w:noProof/>
          <w:sz w:val="24"/>
          <w:szCs w:val="24"/>
          <w:lang w:eastAsia="hr-HR"/>
        </w:rPr>
        <w:t>Općine</w:t>
      </w:r>
      <w:r w:rsidRPr="005179C3">
        <w:rPr>
          <w:rFonts w:ascii="Times New Roman" w:hAnsi="Times New Roman"/>
          <w:sz w:val="24"/>
          <w:szCs w:val="24"/>
          <w:lang w:eastAsia="hr-HR"/>
        </w:rPr>
        <w:t xml:space="preserve"> </w:t>
      </w:r>
      <w:r w:rsidRPr="005179C3">
        <w:rPr>
          <w:rFonts w:ascii="Times New Roman" w:hAnsi="Times New Roman"/>
          <w:noProof/>
          <w:sz w:val="24"/>
          <w:szCs w:val="24"/>
          <w:lang w:eastAsia="hr-HR"/>
        </w:rPr>
        <w:t>Cestica</w:t>
      </w:r>
      <w:r w:rsidRPr="005179C3">
        <w:rPr>
          <w:rFonts w:ascii="Times New Roman" w:hAnsi="Times New Roman"/>
          <w:sz w:val="24"/>
          <w:szCs w:val="24"/>
          <w:lang w:eastAsia="hr-HR"/>
        </w:rPr>
        <w:t xml:space="preserve"> (</w:t>
      </w:r>
      <w:r w:rsidRPr="00A2386B">
        <w:rPr>
          <w:rFonts w:ascii="Times New Roman" w:hAnsi="Times New Roman"/>
          <w:sz w:val="24"/>
          <w:szCs w:val="24"/>
          <w:lang w:eastAsia="hr-HR"/>
        </w:rPr>
        <w:t xml:space="preserve">Službeni vjesnik </w:t>
      </w:r>
      <w:r w:rsidR="0099761B">
        <w:rPr>
          <w:rFonts w:ascii="Times New Roman" w:hAnsi="Times New Roman"/>
          <w:sz w:val="24"/>
          <w:szCs w:val="24"/>
          <w:lang w:eastAsia="hr-HR"/>
        </w:rPr>
        <w:t>Varaždinske županije,</w:t>
      </w:r>
      <w:r w:rsidR="00A2386B">
        <w:rPr>
          <w:rFonts w:ascii="Times New Roman" w:hAnsi="Times New Roman"/>
          <w:sz w:val="24"/>
          <w:szCs w:val="24"/>
          <w:lang w:eastAsia="hr-HR"/>
        </w:rPr>
        <w:t xml:space="preserve"> broj</w:t>
      </w:r>
      <w:r w:rsidR="0099761B">
        <w:rPr>
          <w:rFonts w:ascii="Times New Roman" w:hAnsi="Times New Roman"/>
          <w:sz w:val="24"/>
          <w:szCs w:val="24"/>
          <w:lang w:eastAsia="hr-HR"/>
        </w:rPr>
        <w:t xml:space="preserve"> 17/18</w:t>
      </w:r>
      <w:bookmarkStart w:id="0" w:name="_GoBack"/>
      <w:bookmarkEnd w:id="0"/>
      <w:r w:rsidRPr="005179C3">
        <w:rPr>
          <w:rFonts w:ascii="Times New Roman" w:hAnsi="Times New Roman"/>
          <w:sz w:val="24"/>
          <w:szCs w:val="24"/>
          <w:lang w:eastAsia="hr-HR"/>
        </w:rPr>
        <w:t xml:space="preserve">). </w:t>
      </w:r>
    </w:p>
    <w:p w14:paraId="4A292FDE" w14:textId="77777777" w:rsidR="004C321A" w:rsidRPr="005179C3" w:rsidRDefault="004C321A" w:rsidP="00A2386B">
      <w:pPr>
        <w:spacing w:after="0" w:line="240" w:lineRule="auto"/>
        <w:jc w:val="both"/>
        <w:rPr>
          <w:rFonts w:ascii="Times New Roman" w:hAnsi="Times New Roman"/>
          <w:sz w:val="24"/>
          <w:szCs w:val="24"/>
        </w:rPr>
      </w:pPr>
    </w:p>
    <w:p w14:paraId="291E474B" w14:textId="77777777" w:rsidR="004C321A" w:rsidRPr="005179C3" w:rsidRDefault="004C321A" w:rsidP="005179C3">
      <w:pPr>
        <w:spacing w:after="0" w:line="240" w:lineRule="auto"/>
        <w:jc w:val="center"/>
        <w:rPr>
          <w:rFonts w:ascii="Times New Roman" w:hAnsi="Times New Roman"/>
          <w:b/>
          <w:sz w:val="24"/>
          <w:szCs w:val="24"/>
        </w:rPr>
      </w:pPr>
      <w:r w:rsidRPr="005179C3">
        <w:rPr>
          <w:rFonts w:ascii="Times New Roman" w:hAnsi="Times New Roman"/>
          <w:b/>
          <w:sz w:val="24"/>
          <w:szCs w:val="24"/>
        </w:rPr>
        <w:t>Članak 32.</w:t>
      </w:r>
    </w:p>
    <w:p w14:paraId="09A1D474" w14:textId="77777777" w:rsidR="004C321A" w:rsidRPr="005179C3" w:rsidRDefault="004C321A" w:rsidP="005179C3">
      <w:pPr>
        <w:spacing w:after="0" w:line="240" w:lineRule="auto"/>
        <w:ind w:firstLine="708"/>
        <w:jc w:val="both"/>
        <w:rPr>
          <w:rFonts w:ascii="Times New Roman" w:hAnsi="Times New Roman"/>
          <w:sz w:val="24"/>
          <w:szCs w:val="24"/>
        </w:rPr>
      </w:pPr>
      <w:r w:rsidRPr="005179C3">
        <w:rPr>
          <w:rFonts w:ascii="Times New Roman" w:hAnsi="Times New Roman"/>
          <w:sz w:val="24"/>
          <w:szCs w:val="24"/>
        </w:rPr>
        <w:t xml:space="preserve">Ova Odluka stupa na snagu osmog  dana od dana objave u </w:t>
      </w:r>
      <w:r w:rsidRPr="00A2386B">
        <w:rPr>
          <w:rFonts w:ascii="Times New Roman" w:hAnsi="Times New Roman"/>
          <w:sz w:val="24"/>
          <w:szCs w:val="24"/>
        </w:rPr>
        <w:t>Službenom vjesniku</w:t>
      </w:r>
      <w:r w:rsidRPr="005179C3">
        <w:rPr>
          <w:rFonts w:ascii="Times New Roman" w:hAnsi="Times New Roman"/>
          <w:sz w:val="24"/>
          <w:szCs w:val="24"/>
        </w:rPr>
        <w:t xml:space="preserve"> </w:t>
      </w:r>
      <w:r w:rsidRPr="005179C3">
        <w:rPr>
          <w:rFonts w:ascii="Times New Roman" w:hAnsi="Times New Roman"/>
          <w:noProof/>
          <w:sz w:val="24"/>
          <w:szCs w:val="24"/>
        </w:rPr>
        <w:t>Općine</w:t>
      </w:r>
      <w:r w:rsidRPr="005179C3">
        <w:rPr>
          <w:rFonts w:ascii="Times New Roman" w:hAnsi="Times New Roman"/>
          <w:sz w:val="24"/>
          <w:szCs w:val="24"/>
        </w:rPr>
        <w:t xml:space="preserve"> </w:t>
      </w:r>
      <w:r w:rsidRPr="005179C3">
        <w:rPr>
          <w:rFonts w:ascii="Times New Roman" w:hAnsi="Times New Roman"/>
          <w:noProof/>
          <w:sz w:val="24"/>
          <w:szCs w:val="24"/>
        </w:rPr>
        <w:t>Cestica</w:t>
      </w:r>
      <w:r w:rsidRPr="005179C3">
        <w:rPr>
          <w:rFonts w:ascii="Times New Roman" w:hAnsi="Times New Roman"/>
          <w:sz w:val="24"/>
          <w:szCs w:val="24"/>
        </w:rPr>
        <w:t xml:space="preserve"> i objavit će se na web stranicama </w:t>
      </w:r>
      <w:r w:rsidRPr="005179C3">
        <w:rPr>
          <w:rFonts w:ascii="Times New Roman" w:hAnsi="Times New Roman"/>
          <w:noProof/>
          <w:sz w:val="24"/>
          <w:szCs w:val="24"/>
        </w:rPr>
        <w:t>Općine</w:t>
      </w:r>
      <w:r w:rsidRPr="005179C3">
        <w:rPr>
          <w:rFonts w:ascii="Times New Roman" w:hAnsi="Times New Roman"/>
          <w:sz w:val="24"/>
          <w:szCs w:val="24"/>
        </w:rPr>
        <w:t xml:space="preserve"> </w:t>
      </w:r>
      <w:r w:rsidRPr="005179C3">
        <w:rPr>
          <w:rFonts w:ascii="Times New Roman" w:hAnsi="Times New Roman"/>
          <w:noProof/>
          <w:sz w:val="24"/>
          <w:szCs w:val="24"/>
        </w:rPr>
        <w:t>Cestica</w:t>
      </w:r>
      <w:r w:rsidRPr="005179C3">
        <w:rPr>
          <w:rFonts w:ascii="Times New Roman" w:hAnsi="Times New Roman"/>
          <w:sz w:val="24"/>
          <w:szCs w:val="24"/>
        </w:rPr>
        <w:t>.</w:t>
      </w:r>
    </w:p>
    <w:p w14:paraId="20600F34" w14:textId="77777777" w:rsidR="004C321A" w:rsidRPr="005179C3" w:rsidRDefault="004C321A" w:rsidP="005179C3">
      <w:pPr>
        <w:spacing w:after="0" w:line="240" w:lineRule="auto"/>
        <w:rPr>
          <w:rFonts w:ascii="Times New Roman" w:hAnsi="Times New Roman"/>
          <w:sz w:val="24"/>
          <w:szCs w:val="24"/>
        </w:rPr>
      </w:pPr>
    </w:p>
    <w:p w14:paraId="2034060D" w14:textId="77777777" w:rsidR="004C321A" w:rsidRPr="005179C3" w:rsidRDefault="004C321A" w:rsidP="005179C3">
      <w:pPr>
        <w:spacing w:after="0" w:line="240" w:lineRule="auto"/>
        <w:rPr>
          <w:rFonts w:ascii="Times New Roman" w:hAnsi="Times New Roman"/>
          <w:sz w:val="24"/>
          <w:szCs w:val="24"/>
        </w:rPr>
      </w:pPr>
    </w:p>
    <w:p w14:paraId="06D8D121" w14:textId="45D83F62" w:rsidR="004C321A" w:rsidRPr="00A2386B" w:rsidRDefault="00A2386B" w:rsidP="005179C3">
      <w:pPr>
        <w:pStyle w:val="Bezproreda"/>
        <w:ind w:left="4248"/>
        <w:jc w:val="center"/>
        <w:rPr>
          <w:rFonts w:ascii="Times New Roman" w:hAnsi="Times New Roman" w:cs="Times New Roman"/>
          <w:b/>
          <w:sz w:val="24"/>
          <w:szCs w:val="24"/>
        </w:rPr>
      </w:pPr>
      <w:r>
        <w:rPr>
          <w:rFonts w:ascii="Times New Roman" w:hAnsi="Times New Roman" w:cs="Times New Roman"/>
          <w:b/>
          <w:sz w:val="24"/>
          <w:szCs w:val="24"/>
        </w:rPr>
        <w:t>Predsjednik</w:t>
      </w:r>
      <w:r w:rsidR="004C321A" w:rsidRPr="00A2386B">
        <w:rPr>
          <w:rFonts w:ascii="Times New Roman" w:hAnsi="Times New Roman" w:cs="Times New Roman"/>
          <w:b/>
          <w:sz w:val="24"/>
          <w:szCs w:val="24"/>
        </w:rPr>
        <w:t xml:space="preserve"> </w:t>
      </w:r>
      <w:r w:rsidR="004C321A" w:rsidRPr="00A2386B">
        <w:rPr>
          <w:rFonts w:ascii="Times New Roman" w:hAnsi="Times New Roman" w:cs="Times New Roman"/>
          <w:b/>
          <w:noProof/>
          <w:sz w:val="24"/>
          <w:szCs w:val="24"/>
        </w:rPr>
        <w:t>Općinskog</w:t>
      </w:r>
      <w:r w:rsidR="004C321A" w:rsidRPr="00A2386B">
        <w:rPr>
          <w:rFonts w:ascii="Times New Roman" w:hAnsi="Times New Roman" w:cs="Times New Roman"/>
          <w:b/>
          <w:sz w:val="24"/>
          <w:szCs w:val="24"/>
        </w:rPr>
        <w:t xml:space="preserve"> vijeća</w:t>
      </w:r>
      <w:r>
        <w:rPr>
          <w:rFonts w:ascii="Times New Roman" w:hAnsi="Times New Roman" w:cs="Times New Roman"/>
          <w:b/>
          <w:sz w:val="24"/>
          <w:szCs w:val="24"/>
        </w:rPr>
        <w:t>:</w:t>
      </w:r>
    </w:p>
    <w:p w14:paraId="46DB9F80" w14:textId="7242AA23" w:rsidR="004C321A" w:rsidRPr="005179C3" w:rsidRDefault="00A2386B" w:rsidP="005179C3">
      <w:pPr>
        <w:pStyle w:val="Bezproreda"/>
        <w:ind w:left="4248"/>
        <w:jc w:val="center"/>
        <w:rPr>
          <w:rFonts w:ascii="Times New Roman" w:hAnsi="Times New Roman" w:cs="Times New Roman"/>
          <w:b/>
          <w:sz w:val="24"/>
          <w:szCs w:val="24"/>
        </w:rPr>
      </w:pPr>
      <w:r>
        <w:rPr>
          <w:rFonts w:ascii="Times New Roman" w:hAnsi="Times New Roman" w:cs="Times New Roman"/>
          <w:b/>
          <w:sz w:val="24"/>
          <w:szCs w:val="24"/>
        </w:rPr>
        <w:t>Darko Majhen, mag.pol.</w:t>
      </w:r>
    </w:p>
    <w:p w14:paraId="7282DA66" w14:textId="77777777" w:rsidR="004C321A" w:rsidRPr="005179C3" w:rsidRDefault="004C321A" w:rsidP="005179C3">
      <w:pPr>
        <w:pStyle w:val="Bezproreda"/>
        <w:ind w:left="4248"/>
        <w:jc w:val="center"/>
        <w:rPr>
          <w:rFonts w:ascii="Times New Roman" w:hAnsi="Times New Roman" w:cs="Times New Roman"/>
          <w:b/>
          <w:sz w:val="24"/>
          <w:szCs w:val="24"/>
        </w:rPr>
      </w:pPr>
    </w:p>
    <w:p w14:paraId="21016049" w14:textId="77777777" w:rsidR="004C321A" w:rsidRPr="005179C3" w:rsidRDefault="004C321A" w:rsidP="005179C3">
      <w:pPr>
        <w:pStyle w:val="Bezproreda"/>
        <w:ind w:left="4248"/>
        <w:jc w:val="center"/>
        <w:rPr>
          <w:rFonts w:ascii="Times New Roman" w:hAnsi="Times New Roman" w:cs="Times New Roman"/>
          <w:b/>
          <w:sz w:val="24"/>
          <w:szCs w:val="24"/>
        </w:rPr>
      </w:pPr>
    </w:p>
    <w:p w14:paraId="4CD79348" w14:textId="77777777" w:rsidR="004C321A" w:rsidRPr="005179C3" w:rsidRDefault="004C321A" w:rsidP="005179C3">
      <w:pPr>
        <w:pStyle w:val="Bezproreda"/>
        <w:ind w:left="4248"/>
        <w:jc w:val="center"/>
        <w:rPr>
          <w:rFonts w:ascii="Times New Roman" w:hAnsi="Times New Roman" w:cs="Times New Roman"/>
          <w:b/>
          <w:sz w:val="24"/>
          <w:szCs w:val="24"/>
        </w:rPr>
      </w:pPr>
    </w:p>
    <w:p w14:paraId="053A04EE" w14:textId="77777777" w:rsidR="004C321A" w:rsidRPr="005179C3" w:rsidRDefault="004C321A" w:rsidP="005179C3">
      <w:pPr>
        <w:pStyle w:val="Bezproreda"/>
        <w:ind w:left="4248"/>
        <w:jc w:val="center"/>
        <w:rPr>
          <w:rFonts w:ascii="Times New Roman" w:hAnsi="Times New Roman" w:cs="Times New Roman"/>
          <w:b/>
          <w:sz w:val="24"/>
          <w:szCs w:val="24"/>
        </w:rPr>
      </w:pPr>
    </w:p>
    <w:p w14:paraId="1DDBD4C9" w14:textId="77777777" w:rsidR="004C321A" w:rsidRPr="005179C3" w:rsidRDefault="004C321A" w:rsidP="005179C3">
      <w:pPr>
        <w:pStyle w:val="Bezproreda"/>
        <w:ind w:left="4248"/>
        <w:jc w:val="center"/>
        <w:rPr>
          <w:rFonts w:ascii="Times New Roman" w:hAnsi="Times New Roman" w:cs="Times New Roman"/>
          <w:b/>
          <w:sz w:val="24"/>
          <w:szCs w:val="24"/>
        </w:rPr>
      </w:pPr>
    </w:p>
    <w:p w14:paraId="157EF0F3" w14:textId="77777777" w:rsidR="004C321A" w:rsidRPr="005179C3" w:rsidRDefault="004C321A" w:rsidP="005179C3">
      <w:pPr>
        <w:pStyle w:val="Bezproreda"/>
        <w:ind w:left="4248"/>
        <w:jc w:val="center"/>
        <w:rPr>
          <w:rFonts w:ascii="Times New Roman" w:hAnsi="Times New Roman" w:cs="Times New Roman"/>
          <w:b/>
          <w:sz w:val="24"/>
          <w:szCs w:val="24"/>
        </w:rPr>
      </w:pPr>
    </w:p>
    <w:p w14:paraId="41EE4A28" w14:textId="77777777" w:rsidR="004C321A" w:rsidRPr="005179C3" w:rsidRDefault="004C321A" w:rsidP="005179C3">
      <w:pPr>
        <w:pStyle w:val="Bezproreda"/>
        <w:ind w:left="4248"/>
        <w:jc w:val="center"/>
        <w:rPr>
          <w:rFonts w:ascii="Times New Roman" w:hAnsi="Times New Roman" w:cs="Times New Roman"/>
          <w:b/>
          <w:sz w:val="24"/>
          <w:szCs w:val="24"/>
        </w:rPr>
      </w:pPr>
    </w:p>
    <w:p w14:paraId="6D9FBCFE" w14:textId="77777777" w:rsidR="004C321A" w:rsidRDefault="004C321A" w:rsidP="005179C3">
      <w:pPr>
        <w:pStyle w:val="Bezproreda"/>
        <w:ind w:left="4248"/>
        <w:jc w:val="center"/>
        <w:rPr>
          <w:rFonts w:ascii="Times New Roman" w:hAnsi="Times New Roman" w:cs="Times New Roman"/>
          <w:b/>
          <w:sz w:val="24"/>
          <w:szCs w:val="24"/>
        </w:rPr>
      </w:pPr>
    </w:p>
    <w:p w14:paraId="028600EC" w14:textId="77777777" w:rsidR="00A2386B" w:rsidRDefault="00A2386B" w:rsidP="005179C3">
      <w:pPr>
        <w:pStyle w:val="Bezproreda"/>
        <w:ind w:left="4248"/>
        <w:jc w:val="center"/>
        <w:rPr>
          <w:rFonts w:ascii="Times New Roman" w:hAnsi="Times New Roman" w:cs="Times New Roman"/>
          <w:b/>
          <w:sz w:val="24"/>
          <w:szCs w:val="24"/>
        </w:rPr>
      </w:pPr>
    </w:p>
    <w:p w14:paraId="69DE091E" w14:textId="77777777" w:rsidR="00A2386B" w:rsidRDefault="00A2386B" w:rsidP="005179C3">
      <w:pPr>
        <w:pStyle w:val="Bezproreda"/>
        <w:ind w:left="4248"/>
        <w:jc w:val="center"/>
        <w:rPr>
          <w:rFonts w:ascii="Times New Roman" w:hAnsi="Times New Roman" w:cs="Times New Roman"/>
          <w:b/>
          <w:sz w:val="24"/>
          <w:szCs w:val="24"/>
        </w:rPr>
      </w:pPr>
    </w:p>
    <w:p w14:paraId="0610A443" w14:textId="77777777" w:rsidR="00A2386B" w:rsidRDefault="00A2386B" w:rsidP="005179C3">
      <w:pPr>
        <w:pStyle w:val="Bezproreda"/>
        <w:ind w:left="4248"/>
        <w:jc w:val="center"/>
        <w:rPr>
          <w:rFonts w:ascii="Times New Roman" w:hAnsi="Times New Roman" w:cs="Times New Roman"/>
          <w:b/>
          <w:sz w:val="24"/>
          <w:szCs w:val="24"/>
        </w:rPr>
      </w:pPr>
    </w:p>
    <w:p w14:paraId="477A5915" w14:textId="77777777" w:rsidR="00A2386B" w:rsidRDefault="00A2386B" w:rsidP="005179C3">
      <w:pPr>
        <w:pStyle w:val="Bezproreda"/>
        <w:ind w:left="4248"/>
        <w:jc w:val="center"/>
        <w:rPr>
          <w:rFonts w:ascii="Times New Roman" w:hAnsi="Times New Roman" w:cs="Times New Roman"/>
          <w:b/>
          <w:sz w:val="24"/>
          <w:szCs w:val="24"/>
        </w:rPr>
      </w:pPr>
    </w:p>
    <w:p w14:paraId="3BB8640E" w14:textId="77777777" w:rsidR="00A2386B" w:rsidRDefault="00A2386B" w:rsidP="005179C3">
      <w:pPr>
        <w:pStyle w:val="Bezproreda"/>
        <w:ind w:left="4248"/>
        <w:jc w:val="center"/>
        <w:rPr>
          <w:rFonts w:ascii="Times New Roman" w:hAnsi="Times New Roman" w:cs="Times New Roman"/>
          <w:b/>
          <w:sz w:val="24"/>
          <w:szCs w:val="24"/>
        </w:rPr>
      </w:pPr>
    </w:p>
    <w:p w14:paraId="2BE3365E" w14:textId="77777777" w:rsidR="00A2386B" w:rsidRDefault="00A2386B" w:rsidP="005179C3">
      <w:pPr>
        <w:pStyle w:val="Bezproreda"/>
        <w:ind w:left="4248"/>
        <w:jc w:val="center"/>
        <w:rPr>
          <w:rFonts w:ascii="Times New Roman" w:hAnsi="Times New Roman" w:cs="Times New Roman"/>
          <w:b/>
          <w:sz w:val="24"/>
          <w:szCs w:val="24"/>
        </w:rPr>
      </w:pPr>
    </w:p>
    <w:p w14:paraId="7D07169B" w14:textId="77777777" w:rsidR="00E67B45" w:rsidRDefault="00E67B45" w:rsidP="005179C3">
      <w:pPr>
        <w:pStyle w:val="Bezproreda"/>
        <w:ind w:left="4248"/>
        <w:jc w:val="center"/>
        <w:rPr>
          <w:rFonts w:ascii="Times New Roman" w:hAnsi="Times New Roman" w:cs="Times New Roman"/>
          <w:b/>
          <w:sz w:val="24"/>
          <w:szCs w:val="24"/>
        </w:rPr>
      </w:pPr>
    </w:p>
    <w:p w14:paraId="13FB343E" w14:textId="77777777" w:rsidR="00E67B45" w:rsidRDefault="00E67B45" w:rsidP="005179C3">
      <w:pPr>
        <w:pStyle w:val="Bezproreda"/>
        <w:ind w:left="4248"/>
        <w:jc w:val="center"/>
        <w:rPr>
          <w:rFonts w:ascii="Times New Roman" w:hAnsi="Times New Roman" w:cs="Times New Roman"/>
          <w:b/>
          <w:sz w:val="24"/>
          <w:szCs w:val="24"/>
        </w:rPr>
      </w:pPr>
    </w:p>
    <w:p w14:paraId="270FF2C9" w14:textId="77777777" w:rsidR="00E67B45" w:rsidRDefault="00E67B45" w:rsidP="005179C3">
      <w:pPr>
        <w:pStyle w:val="Bezproreda"/>
        <w:ind w:left="4248"/>
        <w:jc w:val="center"/>
        <w:rPr>
          <w:rFonts w:ascii="Times New Roman" w:hAnsi="Times New Roman" w:cs="Times New Roman"/>
          <w:b/>
          <w:sz w:val="24"/>
          <w:szCs w:val="24"/>
        </w:rPr>
      </w:pPr>
    </w:p>
    <w:p w14:paraId="29E1CEB4" w14:textId="77777777" w:rsidR="00E67B45" w:rsidRDefault="00E67B45" w:rsidP="005179C3">
      <w:pPr>
        <w:pStyle w:val="Bezproreda"/>
        <w:ind w:left="4248"/>
        <w:jc w:val="center"/>
        <w:rPr>
          <w:rFonts w:ascii="Times New Roman" w:hAnsi="Times New Roman" w:cs="Times New Roman"/>
          <w:b/>
          <w:sz w:val="24"/>
          <w:szCs w:val="24"/>
        </w:rPr>
      </w:pPr>
    </w:p>
    <w:p w14:paraId="56C3A662" w14:textId="77777777" w:rsidR="00E67B45" w:rsidRDefault="00E67B45" w:rsidP="005179C3">
      <w:pPr>
        <w:pStyle w:val="Bezproreda"/>
        <w:ind w:left="4248"/>
        <w:jc w:val="center"/>
        <w:rPr>
          <w:rFonts w:ascii="Times New Roman" w:hAnsi="Times New Roman" w:cs="Times New Roman"/>
          <w:b/>
          <w:sz w:val="24"/>
          <w:szCs w:val="24"/>
        </w:rPr>
      </w:pPr>
    </w:p>
    <w:p w14:paraId="2AD2D305" w14:textId="77777777" w:rsidR="00E67B45" w:rsidRDefault="00E67B45" w:rsidP="005179C3">
      <w:pPr>
        <w:pStyle w:val="Bezproreda"/>
        <w:ind w:left="4248"/>
        <w:jc w:val="center"/>
        <w:rPr>
          <w:rFonts w:ascii="Times New Roman" w:hAnsi="Times New Roman" w:cs="Times New Roman"/>
          <w:b/>
          <w:sz w:val="24"/>
          <w:szCs w:val="24"/>
        </w:rPr>
      </w:pPr>
    </w:p>
    <w:p w14:paraId="74F6435A" w14:textId="77777777" w:rsidR="00E67B45" w:rsidRDefault="00E67B45" w:rsidP="005179C3">
      <w:pPr>
        <w:pStyle w:val="Bezproreda"/>
        <w:ind w:left="4248"/>
        <w:jc w:val="center"/>
        <w:rPr>
          <w:rFonts w:ascii="Times New Roman" w:hAnsi="Times New Roman" w:cs="Times New Roman"/>
          <w:b/>
          <w:sz w:val="24"/>
          <w:szCs w:val="24"/>
        </w:rPr>
      </w:pPr>
    </w:p>
    <w:p w14:paraId="690C15F8" w14:textId="77777777" w:rsidR="00A20AAF" w:rsidRDefault="00A20AAF" w:rsidP="005179C3">
      <w:pPr>
        <w:spacing w:after="0" w:line="240" w:lineRule="auto"/>
        <w:rPr>
          <w:rFonts w:ascii="Times New Roman" w:eastAsiaTheme="minorHAnsi" w:hAnsi="Times New Roman"/>
          <w:b/>
          <w:sz w:val="24"/>
          <w:szCs w:val="24"/>
        </w:rPr>
      </w:pPr>
    </w:p>
    <w:p w14:paraId="314E368B" w14:textId="77777777" w:rsidR="00365037" w:rsidRDefault="00365037" w:rsidP="005179C3">
      <w:pPr>
        <w:spacing w:after="0" w:line="240" w:lineRule="auto"/>
        <w:rPr>
          <w:rFonts w:ascii="Times New Roman" w:eastAsiaTheme="minorHAnsi" w:hAnsi="Times New Roman"/>
          <w:b/>
          <w:sz w:val="24"/>
          <w:szCs w:val="24"/>
        </w:rPr>
      </w:pPr>
    </w:p>
    <w:p w14:paraId="208F4DFC" w14:textId="77777777" w:rsidR="00365037" w:rsidRDefault="00365037" w:rsidP="005179C3">
      <w:pPr>
        <w:spacing w:after="0" w:line="240" w:lineRule="auto"/>
        <w:rPr>
          <w:rFonts w:ascii="Times New Roman" w:hAnsi="Times New Roman"/>
          <w:sz w:val="24"/>
          <w:szCs w:val="24"/>
        </w:rPr>
      </w:pPr>
    </w:p>
    <w:p w14:paraId="7F5F11CC" w14:textId="4DEA13FE" w:rsidR="00A20AAF" w:rsidRPr="00365037" w:rsidRDefault="00A20AAF" w:rsidP="00365037">
      <w:pPr>
        <w:jc w:val="both"/>
        <w:rPr>
          <w:rFonts w:ascii="Times New Roman" w:hAnsi="Times New Roman"/>
          <w:b/>
          <w:bCs/>
          <w:sz w:val="24"/>
          <w:szCs w:val="24"/>
        </w:rPr>
      </w:pPr>
      <w:r w:rsidRPr="00365037">
        <w:rPr>
          <w:rFonts w:ascii="Times New Roman" w:hAnsi="Times New Roman"/>
          <w:b/>
          <w:bCs/>
          <w:sz w:val="24"/>
          <w:szCs w:val="24"/>
        </w:rPr>
        <w:lastRenderedPageBreak/>
        <w:t>Prilog Odluke o načinu pružanja javne uslug</w:t>
      </w:r>
      <w:r w:rsidR="00365037" w:rsidRPr="00365037">
        <w:rPr>
          <w:rFonts w:ascii="Times New Roman" w:hAnsi="Times New Roman"/>
          <w:b/>
          <w:bCs/>
          <w:sz w:val="24"/>
          <w:szCs w:val="24"/>
        </w:rPr>
        <w:t>e sakupljanja komunalnog otpada</w:t>
      </w:r>
    </w:p>
    <w:p w14:paraId="7D3AB81D" w14:textId="77777777" w:rsidR="00A20AAF" w:rsidRPr="00365037" w:rsidRDefault="00A20AAF" w:rsidP="00A20AAF">
      <w:pPr>
        <w:spacing w:after="0" w:line="259" w:lineRule="auto"/>
        <w:ind w:left="72"/>
        <w:jc w:val="both"/>
        <w:rPr>
          <w:rFonts w:ascii="Times New Roman" w:hAnsi="Times New Roman"/>
          <w:b/>
          <w:sz w:val="24"/>
          <w:szCs w:val="24"/>
        </w:rPr>
      </w:pPr>
    </w:p>
    <w:p w14:paraId="50B63E39" w14:textId="77777777" w:rsidR="00A20AAF" w:rsidRPr="00365037" w:rsidRDefault="00A20AAF" w:rsidP="00A20AAF">
      <w:pPr>
        <w:spacing w:after="0" w:line="259" w:lineRule="auto"/>
        <w:ind w:left="72"/>
        <w:jc w:val="both"/>
        <w:rPr>
          <w:rFonts w:ascii="Times New Roman" w:hAnsi="Times New Roman"/>
          <w:sz w:val="24"/>
          <w:szCs w:val="24"/>
        </w:rPr>
      </w:pPr>
      <w:r w:rsidRPr="00365037">
        <w:rPr>
          <w:rFonts w:ascii="Times New Roman" w:hAnsi="Times New Roman"/>
          <w:b/>
          <w:sz w:val="24"/>
          <w:szCs w:val="24"/>
        </w:rPr>
        <w:t>OPĆI UVJETI UGOVORA O KORIŠTENJU JAVNE USLUGE SAKUPLJANJA KOMUNALNOG OTPADA</w:t>
      </w:r>
    </w:p>
    <w:p w14:paraId="7A7DFD20" w14:textId="77777777" w:rsidR="00A20AAF" w:rsidRPr="00365037" w:rsidRDefault="00A20AAF" w:rsidP="00A20AAF">
      <w:pPr>
        <w:spacing w:after="158" w:line="259" w:lineRule="auto"/>
        <w:jc w:val="both"/>
        <w:rPr>
          <w:rFonts w:ascii="Times New Roman" w:hAnsi="Times New Roman"/>
          <w:sz w:val="24"/>
          <w:szCs w:val="24"/>
        </w:rPr>
      </w:pPr>
      <w:r w:rsidRPr="00365037">
        <w:rPr>
          <w:rFonts w:ascii="Times New Roman" w:hAnsi="Times New Roman"/>
          <w:sz w:val="24"/>
          <w:szCs w:val="24"/>
        </w:rPr>
        <w:t xml:space="preserve"> </w:t>
      </w:r>
    </w:p>
    <w:p w14:paraId="4E64AE75" w14:textId="77777777" w:rsidR="00A20AAF" w:rsidRPr="00365037" w:rsidRDefault="00A20AAF" w:rsidP="00A20AAF">
      <w:pPr>
        <w:pStyle w:val="Naslov1"/>
        <w:ind w:left="-5"/>
        <w:jc w:val="both"/>
        <w:rPr>
          <w:rFonts w:ascii="Times New Roman" w:hAnsi="Times New Roman" w:cs="Times New Roman"/>
          <w:sz w:val="24"/>
          <w:szCs w:val="24"/>
        </w:rPr>
      </w:pPr>
      <w:r w:rsidRPr="00365037">
        <w:rPr>
          <w:rFonts w:ascii="Times New Roman" w:hAnsi="Times New Roman" w:cs="Times New Roman"/>
          <w:sz w:val="24"/>
          <w:szCs w:val="24"/>
        </w:rPr>
        <w:t xml:space="preserve">Uvodne odredbe  </w:t>
      </w:r>
    </w:p>
    <w:p w14:paraId="0785A5D5" w14:textId="11F57FB2" w:rsidR="00A20AAF" w:rsidRPr="00365037" w:rsidRDefault="00A20AAF" w:rsidP="00A20AAF">
      <w:pPr>
        <w:spacing w:after="0" w:line="259" w:lineRule="auto"/>
        <w:ind w:right="4"/>
        <w:jc w:val="center"/>
        <w:rPr>
          <w:rFonts w:ascii="Times New Roman" w:hAnsi="Times New Roman"/>
          <w:sz w:val="24"/>
          <w:szCs w:val="24"/>
        </w:rPr>
      </w:pPr>
      <w:r w:rsidRPr="00365037">
        <w:rPr>
          <w:rFonts w:ascii="Times New Roman" w:hAnsi="Times New Roman"/>
          <w:b/>
          <w:sz w:val="24"/>
          <w:szCs w:val="24"/>
        </w:rPr>
        <w:t>Članak 1.</w:t>
      </w:r>
    </w:p>
    <w:p w14:paraId="2D37A25D" w14:textId="77777777" w:rsidR="00A20AAF" w:rsidRPr="00365037" w:rsidRDefault="00A20AAF" w:rsidP="00A20AAF">
      <w:pPr>
        <w:jc w:val="both"/>
        <w:rPr>
          <w:rFonts w:ascii="Times New Roman" w:hAnsi="Times New Roman"/>
          <w:sz w:val="24"/>
          <w:szCs w:val="24"/>
        </w:rPr>
      </w:pPr>
      <w:r w:rsidRPr="00365037">
        <w:rPr>
          <w:rFonts w:ascii="Times New Roman" w:hAnsi="Times New Roman"/>
          <w:sz w:val="24"/>
          <w:szCs w:val="24"/>
        </w:rPr>
        <w:t xml:space="preserve">(1) Definicije i termini korišteni u ovim Općim uvjetima o korištenju javne usluge sakupljanja komunalnog otpada (u daljnjem tekstu: Opći uvjeti) odgovaraju definicijama i terminima korištenim u Odluci o načinu pružanja javne usluge sakupljanja komunalnog otpada otpada na područjima jedinica lokalne samouprave gdje Davatelj javnih usluga obavlja predmetne usluge (u daljnjem tekstu: Odluka).  </w:t>
      </w:r>
    </w:p>
    <w:p w14:paraId="4A5C9649" w14:textId="77777777" w:rsidR="00A20AAF" w:rsidRPr="00365037" w:rsidRDefault="00A20AAF" w:rsidP="00A20AAF">
      <w:pPr>
        <w:jc w:val="both"/>
        <w:rPr>
          <w:rFonts w:ascii="Times New Roman" w:hAnsi="Times New Roman"/>
          <w:sz w:val="24"/>
          <w:szCs w:val="24"/>
        </w:rPr>
      </w:pPr>
      <w:r w:rsidRPr="00365037">
        <w:rPr>
          <w:rFonts w:ascii="Times New Roman" w:hAnsi="Times New Roman"/>
          <w:sz w:val="24"/>
          <w:szCs w:val="24"/>
        </w:rPr>
        <w:t>(2) Općim uvjetima utvrđuju se međusobni odnosi Davatelja javne usluge i Korisnika usluge koji proizlaze iz Ugov</w:t>
      </w:r>
      <w:r w:rsidRPr="00365037">
        <w:rPr>
          <w:rFonts w:ascii="Times New Roman" w:hAnsi="Times New Roman"/>
          <w:color w:val="000000" w:themeColor="text1"/>
          <w:sz w:val="24"/>
          <w:szCs w:val="24"/>
        </w:rPr>
        <w:t xml:space="preserve">ora odnosno pružanja javne usluge sakupljanja komunalnog otpada od strane davatelja javne usluge korisniku usluge na području pružanja javne usluge.  </w:t>
      </w:r>
    </w:p>
    <w:p w14:paraId="5CFE59D1" w14:textId="77777777" w:rsidR="00A20AAF" w:rsidRPr="00365037" w:rsidRDefault="00A20AAF" w:rsidP="00A20AAF">
      <w:pPr>
        <w:shd w:val="clear" w:color="auto" w:fill="E2EFD9"/>
        <w:spacing w:after="159" w:line="259" w:lineRule="auto"/>
        <w:ind w:left="-5"/>
        <w:jc w:val="both"/>
        <w:rPr>
          <w:rFonts w:ascii="Times New Roman" w:hAnsi="Times New Roman"/>
          <w:sz w:val="24"/>
          <w:szCs w:val="24"/>
        </w:rPr>
      </w:pPr>
      <w:r w:rsidRPr="00365037">
        <w:rPr>
          <w:rFonts w:ascii="Times New Roman" w:hAnsi="Times New Roman"/>
          <w:b/>
          <w:sz w:val="24"/>
          <w:szCs w:val="24"/>
        </w:rPr>
        <w:t xml:space="preserve">Primjena Općih uvjeta  </w:t>
      </w:r>
    </w:p>
    <w:p w14:paraId="24C884F6" w14:textId="0114B1CC" w:rsidR="00A20AAF" w:rsidRPr="00365037" w:rsidRDefault="00A20AAF" w:rsidP="00A20AAF">
      <w:pPr>
        <w:spacing w:after="0" w:line="259" w:lineRule="auto"/>
        <w:ind w:right="4"/>
        <w:jc w:val="center"/>
        <w:rPr>
          <w:rFonts w:ascii="Times New Roman" w:hAnsi="Times New Roman"/>
          <w:sz w:val="24"/>
          <w:szCs w:val="24"/>
        </w:rPr>
      </w:pPr>
      <w:r w:rsidRPr="00365037">
        <w:rPr>
          <w:rFonts w:ascii="Times New Roman" w:hAnsi="Times New Roman"/>
          <w:b/>
          <w:sz w:val="24"/>
          <w:szCs w:val="24"/>
        </w:rPr>
        <w:t>Članak 2.</w:t>
      </w:r>
    </w:p>
    <w:p w14:paraId="3BA1A9A2" w14:textId="77777777" w:rsidR="00A20AAF" w:rsidRPr="00365037" w:rsidRDefault="00A20AAF" w:rsidP="00A20AAF">
      <w:pPr>
        <w:ind w:left="-5"/>
        <w:jc w:val="both"/>
        <w:rPr>
          <w:rFonts w:ascii="Times New Roman" w:hAnsi="Times New Roman"/>
          <w:sz w:val="24"/>
          <w:szCs w:val="24"/>
        </w:rPr>
      </w:pPr>
      <w:r w:rsidRPr="00365037">
        <w:rPr>
          <w:rFonts w:ascii="Times New Roman" w:hAnsi="Times New Roman"/>
          <w:sz w:val="24"/>
          <w:szCs w:val="24"/>
        </w:rPr>
        <w:t xml:space="preserve">Ovi Opći uvjeti primjenjuju se na sve korisnike usluga koji zaključe Ugovor s Davateljem javne usluge.  </w:t>
      </w:r>
    </w:p>
    <w:p w14:paraId="43F584A4" w14:textId="04A9CC71" w:rsidR="00A20AAF" w:rsidRPr="00365037" w:rsidRDefault="00A20AAF" w:rsidP="00A20AAF">
      <w:pPr>
        <w:spacing w:after="0" w:line="259" w:lineRule="auto"/>
        <w:ind w:right="4"/>
        <w:jc w:val="center"/>
        <w:rPr>
          <w:rFonts w:ascii="Times New Roman" w:hAnsi="Times New Roman"/>
          <w:sz w:val="24"/>
          <w:szCs w:val="24"/>
        </w:rPr>
      </w:pPr>
      <w:r w:rsidRPr="00365037">
        <w:rPr>
          <w:rFonts w:ascii="Times New Roman" w:hAnsi="Times New Roman"/>
          <w:b/>
          <w:sz w:val="24"/>
          <w:szCs w:val="24"/>
        </w:rPr>
        <w:t>Članak 3.</w:t>
      </w:r>
    </w:p>
    <w:p w14:paraId="3CEE6AC9" w14:textId="77777777" w:rsidR="00A20AAF" w:rsidRPr="00365037" w:rsidRDefault="00A20AAF" w:rsidP="00A20AAF">
      <w:pPr>
        <w:jc w:val="both"/>
        <w:rPr>
          <w:rFonts w:ascii="Times New Roman" w:hAnsi="Times New Roman"/>
          <w:sz w:val="24"/>
          <w:szCs w:val="24"/>
        </w:rPr>
      </w:pPr>
      <w:r w:rsidRPr="00365037">
        <w:rPr>
          <w:rFonts w:ascii="Times New Roman" w:hAnsi="Times New Roman"/>
          <w:sz w:val="24"/>
          <w:szCs w:val="24"/>
        </w:rPr>
        <w:t xml:space="preserve">(1) U slučaju kada odredbe Ugovora upućuju na primjenu pojedinih odredaba ovih Općih uvjeta te odredbe Općih uvjeta postaju sastavni dio Ugovora.  </w:t>
      </w:r>
    </w:p>
    <w:p w14:paraId="21836761" w14:textId="77777777" w:rsidR="00A20AAF" w:rsidRPr="00365037" w:rsidRDefault="00A20AAF" w:rsidP="00A20AAF">
      <w:pPr>
        <w:jc w:val="both"/>
        <w:rPr>
          <w:rFonts w:ascii="Times New Roman" w:hAnsi="Times New Roman"/>
          <w:sz w:val="24"/>
          <w:szCs w:val="24"/>
        </w:rPr>
      </w:pPr>
      <w:r w:rsidRPr="00365037">
        <w:rPr>
          <w:rFonts w:ascii="Times New Roman" w:hAnsi="Times New Roman"/>
          <w:sz w:val="24"/>
          <w:szCs w:val="24"/>
        </w:rPr>
        <w:t xml:space="preserve">(2) Korisnik usluge je upoznat sa sadržajem ovih Općih uvjeta i pristaje na njihovu primjenu.  </w:t>
      </w:r>
    </w:p>
    <w:p w14:paraId="4921BD38" w14:textId="77777777" w:rsidR="00A20AAF" w:rsidRPr="00365037" w:rsidRDefault="00A20AAF" w:rsidP="00A20AAF">
      <w:pPr>
        <w:pStyle w:val="Naslov1"/>
        <w:ind w:left="-5"/>
        <w:jc w:val="both"/>
        <w:rPr>
          <w:rFonts w:ascii="Times New Roman" w:hAnsi="Times New Roman" w:cs="Times New Roman"/>
          <w:sz w:val="24"/>
          <w:szCs w:val="24"/>
        </w:rPr>
      </w:pPr>
      <w:r w:rsidRPr="00365037">
        <w:rPr>
          <w:rFonts w:ascii="Times New Roman" w:hAnsi="Times New Roman" w:cs="Times New Roman"/>
          <w:sz w:val="24"/>
          <w:szCs w:val="24"/>
        </w:rPr>
        <w:t xml:space="preserve">Ugovaranje javne usluge  </w:t>
      </w:r>
    </w:p>
    <w:p w14:paraId="2E64E40A" w14:textId="031CD87C" w:rsidR="00A20AAF" w:rsidRPr="00365037" w:rsidRDefault="00A20AAF" w:rsidP="00A20AAF">
      <w:pPr>
        <w:spacing w:after="0" w:line="259" w:lineRule="auto"/>
        <w:ind w:right="4"/>
        <w:jc w:val="center"/>
        <w:rPr>
          <w:rFonts w:ascii="Times New Roman" w:hAnsi="Times New Roman"/>
          <w:sz w:val="24"/>
          <w:szCs w:val="24"/>
        </w:rPr>
      </w:pPr>
      <w:r w:rsidRPr="00365037">
        <w:rPr>
          <w:rFonts w:ascii="Times New Roman" w:hAnsi="Times New Roman"/>
          <w:b/>
          <w:sz w:val="24"/>
          <w:szCs w:val="24"/>
        </w:rPr>
        <w:t>Članak 4.</w:t>
      </w:r>
    </w:p>
    <w:p w14:paraId="6F8D0D2D" w14:textId="77777777" w:rsidR="00A20AAF" w:rsidRPr="00365037" w:rsidRDefault="00A20AAF" w:rsidP="00A20AAF">
      <w:pPr>
        <w:numPr>
          <w:ilvl w:val="0"/>
          <w:numId w:val="13"/>
        </w:numPr>
        <w:spacing w:line="258" w:lineRule="auto"/>
        <w:ind w:hanging="297"/>
        <w:jc w:val="both"/>
        <w:rPr>
          <w:rFonts w:ascii="Times New Roman" w:hAnsi="Times New Roman"/>
          <w:sz w:val="24"/>
          <w:szCs w:val="24"/>
        </w:rPr>
      </w:pPr>
      <w:r w:rsidRPr="00365037">
        <w:rPr>
          <w:rFonts w:ascii="Times New Roman" w:hAnsi="Times New Roman"/>
          <w:sz w:val="24"/>
          <w:szCs w:val="24"/>
        </w:rPr>
        <w:t xml:space="preserve">Korisnici usluge javnu uslugu ugovaraju zaključenjem Ugovora sukladno Odluci.  </w:t>
      </w:r>
    </w:p>
    <w:p w14:paraId="113F645F" w14:textId="77777777" w:rsidR="00A20AAF" w:rsidRPr="00365037" w:rsidRDefault="00A20AAF" w:rsidP="00A20AAF">
      <w:pPr>
        <w:numPr>
          <w:ilvl w:val="0"/>
          <w:numId w:val="13"/>
        </w:numPr>
        <w:spacing w:after="0" w:line="259" w:lineRule="auto"/>
        <w:ind w:hanging="297"/>
        <w:jc w:val="both"/>
        <w:rPr>
          <w:rFonts w:ascii="Times New Roman" w:hAnsi="Times New Roman"/>
          <w:sz w:val="24"/>
          <w:szCs w:val="24"/>
        </w:rPr>
      </w:pPr>
      <w:r w:rsidRPr="00365037">
        <w:rPr>
          <w:rFonts w:ascii="Times New Roman" w:hAnsi="Times New Roman"/>
          <w:sz w:val="24"/>
          <w:szCs w:val="24"/>
        </w:rPr>
        <w:t xml:space="preserve">Ugovor se smatra sklopljenim:  </w:t>
      </w:r>
    </w:p>
    <w:p w14:paraId="47FA4F14" w14:textId="77777777" w:rsidR="00A20AAF" w:rsidRPr="00365037" w:rsidRDefault="00A20AAF" w:rsidP="00A20AAF">
      <w:pPr>
        <w:numPr>
          <w:ilvl w:val="0"/>
          <w:numId w:val="14"/>
        </w:numPr>
        <w:spacing w:after="0" w:line="259" w:lineRule="auto"/>
        <w:ind w:hanging="118"/>
        <w:jc w:val="both"/>
        <w:rPr>
          <w:rFonts w:ascii="Times New Roman" w:hAnsi="Times New Roman"/>
          <w:sz w:val="24"/>
          <w:szCs w:val="24"/>
        </w:rPr>
      </w:pPr>
      <w:r w:rsidRPr="00365037">
        <w:rPr>
          <w:rFonts w:ascii="Times New Roman" w:hAnsi="Times New Roman"/>
          <w:sz w:val="24"/>
          <w:szCs w:val="24"/>
        </w:rPr>
        <w:t xml:space="preserve">kad Korisnik usluge dostavi davatelju javne usluge Izjavu ili  </w:t>
      </w:r>
    </w:p>
    <w:p w14:paraId="68B87F71" w14:textId="77777777" w:rsidR="00A20AAF" w:rsidRPr="00365037" w:rsidRDefault="00A20AAF" w:rsidP="00A20AAF">
      <w:pPr>
        <w:numPr>
          <w:ilvl w:val="0"/>
          <w:numId w:val="14"/>
        </w:numPr>
        <w:spacing w:line="258" w:lineRule="auto"/>
        <w:ind w:hanging="118"/>
        <w:jc w:val="both"/>
        <w:rPr>
          <w:rFonts w:ascii="Times New Roman" w:hAnsi="Times New Roman"/>
          <w:sz w:val="24"/>
          <w:szCs w:val="24"/>
        </w:rPr>
      </w:pPr>
      <w:r w:rsidRPr="00365037">
        <w:rPr>
          <w:rFonts w:ascii="Times New Roman" w:hAnsi="Times New Roman"/>
          <w:sz w:val="24"/>
          <w:szCs w:val="24"/>
        </w:rPr>
        <w:t xml:space="preserve">prilikom prvog korištenja javne usluge ili zaprimanja na korištenje spremnika za primopredaju komunalnog otpada u slučaju kad korisnik usluge ne dostavi Davatelju javne usluge Izjavu.  </w:t>
      </w:r>
    </w:p>
    <w:p w14:paraId="08FDEF57" w14:textId="77777777" w:rsidR="00A20AAF" w:rsidRPr="00365037" w:rsidRDefault="00A20AAF" w:rsidP="00A20AAF">
      <w:pPr>
        <w:numPr>
          <w:ilvl w:val="0"/>
          <w:numId w:val="15"/>
        </w:numPr>
        <w:spacing w:line="258" w:lineRule="auto"/>
        <w:ind w:hanging="297"/>
        <w:jc w:val="both"/>
        <w:rPr>
          <w:rFonts w:ascii="Times New Roman" w:hAnsi="Times New Roman"/>
          <w:sz w:val="24"/>
          <w:szCs w:val="24"/>
        </w:rPr>
      </w:pPr>
      <w:r w:rsidRPr="00365037">
        <w:rPr>
          <w:rFonts w:ascii="Times New Roman" w:hAnsi="Times New Roman"/>
          <w:sz w:val="24"/>
          <w:szCs w:val="24"/>
        </w:rPr>
        <w:t xml:space="preserve">Zaključenjem Ugovora Korisnik usluge pristaje na primjenu odredbi ovih Općih uvjeta.  </w:t>
      </w:r>
    </w:p>
    <w:p w14:paraId="10D3958E" w14:textId="77777777" w:rsidR="00A20AAF" w:rsidRPr="00365037" w:rsidRDefault="00A20AAF" w:rsidP="00A20AAF">
      <w:pPr>
        <w:numPr>
          <w:ilvl w:val="0"/>
          <w:numId w:val="15"/>
        </w:numPr>
        <w:spacing w:line="258" w:lineRule="auto"/>
        <w:ind w:hanging="297"/>
        <w:jc w:val="both"/>
        <w:rPr>
          <w:rFonts w:ascii="Times New Roman" w:hAnsi="Times New Roman"/>
          <w:sz w:val="24"/>
          <w:szCs w:val="24"/>
        </w:rPr>
      </w:pPr>
      <w:r w:rsidRPr="00365037">
        <w:rPr>
          <w:rFonts w:ascii="Times New Roman" w:hAnsi="Times New Roman"/>
          <w:sz w:val="24"/>
          <w:szCs w:val="24"/>
        </w:rPr>
        <w:t xml:space="preserve">Ugovori s korisnicima usluge zaključuju se na neodređeno vrijeme.  </w:t>
      </w:r>
    </w:p>
    <w:p w14:paraId="201D1DDD" w14:textId="302E8123" w:rsidR="00A20AAF" w:rsidRPr="00365037" w:rsidRDefault="00A20AAF" w:rsidP="00A20AAF">
      <w:pPr>
        <w:spacing w:after="0" w:line="259" w:lineRule="auto"/>
        <w:ind w:right="4"/>
        <w:jc w:val="center"/>
        <w:rPr>
          <w:rFonts w:ascii="Times New Roman" w:hAnsi="Times New Roman"/>
          <w:sz w:val="24"/>
          <w:szCs w:val="24"/>
        </w:rPr>
      </w:pPr>
      <w:r w:rsidRPr="00365037">
        <w:rPr>
          <w:rFonts w:ascii="Times New Roman" w:hAnsi="Times New Roman"/>
          <w:b/>
          <w:sz w:val="24"/>
          <w:szCs w:val="24"/>
        </w:rPr>
        <w:t>Članak 5.</w:t>
      </w:r>
    </w:p>
    <w:p w14:paraId="180F6062" w14:textId="77777777" w:rsidR="00A20AAF" w:rsidRPr="00365037" w:rsidRDefault="00A20AAF" w:rsidP="00A20AAF">
      <w:pPr>
        <w:numPr>
          <w:ilvl w:val="0"/>
          <w:numId w:val="16"/>
        </w:numPr>
        <w:spacing w:line="258" w:lineRule="auto"/>
        <w:ind w:hanging="295"/>
        <w:jc w:val="both"/>
        <w:rPr>
          <w:rFonts w:ascii="Times New Roman" w:hAnsi="Times New Roman"/>
          <w:sz w:val="24"/>
          <w:szCs w:val="24"/>
        </w:rPr>
      </w:pPr>
      <w:r w:rsidRPr="00365037">
        <w:rPr>
          <w:rFonts w:ascii="Times New Roman" w:hAnsi="Times New Roman"/>
          <w:sz w:val="24"/>
          <w:szCs w:val="24"/>
        </w:rPr>
        <w:t xml:space="preserve">Cijena javne usluge utvrđuje se Cjenikom javne usluge kojeg donosi i mijenja davatelj javne usluge sukladno odredbama Odluke.  </w:t>
      </w:r>
    </w:p>
    <w:p w14:paraId="20F152D1" w14:textId="77777777" w:rsidR="00A20AAF" w:rsidRPr="00365037" w:rsidRDefault="00A20AAF" w:rsidP="00A20AAF">
      <w:pPr>
        <w:numPr>
          <w:ilvl w:val="0"/>
          <w:numId w:val="16"/>
        </w:numPr>
        <w:spacing w:line="258" w:lineRule="auto"/>
        <w:ind w:hanging="295"/>
        <w:jc w:val="both"/>
        <w:rPr>
          <w:rFonts w:ascii="Times New Roman" w:hAnsi="Times New Roman"/>
          <w:sz w:val="24"/>
          <w:szCs w:val="24"/>
        </w:rPr>
      </w:pPr>
      <w:r w:rsidRPr="00365037">
        <w:rPr>
          <w:rFonts w:ascii="Times New Roman" w:hAnsi="Times New Roman"/>
          <w:sz w:val="24"/>
          <w:szCs w:val="24"/>
        </w:rPr>
        <w:t xml:space="preserve">Korisnik usluge je dužan plaćati cijenu javne usluge utvrđenu Cjenikom javne usluge. </w:t>
      </w:r>
    </w:p>
    <w:p w14:paraId="6C7F3D20" w14:textId="77777777" w:rsidR="00365037" w:rsidRDefault="00365037" w:rsidP="00A20AAF">
      <w:pPr>
        <w:spacing w:after="0" w:line="259" w:lineRule="auto"/>
        <w:ind w:right="4"/>
        <w:jc w:val="center"/>
        <w:rPr>
          <w:rFonts w:ascii="Times New Roman" w:hAnsi="Times New Roman"/>
          <w:b/>
          <w:sz w:val="24"/>
          <w:szCs w:val="24"/>
        </w:rPr>
      </w:pPr>
    </w:p>
    <w:p w14:paraId="6502CCC7" w14:textId="7E8E3259" w:rsidR="00A20AAF" w:rsidRPr="00365037" w:rsidRDefault="00A20AAF" w:rsidP="00A20AAF">
      <w:pPr>
        <w:spacing w:after="0" w:line="259" w:lineRule="auto"/>
        <w:ind w:right="4"/>
        <w:jc w:val="center"/>
        <w:rPr>
          <w:rFonts w:ascii="Times New Roman" w:hAnsi="Times New Roman"/>
          <w:sz w:val="24"/>
          <w:szCs w:val="24"/>
        </w:rPr>
      </w:pPr>
      <w:r w:rsidRPr="00365037">
        <w:rPr>
          <w:rFonts w:ascii="Times New Roman" w:hAnsi="Times New Roman"/>
          <w:b/>
          <w:sz w:val="24"/>
          <w:szCs w:val="24"/>
        </w:rPr>
        <w:lastRenderedPageBreak/>
        <w:t>Članak 6.</w:t>
      </w:r>
    </w:p>
    <w:p w14:paraId="3776D89E" w14:textId="77777777" w:rsidR="00A20AAF" w:rsidRPr="00365037" w:rsidRDefault="00A20AAF" w:rsidP="00A20AAF">
      <w:pPr>
        <w:jc w:val="both"/>
        <w:rPr>
          <w:rFonts w:ascii="Times New Roman" w:hAnsi="Times New Roman"/>
          <w:sz w:val="24"/>
          <w:szCs w:val="24"/>
        </w:rPr>
      </w:pPr>
      <w:r w:rsidRPr="00365037">
        <w:rPr>
          <w:rFonts w:ascii="Times New Roman" w:hAnsi="Times New Roman"/>
          <w:sz w:val="24"/>
          <w:szCs w:val="24"/>
        </w:rPr>
        <w:t>(1) Cijenu javne usluge Korisnik usluge je dužan plaćati na temelju računa koji mu davatelj javne usluge ispostavlja jednom mjesečno.</w:t>
      </w:r>
    </w:p>
    <w:p w14:paraId="6560F592" w14:textId="77777777" w:rsidR="00A20AAF" w:rsidRPr="00365037" w:rsidRDefault="00A20AAF" w:rsidP="00A20AAF">
      <w:pPr>
        <w:jc w:val="both"/>
        <w:rPr>
          <w:rFonts w:ascii="Times New Roman" w:hAnsi="Times New Roman"/>
          <w:sz w:val="24"/>
          <w:szCs w:val="24"/>
        </w:rPr>
      </w:pPr>
      <w:r w:rsidRPr="00365037">
        <w:rPr>
          <w:rFonts w:ascii="Times New Roman" w:hAnsi="Times New Roman"/>
          <w:sz w:val="24"/>
          <w:szCs w:val="24"/>
        </w:rPr>
        <w:t xml:space="preserve">(2) Korisnik se obvezuje podmiriti račun u roku navedenom na računu. U slučaju neispunjenja dospjele novčane obveze po računu, Davatelj usluge kao vjerovnik može zatražiti određivanje ovrhe temeljem računa kao vjerodostojne isprave.  </w:t>
      </w:r>
    </w:p>
    <w:p w14:paraId="53B9C984" w14:textId="77777777" w:rsidR="00A20AAF" w:rsidRPr="00365037" w:rsidRDefault="00A20AAF" w:rsidP="00A20AAF">
      <w:pPr>
        <w:pStyle w:val="Naslov1"/>
        <w:ind w:left="-5"/>
        <w:jc w:val="both"/>
        <w:rPr>
          <w:rFonts w:ascii="Times New Roman" w:hAnsi="Times New Roman" w:cs="Times New Roman"/>
          <w:sz w:val="24"/>
          <w:szCs w:val="24"/>
        </w:rPr>
      </w:pPr>
      <w:r w:rsidRPr="00365037">
        <w:rPr>
          <w:rFonts w:ascii="Times New Roman" w:hAnsi="Times New Roman" w:cs="Times New Roman"/>
          <w:sz w:val="24"/>
          <w:szCs w:val="24"/>
        </w:rPr>
        <w:t xml:space="preserve">Prava i obveze ugovornih strana  </w:t>
      </w:r>
    </w:p>
    <w:p w14:paraId="1974A0E0" w14:textId="742D07B9" w:rsidR="00A20AAF" w:rsidRPr="00365037" w:rsidRDefault="00A20AAF" w:rsidP="00A20AAF">
      <w:pPr>
        <w:spacing w:after="0" w:line="259" w:lineRule="auto"/>
        <w:ind w:right="4"/>
        <w:jc w:val="center"/>
        <w:rPr>
          <w:rFonts w:ascii="Times New Roman" w:hAnsi="Times New Roman"/>
          <w:sz w:val="24"/>
          <w:szCs w:val="24"/>
        </w:rPr>
      </w:pPr>
      <w:r w:rsidRPr="00365037">
        <w:rPr>
          <w:rFonts w:ascii="Times New Roman" w:hAnsi="Times New Roman"/>
          <w:b/>
          <w:sz w:val="24"/>
          <w:szCs w:val="24"/>
        </w:rPr>
        <w:t>Članak 7.</w:t>
      </w:r>
    </w:p>
    <w:p w14:paraId="2A4C75A3" w14:textId="77777777" w:rsidR="00A20AAF" w:rsidRPr="00365037" w:rsidRDefault="00A20AAF" w:rsidP="00A20AAF">
      <w:pPr>
        <w:ind w:left="-5"/>
        <w:jc w:val="both"/>
        <w:rPr>
          <w:rFonts w:ascii="Times New Roman" w:hAnsi="Times New Roman"/>
          <w:sz w:val="24"/>
          <w:szCs w:val="24"/>
        </w:rPr>
      </w:pPr>
      <w:r w:rsidRPr="00365037">
        <w:rPr>
          <w:rFonts w:ascii="Times New Roman" w:hAnsi="Times New Roman"/>
          <w:sz w:val="24"/>
          <w:szCs w:val="24"/>
        </w:rPr>
        <w:t xml:space="preserve">Davatelj javne usluge i Korisnik usluge imaju prava i obveze utvrđene Odlukom, Ugovorom i ovim Općim uvjetima.  </w:t>
      </w:r>
    </w:p>
    <w:p w14:paraId="5249B3E6" w14:textId="5F4BA605" w:rsidR="00A20AAF" w:rsidRPr="00365037" w:rsidRDefault="00A20AAF" w:rsidP="00A20AAF">
      <w:pPr>
        <w:spacing w:after="0" w:line="259" w:lineRule="auto"/>
        <w:ind w:right="4"/>
        <w:jc w:val="center"/>
        <w:rPr>
          <w:rFonts w:ascii="Times New Roman" w:hAnsi="Times New Roman"/>
          <w:sz w:val="24"/>
          <w:szCs w:val="24"/>
        </w:rPr>
      </w:pPr>
      <w:r w:rsidRPr="00365037">
        <w:rPr>
          <w:rFonts w:ascii="Times New Roman" w:hAnsi="Times New Roman"/>
          <w:b/>
          <w:sz w:val="24"/>
          <w:szCs w:val="24"/>
        </w:rPr>
        <w:t>Članak 8.</w:t>
      </w:r>
    </w:p>
    <w:p w14:paraId="7087558B" w14:textId="77777777" w:rsidR="00A20AAF" w:rsidRPr="00365037" w:rsidRDefault="00A20AAF" w:rsidP="00A20AAF">
      <w:pPr>
        <w:jc w:val="both"/>
        <w:rPr>
          <w:rFonts w:ascii="Times New Roman" w:hAnsi="Times New Roman"/>
          <w:sz w:val="24"/>
          <w:szCs w:val="24"/>
        </w:rPr>
      </w:pPr>
      <w:r w:rsidRPr="00365037">
        <w:rPr>
          <w:rFonts w:ascii="Times New Roman" w:hAnsi="Times New Roman"/>
          <w:sz w:val="24"/>
          <w:szCs w:val="24"/>
        </w:rPr>
        <w:t xml:space="preserve">(1) U slučaju stjecanja vlasništva nekretnine, Korisnik usluge (novi korisnik) dužan je najkasnije 15 dana nakon stjecanja vlasništva nekretnine obavijestiti Davatelja javne usluge o početku korištenja javne usluge.  </w:t>
      </w:r>
    </w:p>
    <w:p w14:paraId="12E9B148" w14:textId="77777777" w:rsidR="00A20AAF" w:rsidRPr="00365037" w:rsidRDefault="00A20AAF" w:rsidP="00A20AAF">
      <w:pPr>
        <w:jc w:val="both"/>
        <w:rPr>
          <w:rFonts w:ascii="Times New Roman" w:hAnsi="Times New Roman"/>
          <w:sz w:val="24"/>
          <w:szCs w:val="24"/>
        </w:rPr>
      </w:pPr>
      <w:r w:rsidRPr="00365037">
        <w:rPr>
          <w:rFonts w:ascii="Times New Roman" w:hAnsi="Times New Roman"/>
          <w:sz w:val="24"/>
          <w:szCs w:val="24"/>
        </w:rPr>
        <w:t xml:space="preserve">(2) Davatelj javne usluge i Korisnik usluge sklapaju Ugovor na način utvrđen ovim Općim uvjetima. Radi otklanjanja svake sumnje, pisani oblik Ugovora nije pretpostavka nastanka ugovornog odnosa između davatelja javne usluge i korisnika usluge, a niti pretpostavka valjanosti nastalog Ugovora posebice u slučajevima kada je davatelj javne usluge korisniku usluge omogućio korištenje javne usluge, a korisnik usluge odbija potpisati Ugovor tj. dostaviti Izjavu.  </w:t>
      </w:r>
    </w:p>
    <w:p w14:paraId="2A42CD55" w14:textId="77777777" w:rsidR="00A20AAF" w:rsidRPr="00365037" w:rsidRDefault="00A20AAF" w:rsidP="00A20AAF">
      <w:pPr>
        <w:spacing w:after="158" w:line="259" w:lineRule="auto"/>
        <w:jc w:val="both"/>
        <w:rPr>
          <w:rFonts w:ascii="Times New Roman" w:hAnsi="Times New Roman"/>
          <w:sz w:val="24"/>
          <w:szCs w:val="24"/>
        </w:rPr>
      </w:pPr>
      <w:r w:rsidRPr="00365037">
        <w:rPr>
          <w:rFonts w:ascii="Times New Roman" w:hAnsi="Times New Roman"/>
          <w:sz w:val="24"/>
          <w:szCs w:val="24"/>
        </w:rPr>
        <w:t xml:space="preserve">(3) U slučaju prenošenja obveze plaćanja s vlasnika nekretnine, odnosno vlasnika posebnog dijela nekretnine na korisnika nekretnine, odnosno korisnika posebnog dijela nekretnine, Ugovor se sklapa između vlasnika nekretnine, odnosno vlasnika posebnog dijela nekretnine, korisnika nekretnine, odnosno korisnika posebnog dijela nekretnine i davatelja javne usluge, kojim Ugovorom vlasnik nekretnine, odnosno posebnog dijela nekretnine ostaje u obvezi plaćanja pružene javne usluge kao jamac – platac.  </w:t>
      </w:r>
    </w:p>
    <w:p w14:paraId="5FCBF5DE" w14:textId="77777777" w:rsidR="00A20AAF" w:rsidRPr="00365037" w:rsidRDefault="00A20AAF" w:rsidP="00A20AAF">
      <w:pPr>
        <w:jc w:val="both"/>
        <w:rPr>
          <w:rFonts w:ascii="Times New Roman" w:hAnsi="Times New Roman"/>
          <w:sz w:val="24"/>
          <w:szCs w:val="24"/>
        </w:rPr>
      </w:pPr>
      <w:r w:rsidRPr="00365037">
        <w:rPr>
          <w:rFonts w:ascii="Times New Roman" w:hAnsi="Times New Roman"/>
          <w:sz w:val="24"/>
          <w:szCs w:val="24"/>
        </w:rPr>
        <w:t xml:space="preserve">(4) Postojeći korisnik usluge u slučaju bilo kakvih promjena podataka vezanih uz ugovorni odnos, a koje utječu na međusobne odnose između davatelja javne usluge i korisnika usluge dužan je iste prijaviti davatelju javne usluge najkasnije u roku od 15 dana od dana nastale promjene pisanim putem.  </w:t>
      </w:r>
    </w:p>
    <w:p w14:paraId="2EA42422" w14:textId="77777777" w:rsidR="00A20AAF" w:rsidRPr="00365037" w:rsidRDefault="00A20AAF" w:rsidP="00A20AAF">
      <w:pPr>
        <w:jc w:val="both"/>
        <w:rPr>
          <w:rFonts w:ascii="Times New Roman" w:hAnsi="Times New Roman"/>
          <w:sz w:val="24"/>
          <w:szCs w:val="24"/>
        </w:rPr>
      </w:pPr>
      <w:r w:rsidRPr="00365037">
        <w:rPr>
          <w:rFonts w:ascii="Times New Roman" w:hAnsi="Times New Roman"/>
          <w:sz w:val="24"/>
          <w:szCs w:val="24"/>
        </w:rPr>
        <w:t xml:space="preserve">(5) Prilikom stjecanja odnosno prestanka statusa korisnika usluge isti je navedeni status dužan dokazati vjerodostojnim ispravama i dokumentacijom, a koja je prilikom ispunjavanja službenih obrazaca davatelja javne usluge navedena uz svaki kao prilog.  </w:t>
      </w:r>
    </w:p>
    <w:p w14:paraId="6A0B0810" w14:textId="77777777" w:rsidR="00A20AAF" w:rsidRPr="00365037" w:rsidRDefault="00A20AAF" w:rsidP="00A20AAF">
      <w:pPr>
        <w:jc w:val="both"/>
        <w:rPr>
          <w:rFonts w:ascii="Times New Roman" w:hAnsi="Times New Roman"/>
          <w:sz w:val="24"/>
          <w:szCs w:val="24"/>
        </w:rPr>
      </w:pPr>
      <w:r w:rsidRPr="00365037">
        <w:rPr>
          <w:rFonts w:ascii="Times New Roman" w:hAnsi="Times New Roman"/>
          <w:sz w:val="24"/>
          <w:szCs w:val="24"/>
        </w:rPr>
        <w:t xml:space="preserve">(6) Prilikom konačnog prestanka korištenja javne usluge (promjena nositelja prava vlasništva nekretnine, prestanka postojanja građevine i sl.), korisnik usluge (dotadašnji vlasnik nekretnine) je dužan platiti sve do tada zaprimljene račune, vratiti zadužene spremnike i tek tada se može brisati iz evidencije davatelja javne usluge.   </w:t>
      </w:r>
    </w:p>
    <w:p w14:paraId="4441343D" w14:textId="27C58352" w:rsidR="00A20AAF" w:rsidRPr="00365037" w:rsidRDefault="00A20AAF" w:rsidP="00A20AAF">
      <w:pPr>
        <w:spacing w:after="0" w:line="259" w:lineRule="auto"/>
        <w:ind w:right="4"/>
        <w:jc w:val="center"/>
        <w:rPr>
          <w:rFonts w:ascii="Times New Roman" w:hAnsi="Times New Roman"/>
          <w:sz w:val="24"/>
          <w:szCs w:val="24"/>
        </w:rPr>
      </w:pPr>
      <w:r w:rsidRPr="00365037">
        <w:rPr>
          <w:rFonts w:ascii="Times New Roman" w:hAnsi="Times New Roman"/>
          <w:b/>
          <w:sz w:val="24"/>
          <w:szCs w:val="24"/>
        </w:rPr>
        <w:t>Članak 9.</w:t>
      </w:r>
    </w:p>
    <w:p w14:paraId="147DED9E" w14:textId="77777777" w:rsidR="00A20AAF" w:rsidRPr="00365037" w:rsidRDefault="00A20AAF" w:rsidP="00A20AAF">
      <w:pPr>
        <w:ind w:left="-5"/>
        <w:jc w:val="both"/>
        <w:rPr>
          <w:rFonts w:ascii="Times New Roman" w:hAnsi="Times New Roman"/>
          <w:sz w:val="24"/>
          <w:szCs w:val="24"/>
        </w:rPr>
      </w:pPr>
      <w:r w:rsidRPr="00365037">
        <w:rPr>
          <w:rFonts w:ascii="Times New Roman" w:hAnsi="Times New Roman"/>
          <w:sz w:val="24"/>
          <w:szCs w:val="24"/>
        </w:rPr>
        <w:t xml:space="preserve">Osim u slučaju promjene vlasništva nekretnine te u slučaju utvrđenja da se nekretnina trajno ne koristi, korisnik usluge ne može otkazati Ugovor, odnosno sve dok koristi javnu uslugu dužan je plaćati cijenu javne usluge sukladno obračunu davatelja javne usluge.  </w:t>
      </w:r>
    </w:p>
    <w:p w14:paraId="3E1177A0" w14:textId="1FF226C1" w:rsidR="00A20AAF" w:rsidRPr="00365037" w:rsidRDefault="00A20AAF" w:rsidP="00A20AAF">
      <w:pPr>
        <w:spacing w:after="0" w:line="259" w:lineRule="auto"/>
        <w:ind w:right="6"/>
        <w:jc w:val="center"/>
        <w:rPr>
          <w:rFonts w:ascii="Times New Roman" w:hAnsi="Times New Roman"/>
          <w:sz w:val="24"/>
          <w:szCs w:val="24"/>
        </w:rPr>
      </w:pPr>
      <w:r w:rsidRPr="00365037">
        <w:rPr>
          <w:rFonts w:ascii="Times New Roman" w:hAnsi="Times New Roman"/>
          <w:b/>
          <w:sz w:val="24"/>
          <w:szCs w:val="24"/>
        </w:rPr>
        <w:lastRenderedPageBreak/>
        <w:t>Članak 10.</w:t>
      </w:r>
    </w:p>
    <w:p w14:paraId="3F271BED" w14:textId="77777777" w:rsidR="00A20AAF" w:rsidRPr="00365037" w:rsidRDefault="00A20AAF" w:rsidP="00A20AAF">
      <w:pPr>
        <w:jc w:val="both"/>
        <w:rPr>
          <w:rFonts w:ascii="Times New Roman" w:hAnsi="Times New Roman"/>
          <w:sz w:val="24"/>
          <w:szCs w:val="24"/>
        </w:rPr>
      </w:pPr>
      <w:r w:rsidRPr="00365037">
        <w:rPr>
          <w:rFonts w:ascii="Times New Roman" w:hAnsi="Times New Roman"/>
          <w:sz w:val="24"/>
          <w:szCs w:val="24"/>
        </w:rPr>
        <w:t xml:space="preserve">(1) Korisnici usluge sakupljanja i odvoza otpada u pravilu spremnike za otpad smještaju u svoje objekte ili druge prostore u svom vlasništvu, a u terminima odvoza dužni su spremnike iznijeti na javnu površinu, na za to predviđena mjesta.  </w:t>
      </w:r>
    </w:p>
    <w:p w14:paraId="5A673507" w14:textId="77777777" w:rsidR="00A20AAF" w:rsidRPr="00365037" w:rsidRDefault="00A20AAF" w:rsidP="00A20AAF">
      <w:pPr>
        <w:jc w:val="both"/>
        <w:rPr>
          <w:rFonts w:ascii="Times New Roman" w:hAnsi="Times New Roman"/>
          <w:sz w:val="24"/>
          <w:szCs w:val="24"/>
        </w:rPr>
      </w:pPr>
      <w:r w:rsidRPr="00365037">
        <w:rPr>
          <w:rFonts w:ascii="Times New Roman" w:hAnsi="Times New Roman"/>
          <w:sz w:val="24"/>
          <w:szCs w:val="24"/>
        </w:rPr>
        <w:t xml:space="preserve">(2) Korisnici usluge koji stanuju u višestambenim objektima spremnike za otpad moraju smjestiti tako da je do njih moguć pristup vozilom za odvoz komunalnog otpada, da ne smetaju upotrebi zajedničkih prolaza i prostorija te da njihovim smještajem komunalni otpad ne prouzrokuje neugodan miris u stanovima.  </w:t>
      </w:r>
    </w:p>
    <w:p w14:paraId="446A36E4" w14:textId="77777777" w:rsidR="00A20AAF" w:rsidRPr="00365037" w:rsidRDefault="00A20AAF" w:rsidP="00A20AAF">
      <w:pPr>
        <w:jc w:val="both"/>
        <w:rPr>
          <w:rFonts w:ascii="Times New Roman" w:hAnsi="Times New Roman"/>
          <w:sz w:val="24"/>
          <w:szCs w:val="24"/>
        </w:rPr>
      </w:pPr>
      <w:r w:rsidRPr="00365037">
        <w:rPr>
          <w:rFonts w:ascii="Times New Roman" w:hAnsi="Times New Roman"/>
          <w:sz w:val="24"/>
          <w:szCs w:val="24"/>
        </w:rPr>
        <w:t xml:space="preserve">(3) Korisnici usluge dužni su očistiti snijeg i led kako bi omogućili radnicima davatelja javne usluge nesmetano rukovanje spremnicima za otpad. </w:t>
      </w:r>
    </w:p>
    <w:p w14:paraId="39C8B181" w14:textId="77777777" w:rsidR="00A20AAF" w:rsidRPr="00365037" w:rsidRDefault="00A20AAF" w:rsidP="00A20AAF">
      <w:pPr>
        <w:jc w:val="both"/>
        <w:rPr>
          <w:rFonts w:ascii="Times New Roman" w:hAnsi="Times New Roman"/>
          <w:sz w:val="24"/>
          <w:szCs w:val="24"/>
        </w:rPr>
      </w:pPr>
      <w:r w:rsidRPr="00365037">
        <w:rPr>
          <w:rFonts w:ascii="Times New Roman" w:hAnsi="Times New Roman"/>
          <w:sz w:val="24"/>
          <w:szCs w:val="24"/>
        </w:rPr>
        <w:t xml:space="preserve">(4) Korisnici usluge dužni su isključivo u određeni dan, prema utvrđenom rasporedu, spremnike za otpad iznijeti ispred svog objekta na javnu površinu te ih obavezno nakon odvoza u najkraćem roku ukloniti s javne površine, kako bi se spriječila mogućnost oštećenja i eventualna otuđenja.  </w:t>
      </w:r>
    </w:p>
    <w:p w14:paraId="634E722F" w14:textId="77777777" w:rsidR="00A20AAF" w:rsidRPr="00365037" w:rsidRDefault="00A20AAF" w:rsidP="00A20AAF">
      <w:pPr>
        <w:jc w:val="both"/>
        <w:rPr>
          <w:rFonts w:ascii="Times New Roman" w:hAnsi="Times New Roman"/>
          <w:sz w:val="24"/>
          <w:szCs w:val="24"/>
        </w:rPr>
      </w:pPr>
      <w:r w:rsidRPr="00365037">
        <w:rPr>
          <w:rFonts w:ascii="Times New Roman" w:hAnsi="Times New Roman"/>
          <w:sz w:val="24"/>
          <w:szCs w:val="24"/>
        </w:rPr>
        <w:t xml:space="preserve">(5) U dane odvoza korisnici usluge spremnike za otpad trebaju smjestiti na javnu površinu tako da isti ne ometaju promet.  </w:t>
      </w:r>
    </w:p>
    <w:p w14:paraId="537F6A7C" w14:textId="77777777" w:rsidR="00A20AAF" w:rsidRPr="00365037" w:rsidRDefault="00A20AAF" w:rsidP="00A20AAF">
      <w:pPr>
        <w:jc w:val="both"/>
        <w:rPr>
          <w:rFonts w:ascii="Times New Roman" w:hAnsi="Times New Roman"/>
          <w:sz w:val="24"/>
          <w:szCs w:val="24"/>
        </w:rPr>
      </w:pPr>
      <w:r w:rsidRPr="00365037">
        <w:rPr>
          <w:rFonts w:ascii="Times New Roman" w:hAnsi="Times New Roman"/>
          <w:sz w:val="24"/>
          <w:szCs w:val="24"/>
        </w:rPr>
        <w:t xml:space="preserve">(6) Korisnik usluge spremnik za otpad mora zatvoriti, a PE (polietilensku) vreću zavezati. Suprotnim postupanjem, korisnik usluge podliježe naplati ugovorne kazne u skladu s važećim Cjenikom javne usluge.  </w:t>
      </w:r>
    </w:p>
    <w:p w14:paraId="5A250916" w14:textId="77777777" w:rsidR="00A20AAF" w:rsidRPr="00365037" w:rsidRDefault="00A20AAF" w:rsidP="00A20AAF">
      <w:pPr>
        <w:jc w:val="both"/>
        <w:rPr>
          <w:rFonts w:ascii="Times New Roman" w:hAnsi="Times New Roman"/>
          <w:sz w:val="24"/>
          <w:szCs w:val="24"/>
        </w:rPr>
      </w:pPr>
      <w:r w:rsidRPr="00365037">
        <w:rPr>
          <w:rFonts w:ascii="Times New Roman" w:hAnsi="Times New Roman"/>
          <w:sz w:val="24"/>
          <w:szCs w:val="24"/>
        </w:rPr>
        <w:t xml:space="preserve">(7) Sav odloženi komunalni otpad mora se nalaziti u odgovarajućem spremniku za otpad, a poklopac spremnika mora biti potpuno zatvoren. Suprotnim postupanjem, korisnik usluge podliježe naplati ugovorne kazne u skladu s važećim Cjenikom javne usluge.  </w:t>
      </w:r>
    </w:p>
    <w:p w14:paraId="59DA7C5D" w14:textId="77777777" w:rsidR="00A20AAF" w:rsidRPr="00365037" w:rsidRDefault="00A20AAF" w:rsidP="00A20AAF">
      <w:pPr>
        <w:jc w:val="both"/>
        <w:rPr>
          <w:rFonts w:ascii="Times New Roman" w:hAnsi="Times New Roman"/>
          <w:sz w:val="24"/>
          <w:szCs w:val="24"/>
        </w:rPr>
      </w:pPr>
      <w:r w:rsidRPr="00365037">
        <w:rPr>
          <w:rFonts w:ascii="Times New Roman" w:hAnsi="Times New Roman"/>
          <w:sz w:val="24"/>
          <w:szCs w:val="24"/>
        </w:rPr>
        <w:t xml:space="preserve">(8) Korisnici usluge dužni su skupljeni komunalni otpad pažljivo odlagati u odgovarajuće spremnike za otpad, tako da se on ne rasipa i ne onečišćava okolni prostor.  </w:t>
      </w:r>
    </w:p>
    <w:p w14:paraId="2DE1E0CA" w14:textId="77777777" w:rsidR="00A20AAF" w:rsidRPr="00365037" w:rsidRDefault="00A20AAF" w:rsidP="00A20AAF">
      <w:pPr>
        <w:jc w:val="both"/>
        <w:rPr>
          <w:rFonts w:ascii="Times New Roman" w:hAnsi="Times New Roman"/>
          <w:sz w:val="24"/>
          <w:szCs w:val="24"/>
        </w:rPr>
      </w:pPr>
      <w:r w:rsidRPr="00365037">
        <w:rPr>
          <w:rFonts w:ascii="Times New Roman" w:hAnsi="Times New Roman"/>
          <w:sz w:val="24"/>
          <w:szCs w:val="24"/>
        </w:rPr>
        <w:t xml:space="preserve">(9) Otpad rasut prilikom iznošenja spremnika za otpad na javnu površinu korisnik usluge dužan je sam očistiti.  </w:t>
      </w:r>
    </w:p>
    <w:p w14:paraId="4D797987" w14:textId="77777777" w:rsidR="00A20AAF" w:rsidRPr="00365037" w:rsidRDefault="00A20AAF" w:rsidP="00A20AAF">
      <w:pPr>
        <w:jc w:val="both"/>
        <w:rPr>
          <w:rFonts w:ascii="Times New Roman" w:hAnsi="Times New Roman"/>
          <w:sz w:val="24"/>
          <w:szCs w:val="24"/>
        </w:rPr>
      </w:pPr>
      <w:r w:rsidRPr="00365037">
        <w:rPr>
          <w:rFonts w:ascii="Times New Roman" w:hAnsi="Times New Roman"/>
          <w:sz w:val="24"/>
          <w:szCs w:val="24"/>
        </w:rPr>
        <w:t xml:space="preserve">(10) Prostor za smještaj spremnika, kao i sam spremnik za komunalni otpad dužni su održavati i čistiti korisnici usluge.  </w:t>
      </w:r>
    </w:p>
    <w:p w14:paraId="48380935" w14:textId="77777777" w:rsidR="00A20AAF" w:rsidRPr="00365037" w:rsidRDefault="00A20AAF" w:rsidP="00A20AAF">
      <w:pPr>
        <w:jc w:val="both"/>
        <w:rPr>
          <w:rFonts w:ascii="Times New Roman" w:hAnsi="Times New Roman"/>
          <w:sz w:val="24"/>
          <w:szCs w:val="24"/>
        </w:rPr>
      </w:pPr>
      <w:r w:rsidRPr="00365037">
        <w:rPr>
          <w:rFonts w:ascii="Times New Roman" w:hAnsi="Times New Roman"/>
          <w:sz w:val="24"/>
          <w:szCs w:val="24"/>
        </w:rPr>
        <w:t xml:space="preserve">(11) Zabranjeno je svako prebiranje po otpadu u spremnicima za otpad i odnošenje otpada iz  spremnika na javnoj površini.  </w:t>
      </w:r>
    </w:p>
    <w:p w14:paraId="28C615F0" w14:textId="77777777" w:rsidR="00A20AAF" w:rsidRPr="00365037" w:rsidRDefault="00A20AAF" w:rsidP="00A20AAF">
      <w:pPr>
        <w:jc w:val="both"/>
        <w:rPr>
          <w:rFonts w:ascii="Times New Roman" w:hAnsi="Times New Roman"/>
          <w:sz w:val="24"/>
          <w:szCs w:val="24"/>
        </w:rPr>
      </w:pPr>
      <w:r w:rsidRPr="00365037">
        <w:rPr>
          <w:rFonts w:ascii="Times New Roman" w:hAnsi="Times New Roman"/>
          <w:sz w:val="24"/>
          <w:szCs w:val="24"/>
        </w:rPr>
        <w:t xml:space="preserve">(12) Zabranjeno je odlaganje komunalnog otpada izvan odgovarajućeg spremnika za otpad ili uz spremnike za otpad, u nestandardizirane spremnike, kutije ili drugu ambalažu. Suprotnim postupanjem, korisnik usluge podliježe naplati ugovorne kazne u skladu s važećim Cjenikom javne usluge.  </w:t>
      </w:r>
    </w:p>
    <w:p w14:paraId="5244704D" w14:textId="77777777" w:rsidR="00A20AAF" w:rsidRPr="00365037" w:rsidRDefault="00A20AAF" w:rsidP="00A20AAF">
      <w:pPr>
        <w:jc w:val="both"/>
        <w:rPr>
          <w:rFonts w:ascii="Times New Roman" w:hAnsi="Times New Roman"/>
          <w:sz w:val="24"/>
          <w:szCs w:val="24"/>
        </w:rPr>
      </w:pPr>
      <w:r w:rsidRPr="00365037">
        <w:rPr>
          <w:rFonts w:ascii="Times New Roman" w:hAnsi="Times New Roman"/>
          <w:sz w:val="24"/>
          <w:szCs w:val="24"/>
        </w:rPr>
        <w:t xml:space="preserve">(13) Zabranjeno je oštećivati spremnike za otpad, odlagati u njih tekuće i polutekuće tvari, žar ili vrući pepeo, lešine životinja, klaonički otpad, otpad iz mesnica i ribarnica, električne baterije, akumulatore, glomazni, ambalažni, građevni otpad, kamenje, zemlju, opasni otpad i slično. Suprotnim postupanjem, korisnik usluge podliježe naplati ugovorne kazne u skladu s važećim Cjenikom javne usluge.  </w:t>
      </w:r>
    </w:p>
    <w:p w14:paraId="26952B31" w14:textId="77777777" w:rsidR="00A20AAF" w:rsidRPr="00365037" w:rsidRDefault="00A20AAF" w:rsidP="00A20AAF">
      <w:pPr>
        <w:jc w:val="both"/>
        <w:rPr>
          <w:rFonts w:ascii="Times New Roman" w:hAnsi="Times New Roman"/>
          <w:sz w:val="24"/>
          <w:szCs w:val="24"/>
        </w:rPr>
      </w:pPr>
      <w:r w:rsidRPr="00365037">
        <w:rPr>
          <w:rFonts w:ascii="Times New Roman" w:hAnsi="Times New Roman"/>
          <w:sz w:val="24"/>
          <w:szCs w:val="24"/>
        </w:rPr>
        <w:lastRenderedPageBreak/>
        <w:t xml:space="preserve">(14) Korisnici su dužni osigurati nesmetan, slobodan, pristup vozilu za odvoz otpada. Suprotnim postupanjem, korisnik usluge podliježe naplati ugovorne kazne u skladu s važećim Cjenikom javne usluge.  </w:t>
      </w:r>
    </w:p>
    <w:p w14:paraId="43A6BBE3" w14:textId="77777777" w:rsidR="00A20AAF" w:rsidRPr="00365037" w:rsidRDefault="00A20AAF" w:rsidP="00A20AAF">
      <w:pPr>
        <w:jc w:val="both"/>
        <w:rPr>
          <w:rFonts w:ascii="Times New Roman" w:hAnsi="Times New Roman"/>
          <w:sz w:val="24"/>
          <w:szCs w:val="24"/>
        </w:rPr>
      </w:pPr>
      <w:r w:rsidRPr="00365037">
        <w:rPr>
          <w:rFonts w:ascii="Times New Roman" w:hAnsi="Times New Roman"/>
          <w:sz w:val="24"/>
          <w:szCs w:val="24"/>
        </w:rPr>
        <w:t xml:space="preserve">(15) Davatelj javne usluge ne odgovora za nestanak spremnika za otpad koji je zadužio korisnik usluge.  </w:t>
      </w:r>
    </w:p>
    <w:p w14:paraId="6E82B912" w14:textId="77777777" w:rsidR="00A20AAF" w:rsidRPr="00365037" w:rsidRDefault="00A20AAF" w:rsidP="00A20AAF">
      <w:pPr>
        <w:jc w:val="both"/>
        <w:rPr>
          <w:rFonts w:ascii="Times New Roman" w:hAnsi="Times New Roman"/>
          <w:sz w:val="24"/>
          <w:szCs w:val="24"/>
        </w:rPr>
      </w:pPr>
      <w:r w:rsidRPr="00365037">
        <w:rPr>
          <w:rFonts w:ascii="Times New Roman" w:hAnsi="Times New Roman"/>
          <w:sz w:val="24"/>
          <w:szCs w:val="24"/>
        </w:rPr>
        <w:t xml:space="preserve">(16) Davatelj javne usluge ne odgovara za neovlašteno korištenje spremnika za otpad od strane trećih osoba već je svaki korisnik usluge dužan osigurati da njemu dodijeljene spremnike ne koriste neovlašteno treće osobe.  </w:t>
      </w:r>
    </w:p>
    <w:p w14:paraId="2802DDED" w14:textId="77777777" w:rsidR="00A20AAF" w:rsidRPr="00365037" w:rsidRDefault="00A20AAF" w:rsidP="00A20AAF">
      <w:pPr>
        <w:jc w:val="both"/>
        <w:rPr>
          <w:rFonts w:ascii="Times New Roman" w:hAnsi="Times New Roman"/>
          <w:sz w:val="24"/>
          <w:szCs w:val="24"/>
        </w:rPr>
      </w:pPr>
      <w:r w:rsidRPr="00365037">
        <w:rPr>
          <w:rFonts w:ascii="Times New Roman" w:hAnsi="Times New Roman"/>
          <w:sz w:val="24"/>
          <w:szCs w:val="24"/>
        </w:rPr>
        <w:t xml:space="preserve">(17) U slučaju otuđenja, oštećenja ili uništenja spremnika za otpad trošak nabave novih spremnika snosit će korisnik usluge.  </w:t>
      </w:r>
    </w:p>
    <w:p w14:paraId="1108A6A4" w14:textId="77777777" w:rsidR="00A20AAF" w:rsidRPr="00365037" w:rsidRDefault="00A20AAF" w:rsidP="00A20AAF">
      <w:pPr>
        <w:jc w:val="both"/>
        <w:rPr>
          <w:rFonts w:ascii="Times New Roman" w:hAnsi="Times New Roman"/>
          <w:sz w:val="24"/>
          <w:szCs w:val="24"/>
        </w:rPr>
      </w:pPr>
      <w:r w:rsidRPr="00365037">
        <w:rPr>
          <w:rFonts w:ascii="Times New Roman" w:hAnsi="Times New Roman"/>
          <w:sz w:val="24"/>
          <w:szCs w:val="24"/>
        </w:rPr>
        <w:t xml:space="preserve">(18) Korisnik usluge odgovara davatelju javne usluge za štetu nastalu uslijed nepravilnog korištenja spremnika za otpad i nepravilnim odlaganjem otpada u neodgovarajući spremnik za otpad.  </w:t>
      </w:r>
    </w:p>
    <w:p w14:paraId="13ED9761" w14:textId="71D55386" w:rsidR="00A20AAF" w:rsidRPr="00365037" w:rsidRDefault="00A20AAF" w:rsidP="00A20AAF">
      <w:pPr>
        <w:spacing w:after="0" w:line="259" w:lineRule="auto"/>
        <w:ind w:right="6"/>
        <w:jc w:val="center"/>
        <w:rPr>
          <w:rFonts w:ascii="Times New Roman" w:hAnsi="Times New Roman"/>
          <w:sz w:val="24"/>
          <w:szCs w:val="24"/>
        </w:rPr>
      </w:pPr>
      <w:r w:rsidRPr="00365037">
        <w:rPr>
          <w:rFonts w:ascii="Times New Roman" w:hAnsi="Times New Roman"/>
          <w:b/>
          <w:sz w:val="24"/>
          <w:szCs w:val="24"/>
        </w:rPr>
        <w:t>Članak 11.</w:t>
      </w:r>
    </w:p>
    <w:p w14:paraId="1CD527C0" w14:textId="77777777" w:rsidR="00A20AAF" w:rsidRPr="00365037" w:rsidRDefault="00A20AAF" w:rsidP="00A20AAF">
      <w:pPr>
        <w:ind w:left="-5"/>
        <w:jc w:val="both"/>
        <w:rPr>
          <w:rFonts w:ascii="Times New Roman" w:hAnsi="Times New Roman"/>
          <w:sz w:val="24"/>
          <w:szCs w:val="24"/>
        </w:rPr>
      </w:pPr>
      <w:r w:rsidRPr="00365037">
        <w:rPr>
          <w:rFonts w:ascii="Times New Roman" w:hAnsi="Times New Roman"/>
          <w:sz w:val="24"/>
          <w:szCs w:val="24"/>
        </w:rPr>
        <w:t xml:space="preserve">Davatelj javne usluge dužan je pažljivo rukovati spremnicima za otpad, tako da se isti ne oštećuju, a odloženi otpad ne rasipa i ne </w:t>
      </w:r>
      <w:r w:rsidRPr="00365037">
        <w:rPr>
          <w:rFonts w:ascii="Times New Roman" w:hAnsi="Times New Roman"/>
          <w:b/>
          <w:bCs/>
          <w:sz w:val="24"/>
          <w:szCs w:val="24"/>
        </w:rPr>
        <w:t>onečišćava</w:t>
      </w:r>
      <w:r w:rsidRPr="00365037">
        <w:rPr>
          <w:rFonts w:ascii="Times New Roman" w:hAnsi="Times New Roman"/>
          <w:sz w:val="24"/>
          <w:szCs w:val="24"/>
        </w:rPr>
        <w:t xml:space="preserve"> okolinu. Svako onečišćavanje i oštećenje prouzrokovano skupljanjem i odvozom otpada isti su dužni odmah otkloniti. Nakon pražnjenja spremnika za otpad, davatelj javne usluge dužan ih je vratiti na mjesto na kojem su bili i zatvoriti poklopac.  </w:t>
      </w:r>
    </w:p>
    <w:p w14:paraId="3862BD7A" w14:textId="77777777" w:rsidR="00A20AAF" w:rsidRPr="00365037" w:rsidRDefault="00A20AAF" w:rsidP="00A20AAF">
      <w:pPr>
        <w:shd w:val="clear" w:color="auto" w:fill="E2EFD9"/>
        <w:spacing w:after="159" w:line="259" w:lineRule="auto"/>
        <w:ind w:left="-5"/>
        <w:jc w:val="both"/>
        <w:rPr>
          <w:rFonts w:ascii="Times New Roman" w:hAnsi="Times New Roman"/>
          <w:sz w:val="24"/>
          <w:szCs w:val="24"/>
        </w:rPr>
      </w:pPr>
      <w:r w:rsidRPr="00365037">
        <w:rPr>
          <w:rFonts w:ascii="Times New Roman" w:hAnsi="Times New Roman"/>
          <w:b/>
          <w:sz w:val="24"/>
          <w:szCs w:val="24"/>
        </w:rPr>
        <w:t xml:space="preserve">Završne odredbe  </w:t>
      </w:r>
    </w:p>
    <w:p w14:paraId="3F0BCB29" w14:textId="5F4193F0" w:rsidR="00A20AAF" w:rsidRPr="00365037" w:rsidRDefault="00A20AAF" w:rsidP="00A20AAF">
      <w:pPr>
        <w:spacing w:after="0" w:line="259" w:lineRule="auto"/>
        <w:ind w:right="6"/>
        <w:jc w:val="center"/>
        <w:rPr>
          <w:rFonts w:ascii="Times New Roman" w:hAnsi="Times New Roman"/>
          <w:sz w:val="24"/>
          <w:szCs w:val="24"/>
        </w:rPr>
      </w:pPr>
      <w:r w:rsidRPr="00365037">
        <w:rPr>
          <w:rFonts w:ascii="Times New Roman" w:hAnsi="Times New Roman"/>
          <w:b/>
          <w:sz w:val="24"/>
          <w:szCs w:val="24"/>
        </w:rPr>
        <w:t>Članak 12.</w:t>
      </w:r>
    </w:p>
    <w:p w14:paraId="427DB591" w14:textId="77777777" w:rsidR="00A20AAF" w:rsidRPr="00365037" w:rsidRDefault="00A20AAF" w:rsidP="00A20AAF">
      <w:pPr>
        <w:jc w:val="both"/>
        <w:rPr>
          <w:rFonts w:ascii="Times New Roman" w:hAnsi="Times New Roman"/>
          <w:sz w:val="24"/>
          <w:szCs w:val="24"/>
        </w:rPr>
      </w:pPr>
      <w:r w:rsidRPr="00365037">
        <w:rPr>
          <w:rFonts w:ascii="Times New Roman" w:hAnsi="Times New Roman"/>
          <w:sz w:val="24"/>
          <w:szCs w:val="24"/>
        </w:rPr>
        <w:t xml:space="preserve">(1) Svi dogovori i pravno relevantne izjave ugovornih strana su valjane jedino ukoliko su učinjene u pisanom obliku. </w:t>
      </w:r>
    </w:p>
    <w:p w14:paraId="6BAB5510" w14:textId="77777777" w:rsidR="00A20AAF" w:rsidRPr="00365037" w:rsidRDefault="00A20AAF" w:rsidP="00A20AAF">
      <w:pPr>
        <w:jc w:val="both"/>
        <w:rPr>
          <w:rFonts w:ascii="Times New Roman" w:hAnsi="Times New Roman"/>
          <w:sz w:val="24"/>
          <w:szCs w:val="24"/>
        </w:rPr>
      </w:pPr>
      <w:r w:rsidRPr="00365037">
        <w:rPr>
          <w:rFonts w:ascii="Times New Roman" w:hAnsi="Times New Roman"/>
          <w:sz w:val="24"/>
          <w:szCs w:val="24"/>
        </w:rPr>
        <w:t xml:space="preserve">(2) U slučaju nesuglasja ili kontradiktornosti između Ugovora ili ovih Općih uvjeta, vrijedit će odredbe Ugovora.  </w:t>
      </w:r>
    </w:p>
    <w:p w14:paraId="26EB3B67" w14:textId="77777777" w:rsidR="00A20AAF" w:rsidRPr="00365037" w:rsidRDefault="00A20AAF" w:rsidP="00A20AAF">
      <w:pPr>
        <w:jc w:val="both"/>
        <w:rPr>
          <w:rFonts w:ascii="Times New Roman" w:hAnsi="Times New Roman"/>
          <w:sz w:val="24"/>
          <w:szCs w:val="24"/>
        </w:rPr>
      </w:pPr>
      <w:r w:rsidRPr="00365037">
        <w:rPr>
          <w:rFonts w:ascii="Times New Roman" w:hAnsi="Times New Roman"/>
          <w:sz w:val="24"/>
          <w:szCs w:val="24"/>
        </w:rPr>
        <w:t xml:space="preserve">(3) Ako bilo koja odredba Ugovora i/ili Općih uvjeta jest ili postane ništava, nevaljana ili neprovediva, to neće utjecati na ostatak Ugovora odnosno Općih uvjeta te će se ostatak Ugovora odnosno Općih uvjeta primjenjivati u najvećem mogućem opsegu dozvoljenim zakonom. U tom slučaju, ugovorne strane će bez odgode ponovno utvrditi odgovarajuću odredbu koja će zamijeniti takvu ništavu, nevaljanu ili neprovedivu odredbu, a koja nova odredba će biti najbliža namjeri ugovornih strana koju su imali prilikom dogovaranja ništave, nevaljane ili neprovedive odredbe. </w:t>
      </w:r>
    </w:p>
    <w:p w14:paraId="2952AA2C" w14:textId="77777777" w:rsidR="00A20AAF" w:rsidRPr="00365037" w:rsidRDefault="00A20AAF" w:rsidP="00A20AAF">
      <w:pPr>
        <w:jc w:val="both"/>
        <w:rPr>
          <w:rFonts w:ascii="Times New Roman" w:hAnsi="Times New Roman"/>
          <w:sz w:val="24"/>
          <w:szCs w:val="24"/>
        </w:rPr>
      </w:pPr>
      <w:r w:rsidRPr="00365037">
        <w:rPr>
          <w:rFonts w:ascii="Times New Roman" w:hAnsi="Times New Roman"/>
          <w:sz w:val="24"/>
          <w:szCs w:val="24"/>
        </w:rPr>
        <w:t xml:space="preserve">(4) Neizvršavanje bilo kojeg prava danog ugovornoj strani na temelju Ugovora i/ili ovih Općih uvjeta neće se smatrati odricanjem takve ugovorne strane od tog prava. Bilo kakvo odricanje od prava danog ugovornoj strani na temelju ovog Ugovora i/ili ovih Općih uvjeta mora biti dano izričito i u pisanom obliku.  </w:t>
      </w:r>
    </w:p>
    <w:p w14:paraId="635725F6" w14:textId="77777777" w:rsidR="00A20AAF" w:rsidRPr="00365037" w:rsidRDefault="00A20AAF" w:rsidP="00A20AAF">
      <w:pPr>
        <w:spacing w:after="161" w:line="259" w:lineRule="auto"/>
        <w:jc w:val="both"/>
        <w:rPr>
          <w:rFonts w:ascii="Times New Roman" w:hAnsi="Times New Roman"/>
          <w:sz w:val="24"/>
          <w:szCs w:val="24"/>
        </w:rPr>
      </w:pPr>
      <w:r w:rsidRPr="00365037">
        <w:rPr>
          <w:rFonts w:ascii="Times New Roman" w:hAnsi="Times New Roman"/>
          <w:sz w:val="24"/>
          <w:szCs w:val="24"/>
        </w:rPr>
        <w:t xml:space="preserve">(5) Raskid ili prestanak Ugovora ne utječe na njegove odredbe za koje je izričito ili implicirano određeno da stupaju na snagu ili se nastavljaju primjenjivati i nakon raskida ili prestanka Ugovora.  </w:t>
      </w:r>
    </w:p>
    <w:p w14:paraId="21582F40" w14:textId="77777777" w:rsidR="00A20AAF" w:rsidRPr="00365037" w:rsidRDefault="00A20AAF" w:rsidP="00A20AAF">
      <w:pPr>
        <w:jc w:val="both"/>
        <w:rPr>
          <w:rFonts w:ascii="Times New Roman" w:hAnsi="Times New Roman"/>
          <w:sz w:val="24"/>
          <w:szCs w:val="24"/>
        </w:rPr>
      </w:pPr>
      <w:r w:rsidRPr="00365037">
        <w:rPr>
          <w:rFonts w:ascii="Times New Roman" w:hAnsi="Times New Roman"/>
          <w:sz w:val="24"/>
          <w:szCs w:val="24"/>
        </w:rPr>
        <w:lastRenderedPageBreak/>
        <w:t xml:space="preserve">(6) Ugovorne strane suglasno utvrđuju da će sve eventualne sporove koji proizlaze iz ili su u svezi Ugovora pokušati riješiti mirnim putem, a ako u tome ne uspiju, ugovaraju mjesnu nadležnost stvarno nadležnog suda u Varaždinu.  </w:t>
      </w:r>
    </w:p>
    <w:p w14:paraId="4F197EC5" w14:textId="77777777" w:rsidR="00A20AAF" w:rsidRPr="00365037" w:rsidRDefault="00A20AAF" w:rsidP="00A20AAF">
      <w:pPr>
        <w:jc w:val="both"/>
        <w:rPr>
          <w:rFonts w:ascii="Times New Roman" w:hAnsi="Times New Roman"/>
          <w:sz w:val="24"/>
          <w:szCs w:val="24"/>
        </w:rPr>
      </w:pPr>
      <w:r w:rsidRPr="00365037">
        <w:rPr>
          <w:rFonts w:ascii="Times New Roman" w:hAnsi="Times New Roman"/>
          <w:sz w:val="24"/>
          <w:szCs w:val="24"/>
        </w:rPr>
        <w:t xml:space="preserve">(7) Na Ugovor i ove Opće uvjete primjenjuju se odredbe pozitivnih propisa Republike Hrvatske te će se u skladu s time isti dokumenti tumačiti.  </w:t>
      </w:r>
    </w:p>
    <w:p w14:paraId="20212136" w14:textId="5812AB46" w:rsidR="00A20AAF" w:rsidRPr="00365037" w:rsidRDefault="00A20AAF" w:rsidP="00A20AAF">
      <w:pPr>
        <w:spacing w:after="0" w:line="259" w:lineRule="auto"/>
        <w:ind w:right="6"/>
        <w:jc w:val="center"/>
        <w:rPr>
          <w:rFonts w:ascii="Times New Roman" w:hAnsi="Times New Roman"/>
          <w:sz w:val="24"/>
          <w:szCs w:val="24"/>
        </w:rPr>
      </w:pPr>
      <w:r w:rsidRPr="00365037">
        <w:rPr>
          <w:rFonts w:ascii="Times New Roman" w:hAnsi="Times New Roman"/>
          <w:b/>
          <w:sz w:val="24"/>
          <w:szCs w:val="24"/>
        </w:rPr>
        <w:t>Članak 13.</w:t>
      </w:r>
    </w:p>
    <w:p w14:paraId="3203DFB2" w14:textId="77777777" w:rsidR="00A20AAF" w:rsidRPr="00365037" w:rsidRDefault="00A20AAF" w:rsidP="00A20AAF">
      <w:pPr>
        <w:ind w:left="-5"/>
        <w:jc w:val="both"/>
        <w:rPr>
          <w:rFonts w:ascii="Times New Roman" w:hAnsi="Times New Roman"/>
          <w:sz w:val="24"/>
          <w:szCs w:val="24"/>
        </w:rPr>
      </w:pPr>
      <w:r w:rsidRPr="00365037">
        <w:rPr>
          <w:rFonts w:ascii="Times New Roman" w:hAnsi="Times New Roman"/>
          <w:sz w:val="24"/>
          <w:szCs w:val="24"/>
        </w:rPr>
        <w:t xml:space="preserve">Ovi Opći uvjeti mijenjaju se na način koji je određen za njihovo donošenje.  </w:t>
      </w:r>
    </w:p>
    <w:p w14:paraId="59A989A7" w14:textId="77777777" w:rsidR="00A20AAF" w:rsidRPr="00365037" w:rsidRDefault="00A20AAF" w:rsidP="00A20AAF">
      <w:pPr>
        <w:spacing w:after="0" w:line="259" w:lineRule="auto"/>
        <w:jc w:val="both"/>
        <w:rPr>
          <w:rFonts w:ascii="Times New Roman" w:hAnsi="Times New Roman"/>
          <w:sz w:val="24"/>
          <w:szCs w:val="24"/>
        </w:rPr>
      </w:pPr>
      <w:r w:rsidRPr="00365037">
        <w:rPr>
          <w:rFonts w:ascii="Times New Roman" w:hAnsi="Times New Roman"/>
          <w:sz w:val="24"/>
          <w:szCs w:val="24"/>
        </w:rPr>
        <w:t xml:space="preserve"> </w:t>
      </w:r>
    </w:p>
    <w:p w14:paraId="0FB3C023" w14:textId="77777777" w:rsidR="00A20AAF" w:rsidRPr="00365037" w:rsidRDefault="00A20AAF" w:rsidP="00A20AAF">
      <w:pPr>
        <w:spacing w:after="0" w:line="240" w:lineRule="auto"/>
        <w:jc w:val="both"/>
        <w:rPr>
          <w:rFonts w:ascii="Times New Roman" w:hAnsi="Times New Roman"/>
          <w:sz w:val="24"/>
          <w:szCs w:val="24"/>
        </w:rPr>
      </w:pPr>
    </w:p>
    <w:p w14:paraId="7DDEA78C" w14:textId="77777777" w:rsidR="00A20AAF" w:rsidRPr="00365037" w:rsidRDefault="00A20AAF" w:rsidP="00A20AAF">
      <w:pPr>
        <w:spacing w:after="0" w:line="240" w:lineRule="auto"/>
        <w:jc w:val="both"/>
        <w:rPr>
          <w:rFonts w:ascii="Times New Roman" w:hAnsi="Times New Roman"/>
          <w:sz w:val="24"/>
          <w:szCs w:val="24"/>
        </w:rPr>
      </w:pPr>
    </w:p>
    <w:sectPr w:rsidR="00A20AAF" w:rsidRPr="00365037" w:rsidSect="004C321A">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72A3A"/>
    <w:multiLevelType w:val="hybridMultilevel"/>
    <w:tmpl w:val="6BDAFFEE"/>
    <w:lvl w:ilvl="0" w:tplc="0338FEDE">
      <w:start w:val="1"/>
      <w:numFmt w:val="decimal"/>
      <w:lvlText w:val="(%1)"/>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5C855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445EB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8B8B3A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0AA73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883A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C09D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D2DA5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FA63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254D2307"/>
    <w:multiLevelType w:val="hybridMultilevel"/>
    <w:tmpl w:val="0660DA62"/>
    <w:lvl w:ilvl="0" w:tplc="7B98EEEE">
      <w:start w:val="1"/>
      <w:numFmt w:val="decimal"/>
      <w:lvlText w:val="(%1)"/>
      <w:lvlJc w:val="left"/>
      <w:pPr>
        <w:ind w:left="2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76E95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6A647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F2A92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2C536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1CFDD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14D83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AE79F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F667F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2A942FB8"/>
    <w:multiLevelType w:val="hybridMultilevel"/>
    <w:tmpl w:val="BEEE61FC"/>
    <w:lvl w:ilvl="0" w:tplc="984037B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03637E6"/>
    <w:multiLevelType w:val="hybridMultilevel"/>
    <w:tmpl w:val="C2D2726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nsid w:val="37450325"/>
    <w:multiLevelType w:val="hybridMultilevel"/>
    <w:tmpl w:val="A17A33C2"/>
    <w:lvl w:ilvl="0" w:tplc="EBB2B820">
      <w:start w:val="3"/>
      <w:numFmt w:val="decimal"/>
      <w:lvlText w:val="(%1)"/>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5ACE5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4A19E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7E033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D0CC8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0A00D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2E54D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14B4F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B8AC4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3DAE7467"/>
    <w:multiLevelType w:val="hybridMultilevel"/>
    <w:tmpl w:val="12049802"/>
    <w:lvl w:ilvl="0" w:tplc="BA70F16A">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nsid w:val="4CAB08C5"/>
    <w:multiLevelType w:val="hybridMultilevel"/>
    <w:tmpl w:val="2CBC87F4"/>
    <w:lvl w:ilvl="0" w:tplc="2E024D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CB156B4"/>
    <w:multiLevelType w:val="hybridMultilevel"/>
    <w:tmpl w:val="38FC6C4A"/>
    <w:lvl w:ilvl="0" w:tplc="B724533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505D4312"/>
    <w:multiLevelType w:val="hybridMultilevel"/>
    <w:tmpl w:val="7E04DC52"/>
    <w:lvl w:ilvl="0" w:tplc="B7CED056">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8E002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2E337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22AD5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C0A08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8CCA1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0A5E4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778B3D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7E323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60707B75"/>
    <w:multiLevelType w:val="hybridMultilevel"/>
    <w:tmpl w:val="F950FD4E"/>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
    <w:nsid w:val="75B3174A"/>
    <w:multiLevelType w:val="hybridMultilevel"/>
    <w:tmpl w:val="C90679B8"/>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1">
    <w:nsid w:val="781925B5"/>
    <w:multiLevelType w:val="hybridMultilevel"/>
    <w:tmpl w:val="A62090D2"/>
    <w:lvl w:ilvl="0" w:tplc="40FC6524">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3"/>
  </w:num>
  <w:num w:numId="11">
    <w:abstractNumId w:val="2"/>
  </w:num>
  <w:num w:numId="12">
    <w:abstractNumId w:val="6"/>
  </w:num>
  <w:num w:numId="13">
    <w:abstractNumId w:val="0"/>
  </w:num>
  <w:num w:numId="14">
    <w:abstractNumId w:val="8"/>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328"/>
    <w:rsid w:val="00024392"/>
    <w:rsid w:val="00046881"/>
    <w:rsid w:val="000B3524"/>
    <w:rsid w:val="000E681C"/>
    <w:rsid w:val="0010722F"/>
    <w:rsid w:val="00156A26"/>
    <w:rsid w:val="00164C3F"/>
    <w:rsid w:val="0017637F"/>
    <w:rsid w:val="00282F2B"/>
    <w:rsid w:val="00345E26"/>
    <w:rsid w:val="00365037"/>
    <w:rsid w:val="003815D3"/>
    <w:rsid w:val="003C5034"/>
    <w:rsid w:val="00461BD0"/>
    <w:rsid w:val="0047126E"/>
    <w:rsid w:val="004719EA"/>
    <w:rsid w:val="0049104E"/>
    <w:rsid w:val="004A5CAE"/>
    <w:rsid w:val="004B64B1"/>
    <w:rsid w:val="004C321A"/>
    <w:rsid w:val="005179C3"/>
    <w:rsid w:val="005964DF"/>
    <w:rsid w:val="00620B29"/>
    <w:rsid w:val="00636A46"/>
    <w:rsid w:val="00672C50"/>
    <w:rsid w:val="006868EC"/>
    <w:rsid w:val="00695587"/>
    <w:rsid w:val="006E7341"/>
    <w:rsid w:val="006F08EB"/>
    <w:rsid w:val="007366A9"/>
    <w:rsid w:val="007702BA"/>
    <w:rsid w:val="00785C1C"/>
    <w:rsid w:val="007B39B0"/>
    <w:rsid w:val="007B61D5"/>
    <w:rsid w:val="007D71B5"/>
    <w:rsid w:val="0086457C"/>
    <w:rsid w:val="00874047"/>
    <w:rsid w:val="0093237E"/>
    <w:rsid w:val="00934F94"/>
    <w:rsid w:val="00987C69"/>
    <w:rsid w:val="0099761B"/>
    <w:rsid w:val="009A39A2"/>
    <w:rsid w:val="009C2BAF"/>
    <w:rsid w:val="00A20AAF"/>
    <w:rsid w:val="00A2386B"/>
    <w:rsid w:val="00A43B5C"/>
    <w:rsid w:val="00AB607F"/>
    <w:rsid w:val="00AC52BF"/>
    <w:rsid w:val="00B2505C"/>
    <w:rsid w:val="00B47DB1"/>
    <w:rsid w:val="00B87ACC"/>
    <w:rsid w:val="00B91AC4"/>
    <w:rsid w:val="00BA231A"/>
    <w:rsid w:val="00BA65F9"/>
    <w:rsid w:val="00BE2AE2"/>
    <w:rsid w:val="00C046FF"/>
    <w:rsid w:val="00C43D8B"/>
    <w:rsid w:val="00C668EA"/>
    <w:rsid w:val="00C84144"/>
    <w:rsid w:val="00C861D9"/>
    <w:rsid w:val="00C86B90"/>
    <w:rsid w:val="00C932A9"/>
    <w:rsid w:val="00D1520A"/>
    <w:rsid w:val="00D31906"/>
    <w:rsid w:val="00DD698C"/>
    <w:rsid w:val="00DF7AFB"/>
    <w:rsid w:val="00E2540E"/>
    <w:rsid w:val="00E36DF8"/>
    <w:rsid w:val="00E67B45"/>
    <w:rsid w:val="00E76983"/>
    <w:rsid w:val="00E95328"/>
    <w:rsid w:val="00F10F13"/>
    <w:rsid w:val="00F3646A"/>
    <w:rsid w:val="00F36816"/>
    <w:rsid w:val="00F94871"/>
    <w:rsid w:val="00FE7B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7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328"/>
    <w:pPr>
      <w:spacing w:after="160" w:line="256" w:lineRule="auto"/>
    </w:pPr>
    <w:rPr>
      <w:rFonts w:ascii="Calibri" w:eastAsia="Calibri" w:hAnsi="Calibri" w:cs="Times New Roman"/>
    </w:rPr>
  </w:style>
  <w:style w:type="paragraph" w:styleId="Naslov1">
    <w:name w:val="heading 1"/>
    <w:next w:val="Normal"/>
    <w:link w:val="Naslov1Char"/>
    <w:uiPriority w:val="9"/>
    <w:qFormat/>
    <w:rsid w:val="00A20AAF"/>
    <w:pPr>
      <w:keepNext/>
      <w:keepLines/>
      <w:shd w:val="clear" w:color="auto" w:fill="E2EFD9"/>
      <w:spacing w:after="159" w:line="259" w:lineRule="auto"/>
      <w:ind w:left="10" w:hanging="10"/>
      <w:outlineLvl w:val="0"/>
    </w:pPr>
    <w:rPr>
      <w:rFonts w:ascii="Calibri" w:eastAsia="Calibri" w:hAnsi="Calibri" w:cs="Calibri"/>
      <w:b/>
      <w:color w:val="00000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BezproredaChar">
    <w:name w:val="Bez proreda Char"/>
    <w:link w:val="Bezproreda"/>
    <w:uiPriority w:val="1"/>
    <w:locked/>
    <w:rsid w:val="00E95328"/>
  </w:style>
  <w:style w:type="paragraph" w:styleId="Bezproreda">
    <w:name w:val="No Spacing"/>
    <w:link w:val="BezproredaChar"/>
    <w:uiPriority w:val="1"/>
    <w:qFormat/>
    <w:rsid w:val="00E95328"/>
    <w:pPr>
      <w:spacing w:after="0" w:line="240" w:lineRule="auto"/>
    </w:pPr>
  </w:style>
  <w:style w:type="paragraph" w:styleId="Odlomakpopisa">
    <w:name w:val="List Paragraph"/>
    <w:basedOn w:val="Normal"/>
    <w:uiPriority w:val="34"/>
    <w:qFormat/>
    <w:rsid w:val="00E95328"/>
    <w:pPr>
      <w:spacing w:after="200" w:line="276" w:lineRule="auto"/>
      <w:ind w:left="720"/>
      <w:contextualSpacing/>
    </w:pPr>
    <w:rPr>
      <w:color w:val="00000A"/>
    </w:rPr>
  </w:style>
  <w:style w:type="paragraph" w:styleId="StandardWeb">
    <w:name w:val="Normal (Web)"/>
    <w:basedOn w:val="Normal"/>
    <w:uiPriority w:val="99"/>
    <w:semiHidden/>
    <w:unhideWhenUsed/>
    <w:rsid w:val="00F36816"/>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box454532">
    <w:name w:val="box_454532"/>
    <w:basedOn w:val="Normal"/>
    <w:uiPriority w:val="99"/>
    <w:qFormat/>
    <w:rsid w:val="00F36816"/>
    <w:pPr>
      <w:spacing w:before="100" w:beforeAutospacing="1" w:after="100" w:afterAutospacing="1" w:line="240" w:lineRule="auto"/>
    </w:pPr>
    <w:rPr>
      <w:rFonts w:ascii="Times New Roman" w:eastAsia="Times New Roman" w:hAnsi="Times New Roman"/>
      <w:color w:val="00000A"/>
      <w:sz w:val="24"/>
      <w:szCs w:val="24"/>
      <w:lang w:eastAsia="hr-HR"/>
    </w:rPr>
  </w:style>
  <w:style w:type="paragraph" w:customStyle="1" w:styleId="Default">
    <w:name w:val="Default"/>
    <w:uiPriority w:val="99"/>
    <w:rsid w:val="00F36816"/>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box455826">
    <w:name w:val="box_455826"/>
    <w:basedOn w:val="Normal"/>
    <w:uiPriority w:val="99"/>
    <w:rsid w:val="00F36816"/>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apple-converted-space">
    <w:name w:val="apple-converted-space"/>
    <w:basedOn w:val="Zadanifontodlomka"/>
    <w:rsid w:val="00F36816"/>
  </w:style>
  <w:style w:type="character" w:styleId="Naglaeno">
    <w:name w:val="Strong"/>
    <w:basedOn w:val="Zadanifontodlomka"/>
    <w:qFormat/>
    <w:rsid w:val="00F36816"/>
    <w:rPr>
      <w:b/>
      <w:bCs/>
    </w:rPr>
  </w:style>
  <w:style w:type="paragraph" w:styleId="Tekstbalonia">
    <w:name w:val="Balloon Text"/>
    <w:basedOn w:val="Normal"/>
    <w:link w:val="TekstbaloniaChar"/>
    <w:uiPriority w:val="99"/>
    <w:semiHidden/>
    <w:unhideWhenUsed/>
    <w:rsid w:val="005179C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179C3"/>
    <w:rPr>
      <w:rFonts w:ascii="Tahoma" w:eastAsia="Calibri" w:hAnsi="Tahoma" w:cs="Tahoma"/>
      <w:sz w:val="16"/>
      <w:szCs w:val="16"/>
    </w:rPr>
  </w:style>
  <w:style w:type="character" w:customStyle="1" w:styleId="Naslov1Char">
    <w:name w:val="Naslov 1 Char"/>
    <w:basedOn w:val="Zadanifontodlomka"/>
    <w:link w:val="Naslov1"/>
    <w:uiPriority w:val="9"/>
    <w:rsid w:val="00A20AAF"/>
    <w:rPr>
      <w:rFonts w:ascii="Calibri" w:eastAsia="Calibri" w:hAnsi="Calibri" w:cs="Calibri"/>
      <w:b/>
      <w:color w:val="000000"/>
      <w:shd w:val="clear" w:color="auto" w:fill="E2EFD9"/>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328"/>
    <w:pPr>
      <w:spacing w:after="160" w:line="256" w:lineRule="auto"/>
    </w:pPr>
    <w:rPr>
      <w:rFonts w:ascii="Calibri" w:eastAsia="Calibri" w:hAnsi="Calibri" w:cs="Times New Roman"/>
    </w:rPr>
  </w:style>
  <w:style w:type="paragraph" w:styleId="Naslov1">
    <w:name w:val="heading 1"/>
    <w:next w:val="Normal"/>
    <w:link w:val="Naslov1Char"/>
    <w:uiPriority w:val="9"/>
    <w:qFormat/>
    <w:rsid w:val="00A20AAF"/>
    <w:pPr>
      <w:keepNext/>
      <w:keepLines/>
      <w:shd w:val="clear" w:color="auto" w:fill="E2EFD9"/>
      <w:spacing w:after="159" w:line="259" w:lineRule="auto"/>
      <w:ind w:left="10" w:hanging="10"/>
      <w:outlineLvl w:val="0"/>
    </w:pPr>
    <w:rPr>
      <w:rFonts w:ascii="Calibri" w:eastAsia="Calibri" w:hAnsi="Calibri" w:cs="Calibri"/>
      <w:b/>
      <w:color w:val="00000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BezproredaChar">
    <w:name w:val="Bez proreda Char"/>
    <w:link w:val="Bezproreda"/>
    <w:uiPriority w:val="1"/>
    <w:locked/>
    <w:rsid w:val="00E95328"/>
  </w:style>
  <w:style w:type="paragraph" w:styleId="Bezproreda">
    <w:name w:val="No Spacing"/>
    <w:link w:val="BezproredaChar"/>
    <w:uiPriority w:val="1"/>
    <w:qFormat/>
    <w:rsid w:val="00E95328"/>
    <w:pPr>
      <w:spacing w:after="0" w:line="240" w:lineRule="auto"/>
    </w:pPr>
  </w:style>
  <w:style w:type="paragraph" w:styleId="Odlomakpopisa">
    <w:name w:val="List Paragraph"/>
    <w:basedOn w:val="Normal"/>
    <w:uiPriority w:val="34"/>
    <w:qFormat/>
    <w:rsid w:val="00E95328"/>
    <w:pPr>
      <w:spacing w:after="200" w:line="276" w:lineRule="auto"/>
      <w:ind w:left="720"/>
      <w:contextualSpacing/>
    </w:pPr>
    <w:rPr>
      <w:color w:val="00000A"/>
    </w:rPr>
  </w:style>
  <w:style w:type="paragraph" w:styleId="StandardWeb">
    <w:name w:val="Normal (Web)"/>
    <w:basedOn w:val="Normal"/>
    <w:uiPriority w:val="99"/>
    <w:semiHidden/>
    <w:unhideWhenUsed/>
    <w:rsid w:val="00F36816"/>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box454532">
    <w:name w:val="box_454532"/>
    <w:basedOn w:val="Normal"/>
    <w:uiPriority w:val="99"/>
    <w:qFormat/>
    <w:rsid w:val="00F36816"/>
    <w:pPr>
      <w:spacing w:before="100" w:beforeAutospacing="1" w:after="100" w:afterAutospacing="1" w:line="240" w:lineRule="auto"/>
    </w:pPr>
    <w:rPr>
      <w:rFonts w:ascii="Times New Roman" w:eastAsia="Times New Roman" w:hAnsi="Times New Roman"/>
      <w:color w:val="00000A"/>
      <w:sz w:val="24"/>
      <w:szCs w:val="24"/>
      <w:lang w:eastAsia="hr-HR"/>
    </w:rPr>
  </w:style>
  <w:style w:type="paragraph" w:customStyle="1" w:styleId="Default">
    <w:name w:val="Default"/>
    <w:uiPriority w:val="99"/>
    <w:rsid w:val="00F36816"/>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box455826">
    <w:name w:val="box_455826"/>
    <w:basedOn w:val="Normal"/>
    <w:uiPriority w:val="99"/>
    <w:rsid w:val="00F36816"/>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apple-converted-space">
    <w:name w:val="apple-converted-space"/>
    <w:basedOn w:val="Zadanifontodlomka"/>
    <w:rsid w:val="00F36816"/>
  </w:style>
  <w:style w:type="character" w:styleId="Naglaeno">
    <w:name w:val="Strong"/>
    <w:basedOn w:val="Zadanifontodlomka"/>
    <w:qFormat/>
    <w:rsid w:val="00F36816"/>
    <w:rPr>
      <w:b/>
      <w:bCs/>
    </w:rPr>
  </w:style>
  <w:style w:type="paragraph" w:styleId="Tekstbalonia">
    <w:name w:val="Balloon Text"/>
    <w:basedOn w:val="Normal"/>
    <w:link w:val="TekstbaloniaChar"/>
    <w:uiPriority w:val="99"/>
    <w:semiHidden/>
    <w:unhideWhenUsed/>
    <w:rsid w:val="005179C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179C3"/>
    <w:rPr>
      <w:rFonts w:ascii="Tahoma" w:eastAsia="Calibri" w:hAnsi="Tahoma" w:cs="Tahoma"/>
      <w:sz w:val="16"/>
      <w:szCs w:val="16"/>
    </w:rPr>
  </w:style>
  <w:style w:type="character" w:customStyle="1" w:styleId="Naslov1Char">
    <w:name w:val="Naslov 1 Char"/>
    <w:basedOn w:val="Zadanifontodlomka"/>
    <w:link w:val="Naslov1"/>
    <w:uiPriority w:val="9"/>
    <w:rsid w:val="00A20AAF"/>
    <w:rPr>
      <w:rFonts w:ascii="Calibri" w:eastAsia="Calibri" w:hAnsi="Calibri" w:cs="Calibri"/>
      <w:b/>
      <w:color w:val="000000"/>
      <w:shd w:val="clear" w:color="auto" w:fill="E2EFD9"/>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80917">
      <w:bodyDiv w:val="1"/>
      <w:marLeft w:val="0"/>
      <w:marRight w:val="0"/>
      <w:marTop w:val="0"/>
      <w:marBottom w:val="0"/>
      <w:divBdr>
        <w:top w:val="none" w:sz="0" w:space="0" w:color="auto"/>
        <w:left w:val="none" w:sz="0" w:space="0" w:color="auto"/>
        <w:bottom w:val="none" w:sz="0" w:space="0" w:color="auto"/>
        <w:right w:val="none" w:sz="0" w:space="0" w:color="auto"/>
      </w:divBdr>
    </w:div>
    <w:div w:id="159851811">
      <w:bodyDiv w:val="1"/>
      <w:marLeft w:val="0"/>
      <w:marRight w:val="0"/>
      <w:marTop w:val="0"/>
      <w:marBottom w:val="0"/>
      <w:divBdr>
        <w:top w:val="none" w:sz="0" w:space="0" w:color="auto"/>
        <w:left w:val="none" w:sz="0" w:space="0" w:color="auto"/>
        <w:bottom w:val="none" w:sz="0" w:space="0" w:color="auto"/>
        <w:right w:val="none" w:sz="0" w:space="0" w:color="auto"/>
      </w:divBdr>
    </w:div>
    <w:div w:id="304704284">
      <w:bodyDiv w:val="1"/>
      <w:marLeft w:val="0"/>
      <w:marRight w:val="0"/>
      <w:marTop w:val="0"/>
      <w:marBottom w:val="0"/>
      <w:divBdr>
        <w:top w:val="none" w:sz="0" w:space="0" w:color="auto"/>
        <w:left w:val="none" w:sz="0" w:space="0" w:color="auto"/>
        <w:bottom w:val="none" w:sz="0" w:space="0" w:color="auto"/>
        <w:right w:val="none" w:sz="0" w:space="0" w:color="auto"/>
      </w:divBdr>
    </w:div>
    <w:div w:id="492180806">
      <w:bodyDiv w:val="1"/>
      <w:marLeft w:val="0"/>
      <w:marRight w:val="0"/>
      <w:marTop w:val="0"/>
      <w:marBottom w:val="0"/>
      <w:divBdr>
        <w:top w:val="none" w:sz="0" w:space="0" w:color="auto"/>
        <w:left w:val="none" w:sz="0" w:space="0" w:color="auto"/>
        <w:bottom w:val="none" w:sz="0" w:space="0" w:color="auto"/>
        <w:right w:val="none" w:sz="0" w:space="0" w:color="auto"/>
      </w:divBdr>
    </w:div>
    <w:div w:id="504904561">
      <w:bodyDiv w:val="1"/>
      <w:marLeft w:val="0"/>
      <w:marRight w:val="0"/>
      <w:marTop w:val="0"/>
      <w:marBottom w:val="0"/>
      <w:divBdr>
        <w:top w:val="none" w:sz="0" w:space="0" w:color="auto"/>
        <w:left w:val="none" w:sz="0" w:space="0" w:color="auto"/>
        <w:bottom w:val="none" w:sz="0" w:space="0" w:color="auto"/>
        <w:right w:val="none" w:sz="0" w:space="0" w:color="auto"/>
      </w:divBdr>
    </w:div>
    <w:div w:id="119599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5894</Words>
  <Characters>33597</Characters>
  <Application>Microsoft Office Word</Application>
  <DocSecurity>0</DocSecurity>
  <Lines>279</Lines>
  <Paragraphs>78</Paragraphs>
  <ScaleCrop>false</ScaleCrop>
  <HeadingPairs>
    <vt:vector size="2" baseType="variant">
      <vt:variant>
        <vt:lpstr>Naslov</vt:lpstr>
      </vt:variant>
      <vt:variant>
        <vt:i4>1</vt:i4>
      </vt:variant>
    </vt:vector>
  </HeadingPairs>
  <TitlesOfParts>
    <vt:vector size="1" baseType="lpstr">
      <vt:lpstr/>
    </vt:vector>
  </TitlesOfParts>
  <Company>Grad Varaždin</Company>
  <LinksUpToDate>false</LinksUpToDate>
  <CharactersWithSpaces>39413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sruzic</dc:creator>
  <cp:lastModifiedBy>korisnik</cp:lastModifiedBy>
  <cp:revision>9</cp:revision>
  <cp:lastPrinted>2022-01-25T07:46:00Z</cp:lastPrinted>
  <dcterms:created xsi:type="dcterms:W3CDTF">2022-01-21T08:29:00Z</dcterms:created>
  <dcterms:modified xsi:type="dcterms:W3CDTF">2022-02-09T07:21:00Z</dcterms:modified>
</cp:coreProperties>
</file>