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9518" w14:textId="469F554A" w:rsidR="005179C3" w:rsidRPr="005179C3" w:rsidRDefault="005179C3" w:rsidP="005179C3">
      <w:pPr>
        <w:spacing w:after="0" w:line="240" w:lineRule="auto"/>
        <w:ind w:firstLine="708"/>
        <w:jc w:val="both"/>
        <w:rPr>
          <w:rFonts w:ascii="Times New Roman" w:eastAsia="Times New Roman" w:hAnsi="Times New Roman"/>
          <w:sz w:val="24"/>
          <w:szCs w:val="24"/>
          <w:lang w:eastAsia="hr-HR"/>
        </w:rPr>
      </w:pPr>
      <w:r w:rsidRPr="005179C3">
        <w:rPr>
          <w:rFonts w:ascii="Times New Roman" w:eastAsia="Times New Roman" w:hAnsi="Times New Roman"/>
          <w:lang w:eastAsia="hr-HR"/>
        </w:rPr>
        <w:t xml:space="preserve">  </w:t>
      </w:r>
      <w:r w:rsidR="000B3524">
        <w:rPr>
          <w:rFonts w:ascii="Times New Roman" w:eastAsia="Times New Roman" w:hAnsi="Times New Roman"/>
          <w:lang w:eastAsia="hr-HR"/>
        </w:rPr>
        <w:t xml:space="preserve">  </w:t>
      </w:r>
      <w:r w:rsidRPr="005179C3">
        <w:rPr>
          <w:rFonts w:ascii="Times New Roman" w:eastAsia="Times New Roman" w:hAnsi="Times New Roman"/>
          <w:lang w:eastAsia="hr-HR"/>
        </w:rPr>
        <w:t xml:space="preserve"> </w:t>
      </w:r>
      <w:r>
        <w:rPr>
          <w:rFonts w:ascii="Times New Roman" w:eastAsia="Times New Roman" w:hAnsi="Times New Roman"/>
          <w:noProof/>
          <w:lang w:eastAsia="hr-HR"/>
        </w:rPr>
        <w:drawing>
          <wp:inline distT="0" distB="0" distL="0" distR="0" wp14:anchorId="30AC7CCD" wp14:editId="0765D44B">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Pr="005179C3">
        <w:rPr>
          <w:rFonts w:ascii="Times New Roman" w:eastAsia="Times New Roman" w:hAnsi="Times New Roman"/>
          <w:sz w:val="24"/>
          <w:szCs w:val="24"/>
          <w:lang w:eastAsia="hr-HR"/>
        </w:rPr>
        <w:t xml:space="preserve">  </w:t>
      </w:r>
    </w:p>
    <w:p w14:paraId="0330A4A5" w14:textId="77777777" w:rsidR="005179C3" w:rsidRPr="005179C3" w:rsidRDefault="005179C3" w:rsidP="005179C3">
      <w:pPr>
        <w:spacing w:after="0" w:line="240" w:lineRule="auto"/>
        <w:jc w:val="both"/>
        <w:rPr>
          <w:rFonts w:ascii="Times New Roman" w:eastAsia="Times New Roman" w:hAnsi="Times New Roman"/>
          <w:b/>
          <w:sz w:val="24"/>
          <w:szCs w:val="24"/>
          <w:lang w:eastAsia="hr-HR"/>
        </w:rPr>
      </w:pPr>
      <w:r w:rsidRPr="005179C3">
        <w:rPr>
          <w:rFonts w:ascii="Times New Roman" w:eastAsia="Times New Roman" w:hAnsi="Times New Roman"/>
          <w:b/>
          <w:sz w:val="24"/>
          <w:szCs w:val="24"/>
          <w:lang w:eastAsia="hr-HR"/>
        </w:rPr>
        <w:t xml:space="preserve"> REPUBLIKA HRVATSKA</w:t>
      </w:r>
    </w:p>
    <w:p w14:paraId="7C290922" w14:textId="77777777" w:rsidR="005179C3" w:rsidRPr="005179C3" w:rsidRDefault="005179C3" w:rsidP="005179C3">
      <w:pPr>
        <w:spacing w:after="0" w:line="240" w:lineRule="auto"/>
        <w:jc w:val="both"/>
        <w:rPr>
          <w:rFonts w:ascii="Times New Roman" w:eastAsia="Times New Roman" w:hAnsi="Times New Roman"/>
          <w:b/>
          <w:sz w:val="24"/>
          <w:szCs w:val="24"/>
          <w:lang w:eastAsia="hr-HR"/>
        </w:rPr>
      </w:pPr>
      <w:r w:rsidRPr="005179C3">
        <w:rPr>
          <w:rFonts w:ascii="Times New Roman" w:eastAsia="Times New Roman" w:hAnsi="Times New Roman"/>
          <w:b/>
          <w:sz w:val="24"/>
          <w:szCs w:val="24"/>
          <w:lang w:eastAsia="hr-HR"/>
        </w:rPr>
        <w:t>VARAŽDINSKA ŽUPANIJA</w:t>
      </w:r>
    </w:p>
    <w:p w14:paraId="4D504A39" w14:textId="77777777" w:rsidR="005179C3" w:rsidRPr="005179C3" w:rsidRDefault="005179C3" w:rsidP="005179C3">
      <w:pPr>
        <w:spacing w:after="0" w:line="240" w:lineRule="auto"/>
        <w:jc w:val="both"/>
        <w:rPr>
          <w:rFonts w:ascii="Times New Roman" w:eastAsia="Times New Roman" w:hAnsi="Times New Roman"/>
          <w:b/>
          <w:sz w:val="24"/>
          <w:szCs w:val="24"/>
          <w:lang w:eastAsia="hr-HR"/>
        </w:rPr>
      </w:pPr>
      <w:r w:rsidRPr="005179C3">
        <w:rPr>
          <w:rFonts w:ascii="Times New Roman" w:eastAsia="Times New Roman" w:hAnsi="Times New Roman"/>
          <w:b/>
          <w:sz w:val="24"/>
          <w:szCs w:val="24"/>
          <w:lang w:eastAsia="hr-HR"/>
        </w:rPr>
        <w:t xml:space="preserve">      OPĆINA CESTICA</w:t>
      </w:r>
    </w:p>
    <w:p w14:paraId="1C3C5AA1" w14:textId="00B173BF" w:rsidR="005179C3" w:rsidRPr="005179C3" w:rsidRDefault="005179C3" w:rsidP="005179C3">
      <w:pPr>
        <w:spacing w:after="0" w:line="240" w:lineRule="auto"/>
        <w:rPr>
          <w:rFonts w:ascii="Times New Roman" w:eastAsia="Times New Roman" w:hAnsi="Times New Roman"/>
          <w:b/>
          <w:sz w:val="24"/>
          <w:szCs w:val="24"/>
          <w:lang w:eastAsia="hr-HR"/>
        </w:rPr>
      </w:pPr>
      <w:r w:rsidRPr="005179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w:t>
      </w:r>
      <w:r w:rsidR="000B3524">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Općinsko vijeće</w:t>
      </w:r>
    </w:p>
    <w:p w14:paraId="526D97DF" w14:textId="77777777" w:rsidR="005179C3" w:rsidRPr="005179C3" w:rsidRDefault="005179C3" w:rsidP="005179C3">
      <w:pPr>
        <w:spacing w:after="0" w:line="240" w:lineRule="auto"/>
        <w:rPr>
          <w:rFonts w:ascii="Times New Roman" w:eastAsia="Times New Roman" w:hAnsi="Times New Roman"/>
          <w:sz w:val="24"/>
          <w:szCs w:val="24"/>
          <w:lang w:eastAsia="hr-HR"/>
        </w:rPr>
      </w:pPr>
    </w:p>
    <w:p w14:paraId="5168277E" w14:textId="4EEF1FAF" w:rsidR="005179C3" w:rsidRPr="005179C3" w:rsidRDefault="005179C3" w:rsidP="005179C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KLASA: 363</w:t>
      </w:r>
      <w:r w:rsidRPr="005179C3">
        <w:rPr>
          <w:rFonts w:ascii="Times New Roman" w:eastAsia="Times New Roman" w:hAnsi="Times New Roman"/>
          <w:b/>
          <w:sz w:val="24"/>
          <w:szCs w:val="24"/>
          <w:lang w:eastAsia="hr-HR"/>
        </w:rPr>
        <w:t>-01/22-01/1</w:t>
      </w:r>
      <w:r w:rsidR="000B3524">
        <w:rPr>
          <w:rFonts w:ascii="Times New Roman" w:eastAsia="Times New Roman" w:hAnsi="Times New Roman"/>
          <w:b/>
          <w:sz w:val="24"/>
          <w:szCs w:val="24"/>
          <w:lang w:eastAsia="hr-HR"/>
        </w:rPr>
        <w:t>1</w:t>
      </w:r>
    </w:p>
    <w:p w14:paraId="23BFF2AE" w14:textId="32B208A1" w:rsidR="005179C3" w:rsidRPr="005179C3" w:rsidRDefault="005179C3" w:rsidP="005179C3">
      <w:pPr>
        <w:spacing w:after="0" w:line="240" w:lineRule="auto"/>
        <w:rPr>
          <w:rFonts w:ascii="Times New Roman" w:eastAsia="Times New Roman" w:hAnsi="Times New Roman"/>
          <w:b/>
          <w:sz w:val="24"/>
          <w:szCs w:val="24"/>
          <w:lang w:eastAsia="hr-HR"/>
        </w:rPr>
      </w:pPr>
      <w:r w:rsidRPr="005179C3">
        <w:rPr>
          <w:rFonts w:ascii="Times New Roman" w:eastAsia="Times New Roman" w:hAnsi="Times New Roman"/>
          <w:b/>
          <w:sz w:val="24"/>
          <w:szCs w:val="24"/>
          <w:lang w:eastAsia="hr-HR"/>
        </w:rPr>
        <w:t>URBROJ: 2186-3-</w:t>
      </w:r>
      <w:r>
        <w:rPr>
          <w:rFonts w:ascii="Times New Roman" w:eastAsia="Times New Roman" w:hAnsi="Times New Roman"/>
          <w:b/>
          <w:sz w:val="24"/>
          <w:szCs w:val="24"/>
          <w:lang w:eastAsia="hr-HR"/>
        </w:rPr>
        <w:t>02-22-</w:t>
      </w:r>
      <w:r w:rsidR="000B3524">
        <w:rPr>
          <w:rFonts w:ascii="Times New Roman" w:eastAsia="Times New Roman" w:hAnsi="Times New Roman"/>
          <w:b/>
          <w:sz w:val="24"/>
          <w:szCs w:val="24"/>
          <w:lang w:eastAsia="hr-HR"/>
        </w:rPr>
        <w:t>1</w:t>
      </w:r>
    </w:p>
    <w:p w14:paraId="15CDB1E3" w14:textId="31F8134F" w:rsidR="005179C3" w:rsidRPr="005179C3" w:rsidRDefault="005179C3" w:rsidP="005179C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Cestica, 31</w:t>
      </w:r>
      <w:r w:rsidRPr="005179C3">
        <w:rPr>
          <w:rFonts w:ascii="Times New Roman" w:eastAsia="Times New Roman" w:hAnsi="Times New Roman"/>
          <w:b/>
          <w:sz w:val="24"/>
          <w:szCs w:val="24"/>
          <w:lang w:eastAsia="hr-HR"/>
        </w:rPr>
        <w:t>.01.2022.</w:t>
      </w:r>
    </w:p>
    <w:p w14:paraId="041AA5CF" w14:textId="77777777" w:rsidR="004C321A" w:rsidRDefault="004C321A" w:rsidP="006868EC">
      <w:pPr>
        <w:tabs>
          <w:tab w:val="center" w:pos="4320"/>
          <w:tab w:val="right" w:pos="8640"/>
        </w:tabs>
        <w:spacing w:after="0"/>
        <w:jc w:val="both"/>
        <w:rPr>
          <w:rFonts w:ascii="Times New Roman" w:eastAsia="Times New Roman" w:hAnsi="Times New Roman"/>
        </w:rPr>
      </w:pPr>
    </w:p>
    <w:p w14:paraId="0D57A422" w14:textId="68F60BFE" w:rsidR="004C321A" w:rsidRPr="005179C3" w:rsidRDefault="004C321A" w:rsidP="005179C3">
      <w:pPr>
        <w:spacing w:after="0" w:line="240" w:lineRule="auto"/>
        <w:ind w:firstLine="708"/>
        <w:jc w:val="both"/>
        <w:rPr>
          <w:rFonts w:ascii="Times New Roman" w:hAnsi="Times New Roman"/>
          <w:sz w:val="24"/>
          <w:szCs w:val="24"/>
        </w:rPr>
      </w:pPr>
      <w:r w:rsidRPr="005179C3">
        <w:rPr>
          <w:rFonts w:ascii="Times New Roman" w:hAnsi="Times New Roman"/>
          <w:sz w:val="24"/>
          <w:szCs w:val="24"/>
        </w:rPr>
        <w:t xml:space="preserve">Na temelju članka 66. Zakona o gospodarenju otpadom (Narodne novine br. 84/21) i članka </w:t>
      </w:r>
      <w:r w:rsidR="005179C3" w:rsidRPr="005179C3">
        <w:rPr>
          <w:rFonts w:ascii="Times New Roman" w:hAnsi="Times New Roman"/>
          <w:sz w:val="24"/>
          <w:szCs w:val="24"/>
        </w:rPr>
        <w:t>28</w:t>
      </w:r>
      <w:r w:rsidRPr="005179C3">
        <w:rPr>
          <w:rFonts w:ascii="Times New Roman" w:hAnsi="Times New Roman"/>
          <w:sz w:val="24"/>
          <w:szCs w:val="24"/>
        </w:rPr>
        <w:t xml:space="preserve">. Statuta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(''Službeni vjesnik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005179C3" w:rsidRPr="005179C3">
        <w:rPr>
          <w:rFonts w:ascii="Times New Roman" w:hAnsi="Times New Roman"/>
          <w:sz w:val="24"/>
          <w:szCs w:val="24"/>
        </w:rPr>
        <w:t>'' br. 13/21</w:t>
      </w:r>
      <w:r w:rsidRPr="005179C3">
        <w:rPr>
          <w:rFonts w:ascii="Times New Roman" w:hAnsi="Times New Roman"/>
          <w:sz w:val="24"/>
          <w:szCs w:val="24"/>
        </w:rPr>
        <w:t xml:space="preserve">), </w:t>
      </w:r>
      <w:r w:rsidRPr="005179C3">
        <w:rPr>
          <w:rFonts w:ascii="Times New Roman" w:hAnsi="Times New Roman"/>
          <w:noProof/>
          <w:sz w:val="24"/>
          <w:szCs w:val="24"/>
        </w:rPr>
        <w:t>Općinsko</w:t>
      </w:r>
      <w:r w:rsidRPr="005179C3">
        <w:rPr>
          <w:rFonts w:ascii="Times New Roman" w:hAnsi="Times New Roman"/>
          <w:sz w:val="24"/>
          <w:szCs w:val="24"/>
        </w:rPr>
        <w:t xml:space="preserve"> vijeće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w:t>
      </w:r>
      <w:r w:rsidR="000B3524">
        <w:rPr>
          <w:rFonts w:ascii="Times New Roman" w:hAnsi="Times New Roman"/>
          <w:sz w:val="24"/>
          <w:szCs w:val="24"/>
        </w:rPr>
        <w:t>na svojoj 6.</w:t>
      </w:r>
      <w:r w:rsidR="005179C3" w:rsidRPr="005179C3">
        <w:rPr>
          <w:rFonts w:ascii="Times New Roman" w:hAnsi="Times New Roman"/>
          <w:sz w:val="24"/>
          <w:szCs w:val="24"/>
        </w:rPr>
        <w:t xml:space="preserve"> sjednici održanoj dana 31. siječnja</w:t>
      </w:r>
      <w:r w:rsidRPr="005179C3">
        <w:rPr>
          <w:rFonts w:ascii="Times New Roman" w:hAnsi="Times New Roman"/>
          <w:sz w:val="24"/>
          <w:szCs w:val="24"/>
        </w:rPr>
        <w:t xml:space="preserve"> 2022. godine, </w:t>
      </w:r>
      <w:r w:rsidR="005179C3" w:rsidRPr="005179C3">
        <w:rPr>
          <w:rFonts w:ascii="Times New Roman" w:hAnsi="Times New Roman"/>
          <w:sz w:val="24"/>
          <w:szCs w:val="24"/>
        </w:rPr>
        <w:t xml:space="preserve">donosi </w:t>
      </w:r>
      <w:r w:rsidRPr="005179C3">
        <w:rPr>
          <w:rFonts w:ascii="Times New Roman" w:hAnsi="Times New Roman"/>
          <w:sz w:val="24"/>
          <w:szCs w:val="24"/>
        </w:rPr>
        <w:t>sljedeću</w:t>
      </w:r>
    </w:p>
    <w:p w14:paraId="76406D16" w14:textId="77777777" w:rsidR="004C321A" w:rsidRPr="005179C3" w:rsidRDefault="004C321A" w:rsidP="005179C3">
      <w:pPr>
        <w:spacing w:after="0" w:line="240" w:lineRule="auto"/>
        <w:ind w:firstLine="708"/>
        <w:rPr>
          <w:rFonts w:ascii="Times New Roman" w:hAnsi="Times New Roman"/>
          <w:sz w:val="24"/>
          <w:szCs w:val="24"/>
        </w:rPr>
      </w:pPr>
    </w:p>
    <w:p w14:paraId="20A5E2CD"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ODLUKU</w:t>
      </w:r>
    </w:p>
    <w:p w14:paraId="16FA850D"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o načinu pružanja javne usluge sakupljanja komunalnog otpada</w:t>
      </w:r>
    </w:p>
    <w:p w14:paraId="23CF0E81" w14:textId="77777777" w:rsidR="004C321A" w:rsidRDefault="004C321A" w:rsidP="005179C3">
      <w:pPr>
        <w:spacing w:after="0" w:line="240" w:lineRule="auto"/>
        <w:jc w:val="center"/>
        <w:rPr>
          <w:rFonts w:ascii="Times New Roman" w:hAnsi="Times New Roman"/>
          <w:sz w:val="24"/>
          <w:szCs w:val="24"/>
        </w:rPr>
      </w:pPr>
    </w:p>
    <w:p w14:paraId="0C4DA159" w14:textId="77777777" w:rsidR="005179C3" w:rsidRPr="005179C3" w:rsidRDefault="005179C3" w:rsidP="005179C3">
      <w:pPr>
        <w:spacing w:after="0" w:line="240" w:lineRule="auto"/>
        <w:jc w:val="center"/>
        <w:rPr>
          <w:rFonts w:ascii="Times New Roman" w:hAnsi="Times New Roman"/>
          <w:sz w:val="24"/>
          <w:szCs w:val="24"/>
        </w:rPr>
      </w:pPr>
    </w:p>
    <w:p w14:paraId="19339AD1" w14:textId="6D84A1E5" w:rsidR="005179C3" w:rsidRDefault="004C321A" w:rsidP="005179C3">
      <w:pPr>
        <w:pStyle w:val="Odlomakpopisa"/>
        <w:numPr>
          <w:ilvl w:val="0"/>
          <w:numId w:val="8"/>
        </w:numPr>
        <w:spacing w:after="0" w:line="240" w:lineRule="auto"/>
        <w:rPr>
          <w:rFonts w:ascii="Times New Roman" w:hAnsi="Times New Roman"/>
          <w:b/>
          <w:bCs/>
          <w:sz w:val="24"/>
          <w:szCs w:val="24"/>
        </w:rPr>
      </w:pPr>
      <w:r w:rsidRPr="005179C3">
        <w:rPr>
          <w:rFonts w:ascii="Times New Roman" w:hAnsi="Times New Roman"/>
          <w:b/>
          <w:bCs/>
          <w:sz w:val="24"/>
          <w:szCs w:val="24"/>
        </w:rPr>
        <w:t>UVODNE ODREDBE</w:t>
      </w:r>
    </w:p>
    <w:p w14:paraId="1443C16F" w14:textId="77777777" w:rsidR="005179C3" w:rsidRPr="005179C3" w:rsidRDefault="005179C3" w:rsidP="005179C3">
      <w:pPr>
        <w:pStyle w:val="Odlomakpopisa"/>
        <w:spacing w:after="0" w:line="240" w:lineRule="auto"/>
        <w:ind w:left="1080"/>
        <w:rPr>
          <w:rFonts w:ascii="Times New Roman" w:hAnsi="Times New Roman"/>
          <w:b/>
          <w:bCs/>
          <w:sz w:val="24"/>
          <w:szCs w:val="24"/>
        </w:rPr>
      </w:pPr>
    </w:p>
    <w:p w14:paraId="256CEEEA"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w:t>
      </w:r>
    </w:p>
    <w:p w14:paraId="5F1656A8"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 Ovom Odlukom utvrđuju se način i uvjeti pružanja javne usluge sakupljanja komunalnog otpada na području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putem spremnika od pojedinog korisnika te prijevoza i predaje tog otpada ovlaštenoj osobi za obradu otpada (u daljnjem tekstu: javna usluga). </w:t>
      </w:r>
    </w:p>
    <w:p w14:paraId="7707481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Javna usluga je usluga od općeg interesa.</w:t>
      </w:r>
    </w:p>
    <w:p w14:paraId="6D658B1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Javna usluga uključuje sljedeće usluge:</w:t>
      </w:r>
    </w:p>
    <w:p w14:paraId="6B970C5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uslugu prikupljanja na lokaciji obračunskog mjesta korisnika usluge:</w:t>
      </w:r>
    </w:p>
    <w:p w14:paraId="1CC1249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miješanog komunalnog otpada</w:t>
      </w:r>
    </w:p>
    <w:p w14:paraId="38A6B87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biootpada</w:t>
      </w:r>
    </w:p>
    <w:p w14:paraId="6EFF526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reciklabilnog komunalnog otpada i</w:t>
      </w:r>
    </w:p>
    <w:p w14:paraId="5408CA20"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4. glomaznog otpada jednom godišnje te</w:t>
      </w:r>
    </w:p>
    <w:p w14:paraId="703F1AF1"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uslugu preuzimanja otpada u reciklažnom dvorištu</w:t>
      </w:r>
    </w:p>
    <w:p w14:paraId="3FF9904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uslugu prijevoza i predaje otpada ovlaštenoj osobi.</w:t>
      </w:r>
    </w:p>
    <w:p w14:paraId="6420D007" w14:textId="77777777" w:rsidR="004C321A" w:rsidRPr="005179C3" w:rsidRDefault="004C321A" w:rsidP="005179C3">
      <w:pPr>
        <w:spacing w:after="0" w:line="240" w:lineRule="auto"/>
        <w:jc w:val="both"/>
        <w:rPr>
          <w:rFonts w:ascii="Times New Roman" w:hAnsi="Times New Roman"/>
          <w:sz w:val="24"/>
          <w:szCs w:val="24"/>
        </w:rPr>
      </w:pPr>
    </w:p>
    <w:p w14:paraId="59D98D62"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w:t>
      </w:r>
    </w:p>
    <w:p w14:paraId="6987D640" w14:textId="066080E4"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Ovom Odlukom propisuju se: </w:t>
      </w:r>
    </w:p>
    <w:p w14:paraId="1B3349C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kriterij obračuna količine miješanog komunalnog otpada,</w:t>
      </w:r>
    </w:p>
    <w:p w14:paraId="19A1A8FD"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standardne veličine i druga bitna svojstva spremnika za sakupljanje otpada,</w:t>
      </w:r>
    </w:p>
    <w:p w14:paraId="69DCC20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najmanja učestalost odvoza otpada prema područjima,</w:t>
      </w:r>
    </w:p>
    <w:p w14:paraId="550BA73C"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4. obračunska razdoblja kroz kalendarsku godinu,</w:t>
      </w:r>
    </w:p>
    <w:p w14:paraId="3B1B80D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područja pružanja javne usluge,</w:t>
      </w:r>
    </w:p>
    <w:p w14:paraId="292A7BFE"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iznos cijene obvezne minimalne javne usluge s obrazloženjem načina na koji je određena</w:t>
      </w:r>
    </w:p>
    <w:p w14:paraId="5DE3887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7. način podnošenja prigovora i postupanje po prigovoru građana na neugodu uzrokovanu sustavom sakupljanja komunalnog otpada,</w:t>
      </w:r>
    </w:p>
    <w:p w14:paraId="7CF79BE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8. način pojedinačnog korištenje javne usluge,</w:t>
      </w:r>
    </w:p>
    <w:p w14:paraId="422559E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9. način korištenja zajedničkog spremnika,</w:t>
      </w:r>
    </w:p>
    <w:p w14:paraId="2DF7543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10. prihvatljivi dokaz izvršenja javne usluge za pojedinog korisnika usluge,</w:t>
      </w:r>
    </w:p>
    <w:p w14:paraId="0467165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11. način određivanja udjela korisnika usluge u slučaju kad su korisnici usluge kućanstva i pravne osobe ili fizičke osobe - obrtnici i koriste zajednički spremnik, a nije postignut sporazum o njihovim udjelima,</w:t>
      </w:r>
    </w:p>
    <w:p w14:paraId="01D0658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12. ugovorna kazna,</w:t>
      </w:r>
    </w:p>
    <w:p w14:paraId="32D339FE"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13. opći uvjeti ugovora s korisnicima,</w:t>
      </w:r>
    </w:p>
    <w:p w14:paraId="6C64923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14. kriterij za određivanje  korisnika usluge u čije ime </w:t>
      </w:r>
      <w:r w:rsidRPr="005179C3">
        <w:rPr>
          <w:rFonts w:ascii="Times New Roman" w:hAnsi="Times New Roman"/>
          <w:noProof/>
          <w:sz w:val="24"/>
          <w:szCs w:val="24"/>
        </w:rPr>
        <w:t>Općina</w:t>
      </w:r>
      <w:r w:rsidRPr="005179C3">
        <w:rPr>
          <w:rFonts w:ascii="Times New Roman" w:hAnsi="Times New Roman"/>
          <w:sz w:val="24"/>
          <w:szCs w:val="24"/>
        </w:rPr>
        <w:t xml:space="preserve"> preuzima obvezu sufinanciranja cijene javne usluge,</w:t>
      </w:r>
    </w:p>
    <w:p w14:paraId="694A9A7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15. kriteriji za umanjenje cijene javne usluge,</w:t>
      </w:r>
    </w:p>
    <w:p w14:paraId="6E1436D2" w14:textId="77777777" w:rsidR="004C321A" w:rsidRPr="005179C3" w:rsidRDefault="004C321A" w:rsidP="005179C3">
      <w:pPr>
        <w:spacing w:after="0" w:line="240" w:lineRule="auto"/>
        <w:jc w:val="both"/>
        <w:rPr>
          <w:rFonts w:ascii="Times New Roman" w:hAnsi="Times New Roman"/>
          <w:color w:val="000000" w:themeColor="text1"/>
          <w:sz w:val="24"/>
          <w:szCs w:val="24"/>
        </w:rPr>
      </w:pPr>
      <w:r w:rsidRPr="005179C3">
        <w:rPr>
          <w:rFonts w:ascii="Times New Roman" w:hAnsi="Times New Roman"/>
          <w:color w:val="000000" w:themeColor="text1"/>
          <w:sz w:val="24"/>
          <w:szCs w:val="24"/>
        </w:rPr>
        <w:t>16. korištenje javne površine za prikupljanje otpada i mjestima primopredaje otpada ako su različita od obračunskog mjesta,</w:t>
      </w:r>
    </w:p>
    <w:p w14:paraId="1887F899"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17. količina glomaznog otpada koji se preuzima u okviru javne usluge,</w:t>
      </w:r>
    </w:p>
    <w:p w14:paraId="3358C50C"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18. provedba Ugovora o korištenju javne usluge koji se primjenjuje u slučaju nastupanja posebnih okolnosti te</w:t>
      </w:r>
    </w:p>
    <w:p w14:paraId="6F8C316D"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19. nadzor nad provedbom Odluke.</w:t>
      </w:r>
    </w:p>
    <w:p w14:paraId="70511B28" w14:textId="77777777" w:rsidR="004C321A" w:rsidRPr="005179C3" w:rsidRDefault="004C321A" w:rsidP="005179C3">
      <w:pPr>
        <w:spacing w:after="0" w:line="240" w:lineRule="auto"/>
        <w:rPr>
          <w:rFonts w:ascii="Times New Roman" w:hAnsi="Times New Roman"/>
          <w:b/>
          <w:bCs/>
          <w:sz w:val="24"/>
          <w:szCs w:val="24"/>
        </w:rPr>
      </w:pPr>
    </w:p>
    <w:p w14:paraId="728BB168"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3.</w:t>
      </w:r>
    </w:p>
    <w:p w14:paraId="53CB66C2" w14:textId="3F3D5BD5"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(1)Pojmovi koji se koriste u ovoj Odluci o načinu pružanja javne usluge sakupljanja komunalnog otpada (u daljnjem tekstu: Odluka) definirani su Zakonom o gospodarenju otpadom (u daljnjem tekstu: Zakon), i drugim podzakonskim aktima donesenima na temelju Zakona. </w:t>
      </w:r>
    </w:p>
    <w:p w14:paraId="3D31FD7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(2)Svi pojmovi koji se koriste u ovoj Odluci su rodno neutralni.</w:t>
      </w:r>
    </w:p>
    <w:p w14:paraId="41D581AB" w14:textId="77777777" w:rsidR="004C321A" w:rsidRPr="005179C3" w:rsidRDefault="004C321A" w:rsidP="005179C3">
      <w:pPr>
        <w:spacing w:after="0" w:line="240" w:lineRule="auto"/>
        <w:rPr>
          <w:rFonts w:ascii="Times New Roman" w:hAnsi="Times New Roman"/>
          <w:sz w:val="24"/>
          <w:szCs w:val="24"/>
        </w:rPr>
      </w:pPr>
    </w:p>
    <w:p w14:paraId="36DC42E1"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4.</w:t>
      </w:r>
    </w:p>
    <w:p w14:paraId="3AFE8FB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Davatelj javnih usluga na području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je trgovačko društvo Čistoća d.o.o. iz Varaždina, Ognjena Price 13, 42000 Varaždin, OIB: 02371889218 (u daljnjem tekstu: Davatelj javne usluge).</w:t>
      </w:r>
    </w:p>
    <w:p w14:paraId="52DB9753" w14:textId="77777777" w:rsidR="004C321A" w:rsidRPr="005179C3" w:rsidRDefault="004C321A" w:rsidP="005179C3">
      <w:pPr>
        <w:spacing w:after="0" w:line="240" w:lineRule="auto"/>
        <w:rPr>
          <w:rFonts w:ascii="Times New Roman" w:hAnsi="Times New Roman"/>
          <w:sz w:val="24"/>
          <w:szCs w:val="24"/>
        </w:rPr>
      </w:pPr>
    </w:p>
    <w:p w14:paraId="4D492810"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5.</w:t>
      </w:r>
    </w:p>
    <w:p w14:paraId="0A92D0A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Davatelj javne usluge dužan je: </w:t>
      </w:r>
    </w:p>
    <w:p w14:paraId="3D5B13D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A143CD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pružati javnu uslugu u skladu sa Zakonom i ovom Odlukom,</w:t>
      </w:r>
    </w:p>
    <w:p w14:paraId="2570323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snositi sve troškove gospodarenja prikupljenim otpadom, osim troškova postupanja s reciklabilnim komunalnim otpadom koji se sastoji pretežito od otpadne ambalaže,</w:t>
      </w:r>
    </w:p>
    <w:p w14:paraId="5C427351"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4. osigurati korisniku usluge spremnike za primopredaju komunalnog otpada,</w:t>
      </w:r>
    </w:p>
    <w:p w14:paraId="7C4ECB61"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preuzeti sadržaj spremnika od korisnika usluge i to odvojeno miješani komunalni otpad, biootpad, reciklabilni komunalni otpad i glomazni otpad,</w:t>
      </w:r>
    </w:p>
    <w:p w14:paraId="75DD4A1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osigurati provjeru da otpad sadržan u spremniku prilikom primopredaje odgovara vrsti otpada čija se primopredaja obavlja,</w:t>
      </w:r>
    </w:p>
    <w:p w14:paraId="457025F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7. osigurati uvjete kojima se ostvaruje pojedinačno korištenje javne usluge neovisno o broju korisnika usluge koji koriste zajednički spremnik,</w:t>
      </w:r>
    </w:p>
    <w:p w14:paraId="7A6CD42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8. predati sakupljeni reciklabilni komunalni otpad osobi koju odredi Fond,</w:t>
      </w:r>
    </w:p>
    <w:p w14:paraId="3C131C08"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9. voditi evidencije o preuzetoj količini otpada od pojedinog korisnika usluge u obračunskom razdoblju prema kriteriju količine otpada, sukladno Zakonu,</w:t>
      </w:r>
    </w:p>
    <w:p w14:paraId="4427262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10. na spremniku održavati natpis s nazivom davatelja usluge, oznaku koja je u Evidenciji o preuzetom komunalnom otpadu pridružena korisniku usluge i obračunskom mjestu i naziv vrste otpada za koju je spremnik namijenjen,</w:t>
      </w:r>
    </w:p>
    <w:p w14:paraId="2CEFE92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11. osigurati sigurnost, redovitost i kvalitetu javne usluge,</w:t>
      </w:r>
    </w:p>
    <w:p w14:paraId="0ACF88F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12. predati miješani komunalni otpad u centar za gospodarenje otpadom sukladno Planu gospodarenja otpadom Republike Hrvatske,</w:t>
      </w:r>
    </w:p>
    <w:p w14:paraId="56C5DD0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13. obračunati cijenu javne usluge na način propisan Zakonom,</w:t>
      </w:r>
    </w:p>
    <w:p w14:paraId="7FBDD81E"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3118F108" w14:textId="77777777" w:rsidR="004C321A"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15. izraditi Cjenik javne usluge i objaviti ga na mrežnoj stranici.</w:t>
      </w:r>
    </w:p>
    <w:p w14:paraId="436BD9E2" w14:textId="77777777" w:rsidR="005179C3" w:rsidRPr="005179C3" w:rsidRDefault="005179C3" w:rsidP="005179C3">
      <w:pPr>
        <w:spacing w:after="0" w:line="240" w:lineRule="auto"/>
        <w:jc w:val="both"/>
        <w:rPr>
          <w:rFonts w:ascii="Times New Roman" w:hAnsi="Times New Roman"/>
          <w:sz w:val="24"/>
          <w:szCs w:val="24"/>
        </w:rPr>
      </w:pPr>
    </w:p>
    <w:p w14:paraId="24E39CBF"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6.</w:t>
      </w:r>
    </w:p>
    <w:p w14:paraId="4B0100E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 </w:t>
      </w:r>
    </w:p>
    <w:p w14:paraId="008BD278" w14:textId="77777777" w:rsidR="004C321A" w:rsidRPr="005179C3" w:rsidRDefault="004C321A" w:rsidP="005179C3">
      <w:pPr>
        <w:spacing w:after="0" w:line="240" w:lineRule="auto"/>
        <w:rPr>
          <w:rFonts w:ascii="Times New Roman" w:hAnsi="Times New Roman"/>
          <w:sz w:val="24"/>
          <w:szCs w:val="24"/>
        </w:rPr>
      </w:pPr>
    </w:p>
    <w:p w14:paraId="0F15FC72"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7.</w:t>
      </w:r>
    </w:p>
    <w:p w14:paraId="77C60E96" w14:textId="6B3EFB2C" w:rsidR="004C321A" w:rsidRPr="005179C3" w:rsidRDefault="004C321A" w:rsidP="005179C3">
      <w:pPr>
        <w:pStyle w:val="Odlomakpopisa"/>
        <w:numPr>
          <w:ilvl w:val="0"/>
          <w:numId w:val="1"/>
        </w:numPr>
        <w:spacing w:after="0" w:line="240" w:lineRule="auto"/>
        <w:jc w:val="both"/>
        <w:rPr>
          <w:rFonts w:ascii="Times New Roman" w:hAnsi="Times New Roman"/>
          <w:sz w:val="24"/>
          <w:szCs w:val="24"/>
        </w:rPr>
      </w:pPr>
      <w:r w:rsidRPr="005179C3">
        <w:rPr>
          <w:rFonts w:ascii="Times New Roman" w:hAnsi="Times New Roman"/>
          <w:sz w:val="24"/>
          <w:szCs w:val="24"/>
        </w:rPr>
        <w:t xml:space="preserve">Korisnici javne usluge razvrstavaju se u kategorije korisnika: </w:t>
      </w:r>
    </w:p>
    <w:p w14:paraId="042A7E31" w14:textId="77777777" w:rsidR="004C321A" w:rsidRPr="005179C3" w:rsidRDefault="004C321A" w:rsidP="005179C3">
      <w:pPr>
        <w:spacing w:after="0" w:line="240" w:lineRule="auto"/>
        <w:ind w:firstLine="708"/>
        <w:jc w:val="both"/>
        <w:rPr>
          <w:rFonts w:ascii="Times New Roman" w:hAnsi="Times New Roman"/>
          <w:sz w:val="24"/>
          <w:szCs w:val="24"/>
        </w:rPr>
      </w:pPr>
      <w:r w:rsidRPr="005179C3">
        <w:rPr>
          <w:rFonts w:ascii="Times New Roman" w:hAnsi="Times New Roman"/>
          <w:sz w:val="24"/>
          <w:szCs w:val="24"/>
        </w:rPr>
        <w:t xml:space="preserve">1. kućanstvo  </w:t>
      </w:r>
    </w:p>
    <w:p w14:paraId="6D37CE47" w14:textId="77777777" w:rsidR="004C321A" w:rsidRPr="005179C3" w:rsidRDefault="004C321A" w:rsidP="005179C3">
      <w:pPr>
        <w:spacing w:after="0" w:line="240" w:lineRule="auto"/>
        <w:ind w:firstLine="708"/>
        <w:jc w:val="both"/>
        <w:rPr>
          <w:rFonts w:ascii="Times New Roman" w:hAnsi="Times New Roman"/>
          <w:sz w:val="24"/>
          <w:szCs w:val="24"/>
        </w:rPr>
      </w:pPr>
      <w:r w:rsidRPr="005179C3">
        <w:rPr>
          <w:rFonts w:ascii="Times New Roman" w:hAnsi="Times New Roman"/>
          <w:sz w:val="24"/>
          <w:szCs w:val="24"/>
        </w:rPr>
        <w:t xml:space="preserve">2. nije kućanstvo (drugi izvori komunalnog otpada). </w:t>
      </w:r>
    </w:p>
    <w:p w14:paraId="10F167A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(2) 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p>
    <w:p w14:paraId="3910C258" w14:textId="6A36BDF8"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Ako se na istom obračunskom mjestu korisnik može razvrstati i u kategoriju kućanstvo i u kategoriju korisnika koji nije kućanstvo, korisnik je dužan plaćati samo cijenu minimalne javne usluge obračunatu za kategoriju korisnika koji nije kućanstvo.</w:t>
      </w:r>
    </w:p>
    <w:p w14:paraId="52FC7D10" w14:textId="77777777" w:rsidR="004C321A" w:rsidRPr="005179C3" w:rsidRDefault="004C321A" w:rsidP="005179C3">
      <w:pPr>
        <w:spacing w:after="0" w:line="240" w:lineRule="auto"/>
        <w:jc w:val="center"/>
        <w:rPr>
          <w:rFonts w:ascii="Times New Roman" w:hAnsi="Times New Roman"/>
          <w:b/>
          <w:sz w:val="24"/>
          <w:szCs w:val="24"/>
        </w:rPr>
      </w:pPr>
    </w:p>
    <w:p w14:paraId="3B56B983"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Članak 8.</w:t>
      </w:r>
    </w:p>
    <w:p w14:paraId="0917A33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Korisnik javne usluge dužan je: </w:t>
      </w:r>
    </w:p>
    <w:p w14:paraId="6ADE546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 dostaviti davatelju javne usluge popunjenu Izjavu o načinu korištenja javne usluge (u daljnjem tekstu: Izjava); </w:t>
      </w:r>
    </w:p>
    <w:p w14:paraId="6E587C7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2. 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53AC7A2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3. predati opasni i problematični komunalni otpad u reciklažnom dvorištu ili mobilnom reciklažnom dvorištu, odnosno postupati s istim u skladu s propisom kojim se uređuje gospodarenje posebnom kategorijom otpada, osim korisnika koji nije kućanstvo; </w:t>
      </w:r>
    </w:p>
    <w:p w14:paraId="1AD6698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4. predati odvojeno biootpad putem odgovarajućeg spremnika ili kompostirati biootpad na mjestu nastanka; </w:t>
      </w:r>
    </w:p>
    <w:p w14:paraId="2E9A5D1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 </w:t>
      </w:r>
    </w:p>
    <w:p w14:paraId="72F141E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6. omogućiti davatelju javne usluge označavanje spremnika odgovarajućim natpisom i oznaka-ma; </w:t>
      </w:r>
    </w:p>
    <w:p w14:paraId="2C79DD89"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7.omogućiti davatelju javne usluge pristup spremniku na mjestu primopredaje kad mjesto primopredaje otpada nije na javnoj površini; </w:t>
      </w:r>
    </w:p>
    <w:p w14:paraId="5A34A79C"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310EF98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268721BC"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10. platiti redovito davatelju javne usluge iznos cijene javne usluge za obračunsko mjesto i obračunsko razdoblje, u skladu s važećim Cjenikom, osim za obračunsko mjesto na kojem je nekretnina koja se trajno ne koristi. </w:t>
      </w:r>
    </w:p>
    <w:p w14:paraId="2925E88A" w14:textId="77777777" w:rsidR="004C321A" w:rsidRPr="005179C3" w:rsidRDefault="004C321A" w:rsidP="005179C3">
      <w:pPr>
        <w:spacing w:after="0" w:line="240" w:lineRule="auto"/>
        <w:rPr>
          <w:rFonts w:ascii="Times New Roman" w:hAnsi="Times New Roman"/>
          <w:sz w:val="24"/>
          <w:szCs w:val="24"/>
        </w:rPr>
      </w:pPr>
    </w:p>
    <w:p w14:paraId="2E56B54C"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9.</w:t>
      </w:r>
    </w:p>
    <w:p w14:paraId="7D646B4C" w14:textId="5122BE04"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Vlasnik nekretnine koja se trajno ne koristi nije dužan koristiti javnu uslugu sakupljanja komunalnog otpada.</w:t>
      </w:r>
    </w:p>
    <w:p w14:paraId="10754B48"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Nekretnina koja se trajno ne koristi je nekretnina koja se:</w:t>
      </w:r>
    </w:p>
    <w:p w14:paraId="7ED5C89E"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 u razdoblju od najmanje 12 mjeseci ne koristi za stanovanje,</w:t>
      </w:r>
    </w:p>
    <w:p w14:paraId="6A7E4FD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 nije pogodna za stanovanje, boravak ili obavljanje djelatnosti, odnosno nije useljiva.</w:t>
      </w:r>
    </w:p>
    <w:p w14:paraId="0AC970B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Trajno nekorištenje nekretnine utvrđuje se na temelju očitovanja vlasnika nekretnine, a dokazuje se temeljem podataka očitanja mjernih uređaja za potrošnju električne energije ili plina ili pitke vode, ili na drugi odgovarajući način uključujući i očevid lokacije.</w:t>
      </w:r>
    </w:p>
    <w:p w14:paraId="6CF65AF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(4) Korisnik usluge ne može privremeno odjaviti korištenje javne usluge na nekretnini.</w:t>
      </w:r>
    </w:p>
    <w:p w14:paraId="420BEBC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Korisnik usluge može podnijeti zahtjev za odjavu korištenja javne usluge na nekretnini koja se trajno ne koristi (stan, kuća, poslovni prostor). Prilikom podnošenja zahtjeva za odjavom korištenja Javne usluge dužan je vratiti zadužene spremnike za odlaganje otpada Davatelju usluge i podmiriti sve dospjele račune te dostaviti dokaze iz stavka 3. ovog članka i potvrde nadležnog tijela o promjeni prebivališta ili boravišta za sve članove kućanstva na obračunskom mjestu.</w:t>
      </w:r>
    </w:p>
    <w:p w14:paraId="5E61007E"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Na temelju osnovanog zahtjeva Korisnika usluge, Davatelj usluge izdaje pisano odobrenje o odjavi korištenja javne usluge na nekretnini koja se trajno ne koristi.</w:t>
      </w:r>
    </w:p>
    <w:p w14:paraId="4A5CBB63" w14:textId="77777777" w:rsidR="004C321A"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(7) Svaku prijavljenu promjenu (promjena nositelja prava vlasništva ili korištenja nekretnine, prestanak korištenja nekretnine i sve druge prijavljene promjene) Davatelj usluge ima pravo provjeriti, a prijavljenu promjenu Davatelj usluge prihvatit će od prvog dana sljedećeg mjeseca te ne postoji mogućnost retroaktivnog učinka prijavljene promjene. Prilikom promjene svi dospjeli računi moraju biti plaćeni.</w:t>
      </w:r>
    </w:p>
    <w:p w14:paraId="0BC2169A" w14:textId="77777777" w:rsidR="005179C3" w:rsidRDefault="005179C3" w:rsidP="005179C3">
      <w:pPr>
        <w:spacing w:after="0" w:line="240" w:lineRule="auto"/>
        <w:jc w:val="both"/>
        <w:rPr>
          <w:rFonts w:ascii="Times New Roman" w:hAnsi="Times New Roman"/>
          <w:sz w:val="24"/>
          <w:szCs w:val="24"/>
        </w:rPr>
      </w:pPr>
    </w:p>
    <w:p w14:paraId="40E00943" w14:textId="77777777" w:rsidR="005179C3" w:rsidRPr="005179C3" w:rsidRDefault="005179C3" w:rsidP="005179C3">
      <w:pPr>
        <w:spacing w:after="0" w:line="240" w:lineRule="auto"/>
        <w:jc w:val="both"/>
        <w:rPr>
          <w:rFonts w:ascii="Times New Roman" w:hAnsi="Times New Roman"/>
          <w:sz w:val="24"/>
          <w:szCs w:val="24"/>
        </w:rPr>
      </w:pPr>
    </w:p>
    <w:p w14:paraId="628DA818"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II. KRITERIJ OBRAČUNA KOLIČINE MIJEŠANOG KOMUNALNOG OTPADA</w:t>
      </w:r>
    </w:p>
    <w:p w14:paraId="6F768678" w14:textId="77777777" w:rsidR="004C321A" w:rsidRPr="005179C3" w:rsidRDefault="004C321A" w:rsidP="005179C3">
      <w:pPr>
        <w:spacing w:after="0" w:line="240" w:lineRule="auto"/>
        <w:rPr>
          <w:rFonts w:ascii="Times New Roman" w:hAnsi="Times New Roman"/>
          <w:sz w:val="24"/>
          <w:szCs w:val="24"/>
        </w:rPr>
      </w:pPr>
    </w:p>
    <w:p w14:paraId="31119D0F"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10.</w:t>
      </w:r>
    </w:p>
    <w:p w14:paraId="0BC31ED8"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Davatelj usluge će Korisniku usluge obračunati cijenu javne usluge prema kriteriju količine miješanog komunalnog otpada koji predaje Korisnik usluge u obračunskom razdoblju, pri čemu je kriterij količine otpada volumen spremnika za miješani komunalni otpad i broj pražnjenja spremnika u obračunskom razdoblju na obračunskom mjestu.</w:t>
      </w:r>
    </w:p>
    <w:p w14:paraId="58EA1401" w14:textId="77777777" w:rsidR="004C321A" w:rsidRDefault="004C321A" w:rsidP="005179C3">
      <w:pPr>
        <w:spacing w:after="0" w:line="240" w:lineRule="auto"/>
        <w:rPr>
          <w:rFonts w:ascii="Times New Roman" w:hAnsi="Times New Roman"/>
          <w:b/>
          <w:bCs/>
          <w:sz w:val="24"/>
          <w:szCs w:val="24"/>
        </w:rPr>
      </w:pPr>
    </w:p>
    <w:p w14:paraId="6DD01DA3" w14:textId="77777777" w:rsidR="005179C3" w:rsidRPr="005179C3" w:rsidRDefault="005179C3" w:rsidP="005179C3">
      <w:pPr>
        <w:spacing w:after="0" w:line="240" w:lineRule="auto"/>
        <w:rPr>
          <w:rFonts w:ascii="Times New Roman" w:hAnsi="Times New Roman"/>
          <w:b/>
          <w:bCs/>
          <w:sz w:val="24"/>
          <w:szCs w:val="24"/>
        </w:rPr>
      </w:pPr>
    </w:p>
    <w:p w14:paraId="270E4DB8"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III. STANDARDNE VELIČINE I DRUGA BITNA SVOJSTVA SPREMNIKA ZA SAKUPLJANJE OTPADA</w:t>
      </w:r>
    </w:p>
    <w:p w14:paraId="6AC86023"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11.</w:t>
      </w:r>
    </w:p>
    <w:p w14:paraId="241D05D1" w14:textId="77777777" w:rsidR="004C321A" w:rsidRPr="005179C3" w:rsidRDefault="004C321A" w:rsidP="005179C3">
      <w:pPr>
        <w:spacing w:after="0" w:line="240" w:lineRule="auto"/>
        <w:jc w:val="center"/>
        <w:rPr>
          <w:rFonts w:ascii="Times New Roman" w:hAnsi="Times New Roman"/>
          <w:b/>
          <w:bCs/>
          <w:sz w:val="24"/>
          <w:szCs w:val="24"/>
        </w:rPr>
      </w:pPr>
    </w:p>
    <w:p w14:paraId="0874FA5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 Sve spremnike za potrebe obavljanja javne usluge osigurava Davatelj usluge i isti su u njegovom vlasništvu ili u vlasništvu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w:t>
      </w:r>
    </w:p>
    <w:p w14:paraId="0AB5C10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Kategorije korisnika usluge:</w:t>
      </w:r>
    </w:p>
    <w:p w14:paraId="79BA7A4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korisnici usluge iz kategorije kućanstava, koji se dijela na</w:t>
      </w:r>
    </w:p>
    <w:p w14:paraId="01F144F2" w14:textId="77777777" w:rsidR="004C321A" w:rsidRPr="005179C3" w:rsidRDefault="004C321A" w:rsidP="005179C3">
      <w:pPr>
        <w:pStyle w:val="Odlomakpopisa"/>
        <w:numPr>
          <w:ilvl w:val="0"/>
          <w:numId w:val="2"/>
        </w:numPr>
        <w:spacing w:after="0" w:line="240" w:lineRule="auto"/>
        <w:jc w:val="both"/>
        <w:rPr>
          <w:rFonts w:ascii="Times New Roman" w:hAnsi="Times New Roman"/>
          <w:sz w:val="24"/>
          <w:szCs w:val="24"/>
        </w:rPr>
      </w:pPr>
      <w:r w:rsidRPr="005179C3">
        <w:rPr>
          <w:rFonts w:ascii="Times New Roman" w:hAnsi="Times New Roman"/>
          <w:sz w:val="24"/>
          <w:szCs w:val="24"/>
        </w:rPr>
        <w:lastRenderedPageBreak/>
        <w:t>Skupina A – kad jedan korisnik usluge samostalno koristi spremnik</w:t>
      </w:r>
    </w:p>
    <w:p w14:paraId="1FB98975" w14:textId="63D6990A" w:rsidR="004C321A" w:rsidRPr="005179C3" w:rsidRDefault="004C321A" w:rsidP="005179C3">
      <w:pPr>
        <w:pStyle w:val="Odlomakpopisa"/>
        <w:numPr>
          <w:ilvl w:val="0"/>
          <w:numId w:val="2"/>
        </w:numPr>
        <w:spacing w:after="0" w:line="240" w:lineRule="auto"/>
        <w:jc w:val="both"/>
        <w:rPr>
          <w:rFonts w:ascii="Times New Roman" w:hAnsi="Times New Roman"/>
          <w:sz w:val="24"/>
          <w:szCs w:val="24"/>
        </w:rPr>
      </w:pPr>
      <w:r w:rsidRPr="005179C3">
        <w:rPr>
          <w:rFonts w:ascii="Times New Roman" w:hAnsi="Times New Roman"/>
          <w:sz w:val="24"/>
          <w:szCs w:val="24"/>
        </w:rPr>
        <w:t>Skupina B – korisnici usluge iz kategorije kućanstava u kolektivnoj stambenoj izgradnji s 3 (slovima: tri) ili više stambene jedinice</w:t>
      </w:r>
    </w:p>
    <w:p w14:paraId="2BDB097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korisnik koji nije kućanstvo:</w:t>
      </w:r>
    </w:p>
    <w:p w14:paraId="0D06403F" w14:textId="77777777" w:rsidR="004C321A" w:rsidRPr="005179C3" w:rsidRDefault="004C321A" w:rsidP="005179C3">
      <w:pPr>
        <w:pStyle w:val="Odlomakpopisa"/>
        <w:numPr>
          <w:ilvl w:val="0"/>
          <w:numId w:val="3"/>
        </w:numPr>
        <w:spacing w:after="0" w:line="240" w:lineRule="auto"/>
        <w:jc w:val="both"/>
        <w:rPr>
          <w:rFonts w:ascii="Times New Roman" w:hAnsi="Times New Roman"/>
          <w:sz w:val="24"/>
          <w:szCs w:val="24"/>
        </w:rPr>
      </w:pPr>
      <w:r w:rsidRPr="005179C3">
        <w:rPr>
          <w:rFonts w:ascii="Times New Roman" w:hAnsi="Times New Roman"/>
          <w:sz w:val="24"/>
          <w:szCs w:val="24"/>
        </w:rPr>
        <w:t>Skupina C</w:t>
      </w:r>
    </w:p>
    <w:p w14:paraId="15780D7B" w14:textId="2136F29B"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w:t>
      </w:r>
      <w:r w:rsidR="005179C3" w:rsidRPr="005179C3">
        <w:rPr>
          <w:rFonts w:ascii="Times New Roman" w:hAnsi="Times New Roman"/>
          <w:sz w:val="24"/>
          <w:szCs w:val="24"/>
        </w:rPr>
        <w:t xml:space="preserve"> </w:t>
      </w:r>
      <w:r w:rsidRPr="005179C3">
        <w:rPr>
          <w:rFonts w:ascii="Times New Roman" w:hAnsi="Times New Roman"/>
          <w:sz w:val="24"/>
          <w:szCs w:val="24"/>
        </w:rPr>
        <w:t>(3)Standardne veličine i druga bitna svojstva spremnika za sakupljanje otpada kod Korisnika usluge prikazani su u slijedećoj tablici:</w:t>
      </w:r>
    </w:p>
    <w:p w14:paraId="39A9F682" w14:textId="77777777" w:rsidR="004C321A" w:rsidRPr="005179C3" w:rsidRDefault="004C321A" w:rsidP="005179C3">
      <w:pPr>
        <w:spacing w:after="0" w:line="240" w:lineRule="auto"/>
        <w:jc w:val="both"/>
        <w:rPr>
          <w:rFonts w:ascii="Times New Roman" w:hAnsi="Times New Roman"/>
          <w:sz w:val="24"/>
          <w:szCs w:val="24"/>
        </w:rPr>
      </w:pP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1170"/>
        <w:gridCol w:w="1377"/>
        <w:gridCol w:w="730"/>
        <w:gridCol w:w="730"/>
        <w:gridCol w:w="730"/>
        <w:gridCol w:w="730"/>
        <w:gridCol w:w="730"/>
        <w:gridCol w:w="730"/>
        <w:gridCol w:w="466"/>
        <w:gridCol w:w="705"/>
      </w:tblGrid>
      <w:tr w:rsidR="004C321A" w:rsidRPr="005179C3" w14:paraId="545DB7A0" w14:textId="77777777" w:rsidTr="005179C3">
        <w:trPr>
          <w:trHeight w:val="702"/>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862B65D"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vrsta otpada</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DFADF29"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korisnik</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4FE569"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spremnik</w:t>
            </w:r>
          </w:p>
        </w:tc>
        <w:tc>
          <w:tcPr>
            <w:tcW w:w="3076" w:type="pct"/>
            <w:gridSpan w:val="8"/>
            <w:tcBorders>
              <w:top w:val="single" w:sz="4" w:space="0" w:color="auto"/>
              <w:right w:val="single" w:sz="4" w:space="0" w:color="auto"/>
            </w:tcBorders>
            <w:shd w:val="clear" w:color="auto" w:fill="EAF1DD" w:themeFill="accent3" w:themeFillTint="33"/>
          </w:tcPr>
          <w:p w14:paraId="5020CBDA" w14:textId="77777777" w:rsidR="004C321A" w:rsidRPr="005179C3" w:rsidRDefault="004C321A" w:rsidP="005179C3">
            <w:pPr>
              <w:tabs>
                <w:tab w:val="left" w:pos="1647"/>
              </w:tabs>
              <w:spacing w:after="0" w:line="240" w:lineRule="auto"/>
              <w:jc w:val="center"/>
              <w:rPr>
                <w:rFonts w:ascii="Times New Roman" w:hAnsi="Times New Roman"/>
                <w:b/>
                <w:bCs/>
              </w:rPr>
            </w:pPr>
          </w:p>
          <w:p w14:paraId="15395AD1" w14:textId="77777777" w:rsidR="004C321A" w:rsidRPr="005179C3" w:rsidRDefault="004C321A" w:rsidP="005179C3">
            <w:pPr>
              <w:tabs>
                <w:tab w:val="left" w:pos="1647"/>
              </w:tabs>
              <w:spacing w:after="0" w:line="240" w:lineRule="auto"/>
              <w:jc w:val="center"/>
              <w:rPr>
                <w:rFonts w:ascii="Times New Roman" w:hAnsi="Times New Roman"/>
                <w:b/>
                <w:bCs/>
              </w:rPr>
            </w:pPr>
            <w:r w:rsidRPr="005179C3">
              <w:rPr>
                <w:rFonts w:ascii="Times New Roman" w:hAnsi="Times New Roman"/>
                <w:b/>
                <w:bCs/>
              </w:rPr>
              <w:t>volumen spremnika</w:t>
            </w:r>
          </w:p>
        </w:tc>
      </w:tr>
      <w:tr w:rsidR="004C321A" w:rsidRPr="005179C3" w14:paraId="2A2990D7" w14:textId="77777777" w:rsidTr="005179C3">
        <w:trPr>
          <w:trHeight w:val="50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A5A5BB4" w14:textId="77777777" w:rsidR="004C321A" w:rsidRPr="005179C3" w:rsidRDefault="004C321A" w:rsidP="005179C3">
            <w:pPr>
              <w:spacing w:after="0" w:line="240" w:lineRule="auto"/>
              <w:rPr>
                <w:rFonts w:ascii="Times New Roman" w:hAnsi="Times New Roman"/>
                <w:b/>
              </w:rPr>
            </w:pPr>
          </w:p>
        </w:tc>
        <w:tc>
          <w:tcPr>
            <w:tcW w:w="683" w:type="pct"/>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77CD56A" w14:textId="77777777" w:rsidR="004C321A" w:rsidRPr="005179C3" w:rsidRDefault="004C321A" w:rsidP="005179C3">
            <w:pPr>
              <w:spacing w:after="0" w:line="240" w:lineRule="auto"/>
              <w:rPr>
                <w:rFonts w:ascii="Times New Roman" w:hAnsi="Times New Roman"/>
                <w:b/>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B143939" w14:textId="77777777" w:rsidR="004C321A" w:rsidRPr="005179C3" w:rsidRDefault="004C321A" w:rsidP="005179C3">
            <w:pPr>
              <w:spacing w:after="0" w:line="240" w:lineRule="auto"/>
              <w:rPr>
                <w:rFonts w:ascii="Times New Roman" w:hAnsi="Times New Roman"/>
                <w:b/>
              </w:rPr>
            </w:pPr>
          </w:p>
        </w:tc>
        <w:tc>
          <w:tcPr>
            <w:tcW w:w="382"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1E400E6"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80</w:t>
            </w:r>
          </w:p>
          <w:p w14:paraId="73032C14"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BBEE1C4"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120</w:t>
            </w:r>
          </w:p>
          <w:p w14:paraId="44E808A0"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49FB599"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240</w:t>
            </w:r>
          </w:p>
          <w:p w14:paraId="4E066F65"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7EC5419"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360</w:t>
            </w:r>
          </w:p>
          <w:p w14:paraId="70633E30"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38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A55A1FD"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1.100</w:t>
            </w:r>
          </w:p>
          <w:p w14:paraId="323425C7"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38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59A05FB"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2.000</w:t>
            </w:r>
          </w:p>
          <w:p w14:paraId="50E43AFC"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litara</w:t>
            </w:r>
          </w:p>
        </w:tc>
        <w:tc>
          <w:tcPr>
            <w:tcW w:w="410"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EB7B65A"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5, 7, 10</w:t>
            </w:r>
          </w:p>
          <w:p w14:paraId="48DB8E9C"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m³</w:t>
            </w:r>
          </w:p>
        </w:tc>
        <w:tc>
          <w:tcPr>
            <w:tcW w:w="492"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9FAD070"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press</w:t>
            </w:r>
          </w:p>
          <w:p w14:paraId="161B2365"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rPr>
              <w:t>5, 10 m³</w:t>
            </w:r>
          </w:p>
        </w:tc>
      </w:tr>
      <w:tr w:rsidR="004C321A" w:rsidRPr="005179C3" w14:paraId="785A46AF"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17A655F5"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 xml:space="preserve">miješani </w:t>
            </w:r>
          </w:p>
          <w:p w14:paraId="633C6747"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komunalni</w:t>
            </w:r>
          </w:p>
          <w:p w14:paraId="1F52EF61"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rPr>
              <w:t>otpad</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BB614E2"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34C083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36E48904"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869202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403D08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164EDF7"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80A0BDA"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4756BFC"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47BC6874"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200160A"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7B475035"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6AB99" w14:textId="77777777" w:rsidR="004C321A" w:rsidRPr="005179C3" w:rsidRDefault="004C321A" w:rsidP="005179C3">
            <w:pPr>
              <w:spacing w:after="0" w:line="240" w:lineRule="auto"/>
              <w:rPr>
                <w:rFonts w:ascii="Times New Roman" w:hAnsi="Times New Roman"/>
                <w:b/>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2A01E885"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6420B4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4EB7C89C"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7B97E162"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CAE6F34"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1AECE872"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0D9E2CF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0830BC0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50A940E3"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082B2C18"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02DAB2CF"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D09FF" w14:textId="77777777" w:rsidR="004C321A" w:rsidRPr="005179C3" w:rsidRDefault="004C321A" w:rsidP="005179C3">
            <w:pPr>
              <w:spacing w:after="0" w:line="240" w:lineRule="auto"/>
              <w:rPr>
                <w:rFonts w:ascii="Times New Roman" w:hAnsi="Times New Roman"/>
                <w:b/>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2FD56882"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9171A38"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7655ABC2"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FAB346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6052D4D"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FA7C86D"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22C0D557"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5AC538F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5B27CED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21382B1D"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r>
      <w:tr w:rsidR="004C321A" w:rsidRPr="005179C3" w14:paraId="0E028C31"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B0A5650" w14:textId="77777777" w:rsidR="004C321A" w:rsidRPr="005179C3" w:rsidRDefault="004C321A" w:rsidP="005179C3">
            <w:pPr>
              <w:spacing w:after="0" w:line="240" w:lineRule="auto"/>
              <w:jc w:val="center"/>
              <w:rPr>
                <w:rFonts w:ascii="Times New Roman" w:hAnsi="Times New Roman"/>
                <w:b/>
                <w:bCs/>
              </w:rPr>
            </w:pPr>
            <w:r w:rsidRPr="005179C3">
              <w:rPr>
                <w:rFonts w:ascii="Times New Roman" w:hAnsi="Times New Roman"/>
                <w:b/>
                <w:bCs/>
              </w:rPr>
              <w:t>otpadni papir i karton</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769E0DDC"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88696C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posuda/vreća</w:t>
            </w:r>
          </w:p>
        </w:tc>
        <w:tc>
          <w:tcPr>
            <w:tcW w:w="382" w:type="pct"/>
            <w:tcBorders>
              <w:top w:val="single" w:sz="4" w:space="0" w:color="000000"/>
              <w:left w:val="single" w:sz="4" w:space="0" w:color="000000"/>
              <w:bottom w:val="single" w:sz="4" w:space="0" w:color="000000"/>
              <w:right w:val="single" w:sz="4" w:space="0" w:color="000000"/>
            </w:tcBorders>
            <w:vAlign w:val="center"/>
          </w:tcPr>
          <w:p w14:paraId="4E5217E5"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E6B855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DE7D3B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01B2F825"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49E647EE"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26260EA"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332CA742"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31955EF"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003FCC50"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C8E987" w14:textId="77777777" w:rsidR="004C321A" w:rsidRPr="005179C3" w:rsidRDefault="004C321A" w:rsidP="005179C3">
            <w:pPr>
              <w:spacing w:after="0" w:line="240" w:lineRule="auto"/>
              <w:rPr>
                <w:rFonts w:ascii="Times New Roman" w:hAnsi="Times New Roman"/>
                <w:b/>
                <w:bCs/>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0B39C96"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58AF757"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7F3F9E11"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69FEDBC"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0700D0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5AFB2A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2066BCD1"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206669A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13F10431"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03A8652"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2881189F" w14:textId="77777777" w:rsidTr="005179C3">
        <w:trPr>
          <w:trHeight w:val="1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DC858" w14:textId="77777777" w:rsidR="004C321A" w:rsidRPr="005179C3" w:rsidRDefault="004C321A" w:rsidP="005179C3">
            <w:pPr>
              <w:spacing w:after="0" w:line="240" w:lineRule="auto"/>
              <w:rPr>
                <w:rFonts w:ascii="Times New Roman" w:hAnsi="Times New Roman"/>
                <w:b/>
                <w:bCs/>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C4BA30D"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1CBAEBBD"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49F2661C"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3441FB4"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7812CF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1A5A01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59FAA4C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F9183F8"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0C80BB15"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4195BD04"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r>
      <w:tr w:rsidR="004C321A" w:rsidRPr="005179C3" w14:paraId="3B3A4A01"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7B9A6140" w14:textId="77777777" w:rsidR="004C321A" w:rsidRPr="005179C3" w:rsidRDefault="004C321A" w:rsidP="005179C3">
            <w:pPr>
              <w:spacing w:after="0" w:line="240" w:lineRule="auto"/>
              <w:jc w:val="center"/>
              <w:rPr>
                <w:rFonts w:ascii="Times New Roman" w:hAnsi="Times New Roman"/>
                <w:b/>
              </w:rPr>
            </w:pPr>
            <w:r w:rsidRPr="005179C3">
              <w:rPr>
                <w:rFonts w:ascii="Times New Roman" w:hAnsi="Times New Roman"/>
                <w:b/>
                <w:bCs/>
              </w:rPr>
              <w:t>biootpad</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6C91DE1E"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33030721"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16355BED"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8144BE5"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DB05DE4"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20EDB87"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F08B2DF"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BC2CCE9"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6B3BCD73"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045A791"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6B752CB2"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5EA98" w14:textId="77777777" w:rsidR="004C321A" w:rsidRPr="005179C3" w:rsidRDefault="004C321A" w:rsidP="005179C3">
            <w:pPr>
              <w:spacing w:after="0" w:line="240" w:lineRule="auto"/>
              <w:rPr>
                <w:rFonts w:ascii="Times New Roman" w:hAnsi="Times New Roman"/>
                <w:b/>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D75A815"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5BDDF75"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20325D54"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733207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F71D4A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1CF870A0"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2056F10"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582707C"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18221D51"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FCB75DA"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33FA1680"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40964A" w14:textId="77777777" w:rsidR="004C321A" w:rsidRPr="005179C3" w:rsidRDefault="004C321A" w:rsidP="005179C3">
            <w:pPr>
              <w:spacing w:after="0" w:line="240" w:lineRule="auto"/>
              <w:rPr>
                <w:rFonts w:ascii="Times New Roman" w:hAnsi="Times New Roman"/>
                <w:b/>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0DD23E79"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5B3542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5BB0AF8A"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244B2AA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2AF591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4BFA0287"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513FC4FE"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67516D9"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24FA3CC1"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EF97B40"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070C2A8D"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C3DF495"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 xml:space="preserve"> </w:t>
            </w:r>
            <w:r w:rsidRPr="005179C3">
              <w:rPr>
                <w:rFonts w:ascii="Times New Roman" w:hAnsi="Times New Roman"/>
                <w:b/>
                <w:bCs/>
              </w:rPr>
              <w:t>otpadna plastika</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0FDCC7EE"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3EEBA1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vreća/posuda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1866133F"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EFD1A47"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EE5C6B8"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00057224"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BF874C4"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35A46B0E"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7FABD66B"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E4DBB02"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6632A010"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C90935"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537339FA"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0684124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13BCE058"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FF74132"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B8D01F7"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B9142A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EB736B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5BBFFB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484D465A"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790B9BE"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2AAB6FBB"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3712F"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3389FD14"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FBEBC6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634EE14F"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4267361"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2254EB8"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C49B3B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27F9F1D"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4507E125"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5A551877"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0D9866C6"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r>
      <w:tr w:rsidR="004C321A" w:rsidRPr="005179C3" w14:paraId="46F3BD50"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EA1C73"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 xml:space="preserve"> </w:t>
            </w:r>
            <w:r w:rsidRPr="005179C3">
              <w:rPr>
                <w:rFonts w:ascii="Times New Roman" w:hAnsi="Times New Roman"/>
                <w:b/>
                <w:bCs/>
              </w:rPr>
              <w:t>otpadni metali</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69520E23"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0BF554EC"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vreća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5DC78D0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B7AB863"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E007C31"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3A92F8E"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7C92268F"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DDE4333"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22C4A9C3"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DB15416"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36664F6E"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28081"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DF8918E"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3F4D35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vreća/posuda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725DB4BB"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FEB663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4BE193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BD916E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250C5A1"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FBA9B4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54E42BA4"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06B108A"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452D655D"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020BE0"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7F8E4CD7"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1126C45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vreća/kont.</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1747681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297036EF"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0F831BC"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C98DB00"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F1689CE"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4EB198E0"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0E4298BA"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BE9D8C2"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4B0B2792" w14:textId="77777777" w:rsidTr="005179C3">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79968749"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 xml:space="preserve"> </w:t>
            </w:r>
            <w:r w:rsidRPr="005179C3">
              <w:rPr>
                <w:rFonts w:ascii="Times New Roman" w:hAnsi="Times New Roman"/>
                <w:b/>
                <w:bCs/>
              </w:rPr>
              <w:t>otpadno staklo</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ED0E7F1"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F5EDC18"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vreća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052E72DE"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1F96292"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7477686"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B9AB358"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DF0772"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F2D5709" w14:textId="77777777" w:rsidR="004C321A" w:rsidRPr="005179C3" w:rsidRDefault="004C321A" w:rsidP="005179C3">
            <w:pPr>
              <w:spacing w:after="0" w:line="240" w:lineRule="auto"/>
              <w:jc w:val="center"/>
              <w:rPr>
                <w:rFonts w:ascii="Times New Roman" w:hAnsi="Times New Roman"/>
                <w:color w:val="000000" w:themeColor="text1"/>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3970DE12"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3A041E4C"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6F8471FF"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9DD57"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5DAD0927"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244FFFF"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posuda/kont.</w:t>
            </w:r>
          </w:p>
        </w:tc>
        <w:tc>
          <w:tcPr>
            <w:tcW w:w="382" w:type="pct"/>
            <w:tcBorders>
              <w:top w:val="single" w:sz="4" w:space="0" w:color="000000"/>
              <w:left w:val="single" w:sz="4" w:space="0" w:color="000000"/>
              <w:bottom w:val="single" w:sz="4" w:space="0" w:color="000000"/>
              <w:right w:val="single" w:sz="4" w:space="0" w:color="000000"/>
            </w:tcBorders>
            <w:vAlign w:val="center"/>
          </w:tcPr>
          <w:p w14:paraId="3C1DC9E1"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DD69A5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CEB36FA"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36A8B99C"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1E576A2"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5B04D9F9"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642B1D58"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5119B6C" w14:textId="77777777" w:rsidR="004C321A" w:rsidRPr="005179C3" w:rsidRDefault="004C321A" w:rsidP="005179C3">
            <w:pPr>
              <w:spacing w:after="0" w:line="240" w:lineRule="auto"/>
              <w:jc w:val="center"/>
              <w:rPr>
                <w:rFonts w:ascii="Times New Roman" w:hAnsi="Times New Roman"/>
                <w:color w:val="000000" w:themeColor="text1"/>
              </w:rPr>
            </w:pPr>
          </w:p>
        </w:tc>
      </w:tr>
      <w:tr w:rsidR="004C321A" w:rsidRPr="005179C3" w14:paraId="08230019" w14:textId="77777777" w:rsidTr="005179C3">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635D4" w14:textId="77777777" w:rsidR="004C321A" w:rsidRPr="005179C3" w:rsidRDefault="004C321A" w:rsidP="005179C3">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3A1BD8F6" w14:textId="77777777" w:rsidR="004C321A" w:rsidRPr="005179C3" w:rsidRDefault="004C321A" w:rsidP="005179C3">
            <w:pPr>
              <w:spacing w:after="0" w:line="240" w:lineRule="auto"/>
              <w:jc w:val="center"/>
              <w:rPr>
                <w:rFonts w:ascii="Times New Roman" w:hAnsi="Times New Roman"/>
              </w:rPr>
            </w:pPr>
            <w:r w:rsidRPr="005179C3">
              <w:rPr>
                <w:rFonts w:ascii="Times New Roman" w:hAnsi="Times New Roman"/>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95F3221"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 xml:space="preserve">vreća/kont. </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3412F0E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5AFE039"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739C78B" w14:textId="77777777" w:rsidR="004C321A" w:rsidRPr="005179C3" w:rsidRDefault="004C321A" w:rsidP="005179C3">
            <w:pPr>
              <w:spacing w:after="0" w:line="240" w:lineRule="auto"/>
              <w:jc w:val="center"/>
              <w:rPr>
                <w:rFonts w:ascii="Times New Roman" w:hAnsi="Times New Roman"/>
                <w:color w:val="000000" w:themeColor="text1"/>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EA8FB5B"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3BFC66D" w14:textId="77777777" w:rsidR="004C321A" w:rsidRPr="005179C3" w:rsidRDefault="004C321A" w:rsidP="005179C3">
            <w:pPr>
              <w:spacing w:after="0" w:line="240" w:lineRule="auto"/>
              <w:jc w:val="center"/>
              <w:rPr>
                <w:rFonts w:ascii="Times New Roman" w:hAnsi="Times New Roman"/>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3F2BFA72" w14:textId="77777777" w:rsidR="004C321A" w:rsidRPr="005179C3" w:rsidRDefault="004C321A" w:rsidP="005179C3">
            <w:pPr>
              <w:spacing w:after="0" w:line="240" w:lineRule="auto"/>
              <w:jc w:val="center"/>
              <w:rPr>
                <w:rFonts w:ascii="Times New Roman" w:hAnsi="Times New Roman"/>
                <w:color w:val="000000" w:themeColor="text1"/>
              </w:rPr>
            </w:pPr>
            <w:r w:rsidRPr="005179C3">
              <w:rPr>
                <w:rFonts w:ascii="Times New Roman" w:hAnsi="Times New Roman"/>
                <w:color w:val="000000" w:themeColor="text1"/>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1533BFC2" w14:textId="77777777" w:rsidR="004C321A" w:rsidRPr="005179C3" w:rsidRDefault="004C321A" w:rsidP="005179C3">
            <w:pPr>
              <w:spacing w:after="0" w:line="240" w:lineRule="auto"/>
              <w:jc w:val="center"/>
              <w:rPr>
                <w:rFonts w:ascii="Times New Roman" w:hAnsi="Times New Roman"/>
                <w:color w:val="000000" w:themeColor="text1"/>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D502EDE" w14:textId="77777777" w:rsidR="004C321A" w:rsidRPr="005179C3" w:rsidRDefault="004C321A" w:rsidP="005179C3">
            <w:pPr>
              <w:spacing w:after="0" w:line="240" w:lineRule="auto"/>
              <w:jc w:val="center"/>
              <w:rPr>
                <w:rFonts w:ascii="Times New Roman" w:hAnsi="Times New Roman"/>
                <w:color w:val="000000" w:themeColor="text1"/>
              </w:rPr>
            </w:pPr>
          </w:p>
        </w:tc>
      </w:tr>
    </w:tbl>
    <w:p w14:paraId="41C785E4" w14:textId="77777777" w:rsidR="004C321A" w:rsidRPr="005179C3" w:rsidRDefault="004C321A" w:rsidP="005179C3">
      <w:pPr>
        <w:spacing w:after="0" w:line="240" w:lineRule="auto"/>
        <w:jc w:val="both"/>
        <w:rPr>
          <w:rFonts w:ascii="Times New Roman" w:hAnsi="Times New Roman"/>
          <w:sz w:val="24"/>
          <w:szCs w:val="24"/>
        </w:rPr>
      </w:pPr>
    </w:p>
    <w:p w14:paraId="1E68484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 xml:space="preserve"> (4) Standardni spremnici (posude, podzemni spremnici, kontejneri) su tipizirani spremnici, izrađeni od polietilena (PE) ili metala, koji imaju mogućnost prihvata i podizanja na komunalnim vozilima, kako bi se omogućilo i olakšalo njihovo podizanje i pražnjenje. </w:t>
      </w:r>
    </w:p>
    <w:p w14:paraId="21A8C9F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Reciklabilni komunalni otpad (otpadna plastika, otpadni metal, otpadno staklo) može se odlagati i u standardizirane spremnike polietilenske vreće. Nabavu standardiziranih polietilenskih vreća za recikabilni komunalni otpad osigurava Davatelj usluge i ista se korisniku dostavlja po izvršenoj primopredaji otpada na obračunskom mjestu.</w:t>
      </w:r>
    </w:p>
    <w:p w14:paraId="635804B4" w14:textId="77777777" w:rsidR="004C321A" w:rsidRPr="005179C3" w:rsidRDefault="004C321A" w:rsidP="005179C3">
      <w:pPr>
        <w:spacing w:after="0" w:line="240" w:lineRule="auto"/>
        <w:rPr>
          <w:rFonts w:ascii="Times New Roman" w:hAnsi="Times New Roman"/>
          <w:sz w:val="24"/>
          <w:szCs w:val="24"/>
        </w:rPr>
      </w:pPr>
    </w:p>
    <w:p w14:paraId="42B96BA5"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12.</w:t>
      </w:r>
    </w:p>
    <w:p w14:paraId="5E637540"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28961010"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w:t>
      </w:r>
    </w:p>
    <w:p w14:paraId="0A6F3F29" w14:textId="77777777" w:rsidR="004C321A" w:rsidRPr="005179C3" w:rsidRDefault="004C321A" w:rsidP="005179C3">
      <w:pPr>
        <w:spacing w:after="0" w:line="240" w:lineRule="auto"/>
        <w:rPr>
          <w:rFonts w:ascii="Times New Roman" w:hAnsi="Times New Roman"/>
          <w:sz w:val="24"/>
          <w:szCs w:val="24"/>
        </w:rPr>
      </w:pPr>
    </w:p>
    <w:p w14:paraId="68D6B812"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IV. NAJMANJA UČESTALOST ODVOZA OTPADA</w:t>
      </w:r>
    </w:p>
    <w:p w14:paraId="106082E1" w14:textId="77777777" w:rsidR="004C321A" w:rsidRPr="005179C3" w:rsidRDefault="004C321A" w:rsidP="005179C3">
      <w:pPr>
        <w:spacing w:after="0" w:line="240" w:lineRule="auto"/>
        <w:rPr>
          <w:rFonts w:ascii="Times New Roman" w:hAnsi="Times New Roman"/>
          <w:b/>
          <w:bCs/>
          <w:sz w:val="24"/>
          <w:szCs w:val="24"/>
        </w:rPr>
      </w:pPr>
    </w:p>
    <w:p w14:paraId="61899A46"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13.</w:t>
      </w:r>
    </w:p>
    <w:p w14:paraId="76F05388" w14:textId="77777777" w:rsidR="004C321A" w:rsidRPr="005179C3" w:rsidRDefault="004C321A" w:rsidP="005179C3">
      <w:pPr>
        <w:pStyle w:val="Odlomakpopisa"/>
        <w:numPr>
          <w:ilvl w:val="0"/>
          <w:numId w:val="4"/>
        </w:numPr>
        <w:spacing w:after="0" w:line="240" w:lineRule="auto"/>
        <w:rPr>
          <w:rFonts w:ascii="Times New Roman" w:hAnsi="Times New Roman"/>
          <w:sz w:val="24"/>
          <w:szCs w:val="24"/>
        </w:rPr>
      </w:pPr>
      <w:r w:rsidRPr="005179C3">
        <w:rPr>
          <w:rFonts w:ascii="Times New Roman" w:hAnsi="Times New Roman"/>
          <w:sz w:val="24"/>
          <w:szCs w:val="24"/>
        </w:rPr>
        <w:t>Najmanja učestalost odvoza utvrđuje se prema vrstama komunalnog otpada i to:</w:t>
      </w:r>
    </w:p>
    <w:p w14:paraId="7CC17C04" w14:textId="77777777" w:rsidR="004C321A" w:rsidRPr="005179C3" w:rsidRDefault="004C321A" w:rsidP="005179C3">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3003"/>
        <w:gridCol w:w="1716"/>
        <w:gridCol w:w="1716"/>
      </w:tblGrid>
      <w:tr w:rsidR="004C321A" w:rsidRPr="005179C3" w14:paraId="25776E58"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BFB026" w14:textId="77777777" w:rsidR="004C321A" w:rsidRPr="005179C3" w:rsidRDefault="004C321A" w:rsidP="005179C3">
            <w:pPr>
              <w:spacing w:after="0" w:line="240" w:lineRule="auto"/>
              <w:jc w:val="center"/>
              <w:rPr>
                <w:rFonts w:ascii="Times New Roman" w:hAnsi="Times New Roman"/>
                <w:b/>
                <w:sz w:val="24"/>
                <w:szCs w:val="24"/>
              </w:rPr>
            </w:pPr>
          </w:p>
        </w:tc>
        <w:tc>
          <w:tcPr>
            <w:tcW w:w="6435"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45D55DAC"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UČESTALOST ODVOZA – REDOVNO GODIŠNJE</w:t>
            </w:r>
          </w:p>
        </w:tc>
      </w:tr>
      <w:tr w:rsidR="004C321A" w:rsidRPr="005179C3" w14:paraId="5A71CD85"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1D0FE28"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vrsta otpada</w:t>
            </w:r>
          </w:p>
        </w:tc>
        <w:tc>
          <w:tcPr>
            <w:tcW w:w="300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9B33CB7"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SKUPINA A</w:t>
            </w:r>
          </w:p>
        </w:tc>
        <w:tc>
          <w:tcPr>
            <w:tcW w:w="1716" w:type="dxa"/>
            <w:tcBorders>
              <w:top w:val="single" w:sz="4" w:space="0" w:color="000000"/>
              <w:left w:val="single" w:sz="4" w:space="0" w:color="000000"/>
              <w:bottom w:val="single" w:sz="4" w:space="0" w:color="000000"/>
              <w:right w:val="single" w:sz="4" w:space="0" w:color="000000"/>
            </w:tcBorders>
            <w:shd w:val="clear" w:color="auto" w:fill="E2EFD9"/>
            <w:hideMark/>
          </w:tcPr>
          <w:p w14:paraId="6C2D1FCE"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SKUPINA B</w:t>
            </w:r>
          </w:p>
        </w:tc>
        <w:tc>
          <w:tcPr>
            <w:tcW w:w="171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1A2A0E43"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SKUPINA C</w:t>
            </w:r>
          </w:p>
        </w:tc>
      </w:tr>
      <w:tr w:rsidR="004C321A" w:rsidRPr="005179C3" w14:paraId="77CA9559"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5AE65576"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 xml:space="preserve">miješani komunalni otpad </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1696A28"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41A55A6"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154A856"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26</w:t>
            </w:r>
          </w:p>
        </w:tc>
      </w:tr>
      <w:tr w:rsidR="004C321A" w:rsidRPr="005179C3" w14:paraId="52EDAA3F"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1D07AAF"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biootpad – kuhinjski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5FF4F16"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52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E89CBB8"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52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7592BB0"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52</w:t>
            </w:r>
          </w:p>
        </w:tc>
      </w:tr>
      <w:tr w:rsidR="004C321A" w:rsidRPr="005179C3" w14:paraId="1063F4A3"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2A90C48"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biootpad – granje i lišće</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A48CE05"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0</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6146192"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0</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6F00106"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w:t>
            </w:r>
          </w:p>
        </w:tc>
      </w:tr>
      <w:tr w:rsidR="004C321A" w:rsidRPr="005179C3" w14:paraId="1E71A010"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65ACC031"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otpadni papir i karton</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F5613BC"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43FD769"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0378EE3"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r>
      <w:tr w:rsidR="004C321A" w:rsidRPr="005179C3" w14:paraId="68BB61F2"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8165A8F"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 xml:space="preserve">otpadna plastika </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C9CE422"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9E8D16F"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3B74413"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12</w:t>
            </w:r>
          </w:p>
        </w:tc>
      </w:tr>
      <w:tr w:rsidR="004C321A" w:rsidRPr="005179C3" w14:paraId="5A274AC8"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77A960F8"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otpadni metali</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37FA050D"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DA0A06A"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636AA11"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w:t>
            </w:r>
          </w:p>
        </w:tc>
      </w:tr>
      <w:tr w:rsidR="004C321A" w:rsidRPr="005179C3" w14:paraId="0510354D"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06CB71E"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otpadno staklo</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5B9D948"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5D181C3"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16BF12D"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w:t>
            </w:r>
          </w:p>
        </w:tc>
      </w:tr>
      <w:tr w:rsidR="004C321A" w:rsidRPr="005179C3" w14:paraId="2D1FD354"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59D9784E"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otpadni tekstil</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06E91E0F" w14:textId="77777777" w:rsidR="004C321A" w:rsidRPr="005179C3" w:rsidRDefault="004C321A" w:rsidP="005179C3">
            <w:pPr>
              <w:spacing w:after="0" w:line="240" w:lineRule="auto"/>
              <w:jc w:val="center"/>
              <w:rPr>
                <w:rFonts w:ascii="Times New Roman" w:hAnsi="Times New Roman"/>
                <w:strike/>
                <w:sz w:val="24"/>
                <w:szCs w:val="24"/>
              </w:rPr>
            </w:pPr>
            <w:r w:rsidRPr="005179C3">
              <w:rPr>
                <w:rFonts w:ascii="Times New Roman" w:hAnsi="Times New Roman"/>
                <w:sz w:val="24"/>
                <w:szCs w:val="24"/>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3832D122" w14:textId="77777777" w:rsidR="004C321A" w:rsidRPr="005179C3" w:rsidRDefault="004C321A" w:rsidP="005179C3">
            <w:pPr>
              <w:spacing w:after="0" w:line="240" w:lineRule="auto"/>
              <w:jc w:val="center"/>
              <w:rPr>
                <w:rFonts w:ascii="Times New Roman" w:hAnsi="Times New Roman"/>
                <w:strike/>
                <w:sz w:val="24"/>
                <w:szCs w:val="24"/>
              </w:rPr>
            </w:pPr>
            <w:r w:rsidRPr="005179C3">
              <w:rPr>
                <w:rFonts w:ascii="Times New Roman" w:hAnsi="Times New Roman"/>
                <w:sz w:val="24"/>
                <w:szCs w:val="24"/>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08DDB39" w14:textId="77777777" w:rsidR="004C321A" w:rsidRPr="005179C3" w:rsidRDefault="004C321A" w:rsidP="005179C3">
            <w:pPr>
              <w:spacing w:after="0" w:line="240" w:lineRule="auto"/>
              <w:jc w:val="center"/>
              <w:rPr>
                <w:rFonts w:ascii="Times New Roman" w:hAnsi="Times New Roman"/>
                <w:strike/>
                <w:sz w:val="24"/>
                <w:szCs w:val="24"/>
              </w:rPr>
            </w:pPr>
            <w:r w:rsidRPr="005179C3">
              <w:rPr>
                <w:rFonts w:ascii="Times New Roman" w:hAnsi="Times New Roman"/>
                <w:strike/>
                <w:noProof/>
                <w:sz w:val="24"/>
                <w:szCs w:val="24"/>
              </w:rPr>
              <w:t>-</w:t>
            </w:r>
          </w:p>
        </w:tc>
      </w:tr>
      <w:tr w:rsidR="004C321A" w:rsidRPr="005179C3" w14:paraId="142EDBEC"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8FB0B24"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glomazni (krupni)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11E744D0"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047A624"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7BDB755"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noProof/>
                <w:sz w:val="24"/>
                <w:szCs w:val="24"/>
              </w:rPr>
              <w:t>-</w:t>
            </w:r>
          </w:p>
        </w:tc>
      </w:tr>
      <w:tr w:rsidR="004C321A" w:rsidRPr="005179C3" w14:paraId="52389557"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64B7AE5F"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problematični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5A950D8"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sz w:val="24"/>
                <w:szCs w:val="24"/>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B8F629B"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sz w:val="24"/>
                <w:szCs w:val="24"/>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6C6C321" w14:textId="77777777" w:rsidR="004C321A" w:rsidRPr="005179C3" w:rsidRDefault="004C321A" w:rsidP="005179C3">
            <w:pPr>
              <w:spacing w:after="0" w:line="240" w:lineRule="auto"/>
              <w:jc w:val="center"/>
              <w:rPr>
                <w:rFonts w:ascii="Times New Roman" w:hAnsi="Times New Roman"/>
                <w:sz w:val="24"/>
                <w:szCs w:val="24"/>
              </w:rPr>
            </w:pPr>
            <w:r w:rsidRPr="005179C3">
              <w:rPr>
                <w:rFonts w:ascii="Times New Roman" w:hAnsi="Times New Roman"/>
                <w:sz w:val="24"/>
                <w:szCs w:val="24"/>
              </w:rPr>
              <w:t>-</w:t>
            </w:r>
          </w:p>
        </w:tc>
      </w:tr>
    </w:tbl>
    <w:p w14:paraId="5FC607F7" w14:textId="77777777" w:rsidR="004C321A" w:rsidRPr="005179C3" w:rsidRDefault="004C321A" w:rsidP="005179C3">
      <w:pPr>
        <w:spacing w:after="0" w:line="240" w:lineRule="auto"/>
        <w:jc w:val="both"/>
        <w:rPr>
          <w:rFonts w:ascii="Times New Roman" w:hAnsi="Times New Roman"/>
          <w:sz w:val="24"/>
          <w:szCs w:val="24"/>
        </w:rPr>
      </w:pPr>
    </w:p>
    <w:p w14:paraId="4B2C750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Korisnik usluge iz kategorije kućanstvo ima pravo na dva odvoza biootpad – granje i lišće godišnje, svaki odvoz u količini od najviše 2 m³, a može predati i veće količine granja i lišća, ali uz dodatnu naplatu sukladno Cjeniku Davatelja usluge.</w:t>
      </w:r>
    </w:p>
    <w:p w14:paraId="0391A53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Davatelj usluge dužan je korisniku usluge do 31. prosinca tekuće kalendarske godine za iduću kalendarsku godinu dostaviti Obavijest o sakupljanju komunalnog otpada elektroničkim putem, pisanim putem ili na drugi korisniku usluge prihvatljiv način.</w:t>
      </w:r>
    </w:p>
    <w:p w14:paraId="057D1B5C" w14:textId="77777777" w:rsidR="004C321A" w:rsidRPr="005179C3" w:rsidRDefault="004C321A" w:rsidP="005179C3">
      <w:pPr>
        <w:spacing w:after="0" w:line="240" w:lineRule="auto"/>
        <w:jc w:val="both"/>
        <w:rPr>
          <w:rFonts w:ascii="Times New Roman" w:hAnsi="Times New Roman"/>
          <w:iCs/>
          <w:sz w:val="24"/>
          <w:szCs w:val="24"/>
        </w:rPr>
      </w:pPr>
      <w:r w:rsidRPr="005179C3">
        <w:rPr>
          <w:rFonts w:ascii="Times New Roman" w:hAnsi="Times New Roman"/>
          <w:sz w:val="24"/>
          <w:szCs w:val="24"/>
        </w:rPr>
        <w:t xml:space="preserve">(3) Na zahtjev Korisnika i uz </w:t>
      </w:r>
      <w:r w:rsidRPr="005179C3">
        <w:rPr>
          <w:rFonts w:ascii="Times New Roman" w:hAnsi="Times New Roman"/>
          <w:iCs/>
          <w:sz w:val="24"/>
          <w:szCs w:val="24"/>
        </w:rPr>
        <w:t>naknadu određenu cjenikom Davatelja javne usluge, Korisniku se pružaju i sljedeće usluge:</w:t>
      </w:r>
    </w:p>
    <w:p w14:paraId="2B8F581D"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iCs/>
          <w:sz w:val="24"/>
          <w:szCs w:val="24"/>
        </w:rPr>
        <w:t>1. preuzimanje miješanog komunal</w:t>
      </w:r>
      <w:r w:rsidRPr="005179C3">
        <w:rPr>
          <w:rFonts w:ascii="Times New Roman" w:hAnsi="Times New Roman"/>
          <w:sz w:val="24"/>
          <w:szCs w:val="24"/>
        </w:rPr>
        <w:t>nog otpada u slučaju iznimnog preuzimanja veće količine otpada,</w:t>
      </w:r>
    </w:p>
    <w:p w14:paraId="3534132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preuzimanje glomaznog otpada u količini i učestalosti koja je veća od određene ovom Odlukom,</w:t>
      </w:r>
    </w:p>
    <w:p w14:paraId="136E7825" w14:textId="640DEF4C"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3. odvoz svih vrsta otpada obuhvaćenih Javnom uslugom i izvan termina redovnog odvoza (odvoz po pozivu). </w:t>
      </w:r>
    </w:p>
    <w:p w14:paraId="1003F09F"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lastRenderedPageBreak/>
        <w:t>V. OBRAČUNSKA RAZDOBLJA KROZ KALENDARSKU GODINU</w:t>
      </w:r>
    </w:p>
    <w:p w14:paraId="0232BAB0" w14:textId="77777777" w:rsidR="004C321A" w:rsidRPr="005179C3" w:rsidRDefault="004C321A" w:rsidP="005179C3">
      <w:pPr>
        <w:spacing w:after="0" w:line="240" w:lineRule="auto"/>
        <w:rPr>
          <w:rFonts w:ascii="Times New Roman" w:hAnsi="Times New Roman"/>
          <w:b/>
          <w:bCs/>
          <w:sz w:val="24"/>
          <w:szCs w:val="24"/>
        </w:rPr>
      </w:pPr>
    </w:p>
    <w:p w14:paraId="6F30AAE1"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14.</w:t>
      </w:r>
    </w:p>
    <w:p w14:paraId="39187BBE"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Obračunsko razdoblje određuje se u trajanju od mjesec dana, počinje prvoga dana u mjesecu, a završava zadnjega dana u istome mjesecu.</w:t>
      </w:r>
    </w:p>
    <w:p w14:paraId="7898328E" w14:textId="77777777" w:rsidR="004C321A" w:rsidRPr="005179C3" w:rsidRDefault="004C321A" w:rsidP="005179C3">
      <w:pPr>
        <w:spacing w:after="0" w:line="240" w:lineRule="auto"/>
        <w:rPr>
          <w:rFonts w:ascii="Times New Roman" w:hAnsi="Times New Roman"/>
          <w:b/>
          <w:bCs/>
          <w:sz w:val="24"/>
          <w:szCs w:val="24"/>
        </w:rPr>
      </w:pPr>
    </w:p>
    <w:p w14:paraId="01D8614F" w14:textId="77777777" w:rsidR="004C321A" w:rsidRPr="005179C3" w:rsidRDefault="004C321A" w:rsidP="005179C3">
      <w:pPr>
        <w:spacing w:after="0" w:line="240" w:lineRule="auto"/>
        <w:rPr>
          <w:rFonts w:ascii="Times New Roman" w:hAnsi="Times New Roman"/>
          <w:b/>
          <w:bCs/>
          <w:sz w:val="24"/>
          <w:szCs w:val="24"/>
        </w:rPr>
      </w:pPr>
    </w:p>
    <w:p w14:paraId="6519C094"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 xml:space="preserve">VI. PODRUČJE PRUŽANJA  JAVNE USLUGE </w:t>
      </w:r>
    </w:p>
    <w:p w14:paraId="27FDE668" w14:textId="77777777" w:rsidR="004C321A" w:rsidRPr="005179C3" w:rsidRDefault="004C321A" w:rsidP="005179C3">
      <w:pPr>
        <w:spacing w:after="0" w:line="240" w:lineRule="auto"/>
        <w:rPr>
          <w:rFonts w:ascii="Times New Roman" w:hAnsi="Times New Roman"/>
          <w:b/>
          <w:bCs/>
          <w:sz w:val="24"/>
          <w:szCs w:val="24"/>
        </w:rPr>
      </w:pPr>
    </w:p>
    <w:p w14:paraId="527CD8D4"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15.</w:t>
      </w:r>
    </w:p>
    <w:p w14:paraId="1A972DE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Područje pružanja javne usluge jest područje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kao jedinice lokalne samouprave. </w:t>
      </w:r>
    </w:p>
    <w:p w14:paraId="34C9F966" w14:textId="77777777" w:rsidR="004C321A" w:rsidRPr="005179C3" w:rsidRDefault="004C321A" w:rsidP="005179C3">
      <w:pPr>
        <w:spacing w:after="0" w:line="240" w:lineRule="auto"/>
        <w:jc w:val="both"/>
        <w:rPr>
          <w:rFonts w:ascii="Times New Roman" w:hAnsi="Times New Roman"/>
          <w:b/>
          <w:bCs/>
          <w:sz w:val="24"/>
          <w:szCs w:val="24"/>
        </w:rPr>
      </w:pPr>
    </w:p>
    <w:p w14:paraId="43719426"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16.</w:t>
      </w:r>
    </w:p>
    <w:p w14:paraId="774D4454" w14:textId="7646C5D0" w:rsidR="004C321A" w:rsidRDefault="004C321A" w:rsidP="00A2386B">
      <w:pPr>
        <w:pStyle w:val="Odlomakpopisa"/>
        <w:numPr>
          <w:ilvl w:val="0"/>
          <w:numId w:val="12"/>
        </w:numPr>
        <w:spacing w:after="0" w:line="240" w:lineRule="auto"/>
        <w:jc w:val="both"/>
        <w:rPr>
          <w:rFonts w:ascii="Times New Roman" w:hAnsi="Times New Roman"/>
          <w:sz w:val="24"/>
          <w:szCs w:val="24"/>
        </w:rPr>
      </w:pPr>
      <w:r w:rsidRPr="00A2386B">
        <w:rPr>
          <w:rFonts w:ascii="Times New Roman" w:hAnsi="Times New Roman"/>
          <w:sz w:val="24"/>
          <w:szCs w:val="24"/>
        </w:rPr>
        <w:t>Reciklažn</w:t>
      </w:r>
      <w:r w:rsidR="00A2386B" w:rsidRPr="00A2386B">
        <w:rPr>
          <w:rFonts w:ascii="Times New Roman" w:hAnsi="Times New Roman"/>
          <w:sz w:val="24"/>
          <w:szCs w:val="24"/>
        </w:rPr>
        <w:t>o dvorište</w:t>
      </w:r>
      <w:r w:rsidR="00A2386B">
        <w:rPr>
          <w:rFonts w:ascii="Times New Roman" w:hAnsi="Times New Roman"/>
          <w:sz w:val="24"/>
          <w:szCs w:val="24"/>
        </w:rPr>
        <w:t xml:space="preserve"> je pokretno i nalazi se na lokacijama: Gornje Vratno (Društveni dom), Cestica (groblje Cestica), Babinec (Vatrogasni dom), Veliki Lovrečan (Vatrogasni dom), Jarki (autobusna stanica), Natkrižovljan (groblje Natkrižovljan)</w:t>
      </w:r>
    </w:p>
    <w:p w14:paraId="6A433224" w14:textId="58259851" w:rsidR="004C321A" w:rsidRPr="00A2386B" w:rsidRDefault="004C321A" w:rsidP="00A2386B">
      <w:pPr>
        <w:pStyle w:val="Odlomakpopisa"/>
        <w:numPr>
          <w:ilvl w:val="0"/>
          <w:numId w:val="12"/>
        </w:numPr>
        <w:spacing w:after="0" w:line="240" w:lineRule="auto"/>
        <w:jc w:val="both"/>
        <w:rPr>
          <w:rFonts w:ascii="Times New Roman" w:hAnsi="Times New Roman"/>
          <w:sz w:val="24"/>
          <w:szCs w:val="24"/>
        </w:rPr>
      </w:pPr>
      <w:r w:rsidRPr="00A2386B">
        <w:rPr>
          <w:rFonts w:ascii="Times New Roman" w:hAnsi="Times New Roman"/>
          <w:sz w:val="24"/>
          <w:szCs w:val="24"/>
        </w:rPr>
        <w:t>Radno vrijeme reciklažnog dvorišta objavljuje Davatelj usluge na svojim mrežnim stranicama.</w:t>
      </w:r>
    </w:p>
    <w:p w14:paraId="2EE77103" w14:textId="77777777" w:rsidR="004C321A" w:rsidRDefault="004C321A" w:rsidP="00A2386B">
      <w:pPr>
        <w:spacing w:after="0" w:line="240" w:lineRule="auto"/>
        <w:jc w:val="both"/>
        <w:rPr>
          <w:rFonts w:ascii="Times New Roman" w:hAnsi="Times New Roman"/>
          <w:sz w:val="24"/>
          <w:szCs w:val="24"/>
        </w:rPr>
      </w:pPr>
    </w:p>
    <w:p w14:paraId="141FB041" w14:textId="77777777" w:rsidR="00A2386B" w:rsidRPr="005179C3" w:rsidRDefault="00A2386B" w:rsidP="00A2386B">
      <w:pPr>
        <w:spacing w:after="0" w:line="240" w:lineRule="auto"/>
        <w:jc w:val="both"/>
        <w:rPr>
          <w:rFonts w:ascii="Times New Roman" w:hAnsi="Times New Roman"/>
          <w:sz w:val="24"/>
          <w:szCs w:val="24"/>
        </w:rPr>
      </w:pPr>
    </w:p>
    <w:p w14:paraId="7FE74312" w14:textId="77777777" w:rsidR="004C321A" w:rsidRPr="005179C3" w:rsidRDefault="004C321A" w:rsidP="005179C3">
      <w:pPr>
        <w:spacing w:after="0" w:line="240" w:lineRule="auto"/>
        <w:rPr>
          <w:rFonts w:ascii="Times New Roman" w:hAnsi="Times New Roman"/>
          <w:b/>
          <w:sz w:val="24"/>
          <w:szCs w:val="24"/>
        </w:rPr>
      </w:pPr>
      <w:r w:rsidRPr="005179C3">
        <w:rPr>
          <w:rFonts w:ascii="Times New Roman" w:hAnsi="Times New Roman"/>
          <w:b/>
          <w:bCs/>
          <w:sz w:val="24"/>
          <w:szCs w:val="24"/>
        </w:rPr>
        <w:t xml:space="preserve">VII. </w:t>
      </w:r>
      <w:r w:rsidRPr="005179C3">
        <w:rPr>
          <w:rFonts w:ascii="Times New Roman" w:hAnsi="Times New Roman"/>
          <w:b/>
          <w:sz w:val="24"/>
          <w:szCs w:val="24"/>
        </w:rPr>
        <w:t>IZNOS CIJENE OBVEZNE MINIMALNE JAVNE USLUGE S OBRAZLOŽENJEM NAČINA NA KOJI JE ODREĐENA</w:t>
      </w:r>
    </w:p>
    <w:p w14:paraId="66051893" w14:textId="77777777" w:rsidR="004C321A" w:rsidRPr="005179C3" w:rsidRDefault="004C321A" w:rsidP="005179C3">
      <w:pPr>
        <w:spacing w:after="0" w:line="240" w:lineRule="auto"/>
        <w:rPr>
          <w:rFonts w:ascii="Times New Roman" w:hAnsi="Times New Roman"/>
          <w:b/>
          <w:bCs/>
          <w:sz w:val="24"/>
          <w:szCs w:val="24"/>
        </w:rPr>
      </w:pPr>
    </w:p>
    <w:p w14:paraId="6C8CB629"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17.</w:t>
      </w:r>
    </w:p>
    <w:p w14:paraId="6D353F4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(1) Cijena obvezne minimalne javne usluge određuje se na način da se osigura ekonomski održivo poslovanje, sigurnost, redovitost i kvalitetu pružanja javne usluge kako bi sustav sakupljanja komunalnog otpada mogao ispuniti svoju svrhu.</w:t>
      </w:r>
    </w:p>
    <w:p w14:paraId="2EC94E5A" w14:textId="77777777" w:rsidR="004C321A" w:rsidRPr="005179C3" w:rsidRDefault="004C321A" w:rsidP="005179C3">
      <w:pPr>
        <w:spacing w:after="0" w:line="240" w:lineRule="auto"/>
        <w:jc w:val="both"/>
        <w:rPr>
          <w:rFonts w:ascii="Times New Roman" w:hAnsi="Times New Roman"/>
          <w:color w:val="FF0000"/>
          <w:sz w:val="24"/>
          <w:szCs w:val="24"/>
        </w:rPr>
      </w:pPr>
      <w:r w:rsidRPr="005179C3">
        <w:rPr>
          <w:rFonts w:ascii="Times New Roman" w:hAnsi="Times New Roman"/>
          <w:sz w:val="24"/>
          <w:szCs w:val="24"/>
        </w:rPr>
        <w:t>(2) Cijena obvezne minimalne javne usluge dio je cijene javne usluge i na području pružanja javne usluge jedinstvena je za svaku kategoriju korisnika javne usluge te iznosi:</w:t>
      </w:r>
    </w:p>
    <w:p w14:paraId="7BCF9827" w14:textId="77777777" w:rsidR="004C321A" w:rsidRPr="005179C3" w:rsidRDefault="004C321A" w:rsidP="005179C3">
      <w:pPr>
        <w:pStyle w:val="Odlomakpopisa"/>
        <w:numPr>
          <w:ilvl w:val="0"/>
          <w:numId w:val="3"/>
        </w:numPr>
        <w:spacing w:after="0" w:line="240" w:lineRule="auto"/>
        <w:ind w:left="0" w:firstLine="0"/>
        <w:jc w:val="both"/>
        <w:rPr>
          <w:rFonts w:ascii="Times New Roman" w:hAnsi="Times New Roman"/>
          <w:color w:val="000000" w:themeColor="text1"/>
          <w:sz w:val="24"/>
          <w:szCs w:val="24"/>
        </w:rPr>
      </w:pPr>
      <w:r w:rsidRPr="005179C3">
        <w:rPr>
          <w:rFonts w:ascii="Times New Roman" w:hAnsi="Times New Roman"/>
          <w:noProof/>
          <w:color w:val="000000" w:themeColor="text1"/>
          <w:sz w:val="24"/>
          <w:szCs w:val="24"/>
        </w:rPr>
        <w:t>73,62</w:t>
      </w:r>
      <w:r w:rsidRPr="005179C3">
        <w:rPr>
          <w:rFonts w:ascii="Times New Roman" w:hAnsi="Times New Roman"/>
          <w:color w:val="000000" w:themeColor="text1"/>
          <w:sz w:val="24"/>
          <w:szCs w:val="24"/>
        </w:rPr>
        <w:t xml:space="preserve"> kuna bez PDV-a za kategoriju korisnika kućanstva</w:t>
      </w:r>
    </w:p>
    <w:p w14:paraId="660CF89E" w14:textId="77777777" w:rsidR="004C321A" w:rsidRPr="005179C3" w:rsidRDefault="004C321A" w:rsidP="005179C3">
      <w:pPr>
        <w:pStyle w:val="Odlomakpopisa"/>
        <w:numPr>
          <w:ilvl w:val="0"/>
          <w:numId w:val="3"/>
        </w:numPr>
        <w:spacing w:after="0" w:line="240" w:lineRule="auto"/>
        <w:ind w:left="0" w:firstLine="0"/>
        <w:jc w:val="both"/>
        <w:rPr>
          <w:rFonts w:ascii="Times New Roman" w:hAnsi="Times New Roman"/>
          <w:color w:val="000000" w:themeColor="text1"/>
          <w:sz w:val="24"/>
          <w:szCs w:val="24"/>
        </w:rPr>
      </w:pPr>
      <w:r w:rsidRPr="005179C3">
        <w:rPr>
          <w:rFonts w:ascii="Times New Roman" w:hAnsi="Times New Roman"/>
          <w:noProof/>
          <w:color w:val="000000" w:themeColor="text1"/>
          <w:sz w:val="24"/>
          <w:szCs w:val="24"/>
        </w:rPr>
        <w:t>68,03</w:t>
      </w:r>
      <w:r w:rsidRPr="005179C3">
        <w:rPr>
          <w:rFonts w:ascii="Times New Roman" w:hAnsi="Times New Roman"/>
          <w:color w:val="000000" w:themeColor="text1"/>
          <w:sz w:val="24"/>
          <w:szCs w:val="24"/>
        </w:rPr>
        <w:t xml:space="preserve"> kuna bez PDV-a za kategoriju korisnika koji nije kućanstvo.</w:t>
      </w:r>
    </w:p>
    <w:p w14:paraId="1AAAA75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Obrazloženje iznosa cijene obvezne minimalne javne usluge dano je u Prilogu 1 ove Odluke.</w:t>
      </w:r>
    </w:p>
    <w:p w14:paraId="1FE22ADE" w14:textId="77777777" w:rsidR="004C321A" w:rsidRDefault="004C321A" w:rsidP="005179C3">
      <w:pPr>
        <w:spacing w:after="0" w:line="240" w:lineRule="auto"/>
        <w:jc w:val="both"/>
        <w:rPr>
          <w:rFonts w:ascii="Times New Roman" w:hAnsi="Times New Roman"/>
          <w:sz w:val="24"/>
          <w:szCs w:val="24"/>
        </w:rPr>
      </w:pPr>
    </w:p>
    <w:p w14:paraId="1EB9727A" w14:textId="77777777" w:rsidR="00A2386B" w:rsidRPr="005179C3" w:rsidRDefault="00A2386B" w:rsidP="005179C3">
      <w:pPr>
        <w:spacing w:after="0" w:line="240" w:lineRule="auto"/>
        <w:jc w:val="both"/>
        <w:rPr>
          <w:rFonts w:ascii="Times New Roman" w:hAnsi="Times New Roman"/>
          <w:sz w:val="24"/>
          <w:szCs w:val="24"/>
        </w:rPr>
      </w:pPr>
    </w:p>
    <w:p w14:paraId="429348F6"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VIII. NAČIN PODNOŠENJA PRIGOVORA I POSTUPANJE PO PRIGOVORU GRAĐANA NA NEUGODU UZROKOVANU SUSTAVOM SAKUPLJANJA KOMUNALNOG OTPADA</w:t>
      </w:r>
    </w:p>
    <w:p w14:paraId="4B696306" w14:textId="77777777" w:rsidR="00A2386B" w:rsidRDefault="00A2386B" w:rsidP="005179C3">
      <w:pPr>
        <w:spacing w:after="0" w:line="240" w:lineRule="auto"/>
        <w:jc w:val="center"/>
        <w:rPr>
          <w:rFonts w:ascii="Times New Roman" w:hAnsi="Times New Roman"/>
          <w:b/>
          <w:bCs/>
          <w:sz w:val="24"/>
          <w:szCs w:val="24"/>
        </w:rPr>
      </w:pPr>
    </w:p>
    <w:p w14:paraId="2762D5B1"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18.</w:t>
      </w:r>
    </w:p>
    <w:p w14:paraId="1DDC6660" w14:textId="379C2A14" w:rsidR="004C321A" w:rsidRPr="00E67B45" w:rsidRDefault="004C321A" w:rsidP="00E67B45">
      <w:pPr>
        <w:spacing w:after="0" w:line="240" w:lineRule="auto"/>
        <w:jc w:val="both"/>
        <w:rPr>
          <w:rFonts w:ascii="Times New Roman" w:hAnsi="Times New Roman"/>
          <w:sz w:val="24"/>
          <w:szCs w:val="24"/>
        </w:rPr>
      </w:pPr>
      <w:r w:rsidRPr="005179C3">
        <w:rPr>
          <w:rFonts w:ascii="Times New Roman" w:hAnsi="Times New Roman"/>
          <w:sz w:val="24"/>
          <w:szCs w:val="24"/>
        </w:rPr>
        <w:t>(1) Prigovor u vezi korištenja i naplate javne usluge korisnik javne usluge može predati Davatelju javne usluge pisanim putem, osobno ili poštom na urudžbeni zapisnik na adresi Davatelja javne usluge ili elektroničkom poštom na objavljenu službenu adresu elektroničke pošte Davatelja javne usluge.</w:t>
      </w:r>
    </w:p>
    <w:p w14:paraId="2B5035E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(2) Davatelj javne usluge dužan je korisniku javne usluge odgovoriti na prigovor u roku od najviše 15 dana od datuma podnošenja iste, pisanim putem odnosno elektroničkom poštom, ovisno o zahtjevu korisnika javne usluge. </w:t>
      </w:r>
    </w:p>
    <w:p w14:paraId="3F30041B"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(3) Ukoliko korisnik javne usluge nije zadovoljan odgovorom, može na iste opisane načine podnijeti prigovor Državnom inspektoratu. </w:t>
      </w:r>
    </w:p>
    <w:p w14:paraId="301A53F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(4) Davatelj javne usluge dužan je voditi i čuvati pisanu evidenciju  prigovora korisnika usluge najmanje godinu dana od dana zaprimanja prigovora.</w:t>
      </w:r>
    </w:p>
    <w:p w14:paraId="7D1390CD"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Rok za prigovor na ispostavljeni račun je 15 (petnaest) dana od dana primitka računa.</w:t>
      </w:r>
    </w:p>
    <w:p w14:paraId="72A70E84" w14:textId="77777777" w:rsidR="004C321A" w:rsidRDefault="004C321A" w:rsidP="005179C3">
      <w:pPr>
        <w:spacing w:after="0" w:line="240" w:lineRule="auto"/>
        <w:rPr>
          <w:rFonts w:ascii="Times New Roman" w:hAnsi="Times New Roman"/>
          <w:sz w:val="24"/>
          <w:szCs w:val="24"/>
        </w:rPr>
      </w:pPr>
    </w:p>
    <w:p w14:paraId="2508B991" w14:textId="77777777" w:rsidR="00A2386B" w:rsidRPr="005179C3" w:rsidRDefault="00A2386B" w:rsidP="005179C3">
      <w:pPr>
        <w:spacing w:after="0" w:line="240" w:lineRule="auto"/>
        <w:rPr>
          <w:rFonts w:ascii="Times New Roman" w:hAnsi="Times New Roman"/>
          <w:sz w:val="24"/>
          <w:szCs w:val="24"/>
        </w:rPr>
      </w:pPr>
    </w:p>
    <w:p w14:paraId="0DE4DC83" w14:textId="77777777" w:rsidR="004C321A" w:rsidRPr="005179C3" w:rsidRDefault="004C321A" w:rsidP="005179C3">
      <w:pPr>
        <w:spacing w:after="0" w:line="240" w:lineRule="auto"/>
        <w:jc w:val="both"/>
        <w:rPr>
          <w:rFonts w:ascii="Times New Roman" w:hAnsi="Times New Roman"/>
          <w:b/>
          <w:bCs/>
          <w:sz w:val="24"/>
          <w:szCs w:val="24"/>
        </w:rPr>
      </w:pPr>
      <w:r w:rsidRPr="005179C3">
        <w:rPr>
          <w:rFonts w:ascii="Times New Roman" w:hAnsi="Times New Roman"/>
          <w:b/>
          <w:bCs/>
          <w:sz w:val="24"/>
          <w:szCs w:val="24"/>
        </w:rPr>
        <w:t>IX. NAČIN POJEDINAČNOG KORIŠTENJE JAVNE USLUGE</w:t>
      </w:r>
    </w:p>
    <w:p w14:paraId="5AC3C817" w14:textId="77777777" w:rsidR="00A2386B" w:rsidRDefault="00A2386B" w:rsidP="005179C3">
      <w:pPr>
        <w:spacing w:after="0" w:line="240" w:lineRule="auto"/>
        <w:jc w:val="center"/>
        <w:rPr>
          <w:rFonts w:ascii="Times New Roman" w:hAnsi="Times New Roman"/>
          <w:b/>
          <w:bCs/>
          <w:sz w:val="24"/>
          <w:szCs w:val="24"/>
        </w:rPr>
      </w:pPr>
    </w:p>
    <w:p w14:paraId="1FEC3920"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19.</w:t>
      </w:r>
    </w:p>
    <w:p w14:paraId="4458488E"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Kad jedan Korisnik usluge samostalno koristi spremnik, udio korisnika usluge u korištenju spremnika je jedan.</w:t>
      </w:r>
    </w:p>
    <w:p w14:paraId="09E457D1" w14:textId="77777777" w:rsidR="004C321A" w:rsidRDefault="004C321A" w:rsidP="005179C3">
      <w:pPr>
        <w:spacing w:after="0" w:line="240" w:lineRule="auto"/>
        <w:rPr>
          <w:rFonts w:ascii="Times New Roman" w:hAnsi="Times New Roman"/>
          <w:sz w:val="24"/>
          <w:szCs w:val="24"/>
        </w:rPr>
      </w:pPr>
    </w:p>
    <w:p w14:paraId="23E00116" w14:textId="77777777" w:rsidR="00A2386B" w:rsidRPr="005179C3" w:rsidRDefault="00A2386B" w:rsidP="005179C3">
      <w:pPr>
        <w:spacing w:after="0" w:line="240" w:lineRule="auto"/>
        <w:rPr>
          <w:rFonts w:ascii="Times New Roman" w:hAnsi="Times New Roman"/>
          <w:sz w:val="24"/>
          <w:szCs w:val="24"/>
        </w:rPr>
      </w:pPr>
    </w:p>
    <w:p w14:paraId="18099371"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 NAČIN KORIŠTENJA ZAJEDNIČKOG SPREMNIKA</w:t>
      </w:r>
    </w:p>
    <w:p w14:paraId="426A1777" w14:textId="77777777" w:rsidR="004C321A" w:rsidRPr="005179C3" w:rsidRDefault="004C321A" w:rsidP="005179C3">
      <w:pPr>
        <w:spacing w:after="0" w:line="240" w:lineRule="auto"/>
        <w:jc w:val="both"/>
        <w:rPr>
          <w:rFonts w:ascii="Times New Roman" w:hAnsi="Times New Roman"/>
          <w:b/>
          <w:bCs/>
          <w:sz w:val="24"/>
          <w:szCs w:val="24"/>
        </w:rPr>
      </w:pPr>
    </w:p>
    <w:p w14:paraId="7B12F9A8"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20.</w:t>
      </w:r>
    </w:p>
    <w:p w14:paraId="0D682908" w14:textId="1A915754"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Kad više Korisnika usluge zajednički koriste spremnik, zbroj udjela svih korisnika, određenih međusobnim sporazumom ili prijedlogom Davatel</w:t>
      </w:r>
      <w:r w:rsidR="00A2386B">
        <w:rPr>
          <w:rFonts w:ascii="Times New Roman" w:hAnsi="Times New Roman"/>
          <w:sz w:val="24"/>
          <w:szCs w:val="24"/>
        </w:rPr>
        <w:t>ja usluge, mora iznositi jedan.</w:t>
      </w:r>
    </w:p>
    <w:p w14:paraId="01DAF17A" w14:textId="48BB7CFC"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Korisnici javne usluge koji koriste zajednički spremnik sporazumno određuju svoje udjele u korištenju zajedničkog spremnika u dijelu koji se odnosi na dio cijene javne usluge za količinu predan</w:t>
      </w:r>
      <w:r w:rsidR="00A2386B">
        <w:rPr>
          <w:rFonts w:ascii="Times New Roman" w:hAnsi="Times New Roman"/>
          <w:sz w:val="24"/>
          <w:szCs w:val="24"/>
        </w:rPr>
        <w:t>og miješanog komunalnog otpada.</w:t>
      </w:r>
    </w:p>
    <w:p w14:paraId="781AF96B" w14:textId="0B059BB3"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(3) Sporazum iz stavka 2. ovoga članka potpisuju svi Korisnici javne usluge koji koriste jedan </w:t>
      </w:r>
      <w:r w:rsidR="00A2386B">
        <w:rPr>
          <w:rFonts w:ascii="Times New Roman" w:hAnsi="Times New Roman"/>
          <w:sz w:val="24"/>
          <w:szCs w:val="24"/>
        </w:rPr>
        <w:t>ili više zajedničkih spremnika.</w:t>
      </w:r>
    </w:p>
    <w:p w14:paraId="3E203CD3" w14:textId="45B9ED19"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(4) Davatelj javne usluge dužan je primjenjivati podatke iz Izjave koje je naveo korisnik javne usluge kada je taj podatak u sk</w:t>
      </w:r>
      <w:r w:rsidR="00A2386B">
        <w:rPr>
          <w:rFonts w:ascii="Times New Roman" w:hAnsi="Times New Roman"/>
          <w:sz w:val="24"/>
          <w:szCs w:val="24"/>
        </w:rPr>
        <w:t>ladu sa Zakonom i ovom Odlukom.</w:t>
      </w:r>
    </w:p>
    <w:p w14:paraId="6B98889B" w14:textId="3A7C9646"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(5) Ako sporazum iz stavka 2. ovog članka nije postignut ili nije dostavljen Davatelju usluge, Davatelj usluge odredit će udio Korisnika u korištenju zajedničkog spremnika na temelju očitovanja predstavnika suvlasnika ili Upravitelja višestambene </w:t>
      </w:r>
      <w:r w:rsidR="00A2386B">
        <w:rPr>
          <w:rFonts w:ascii="Times New Roman" w:hAnsi="Times New Roman"/>
          <w:sz w:val="24"/>
          <w:szCs w:val="24"/>
        </w:rPr>
        <w:t>zgrade za to obračunsko mjesto.</w:t>
      </w:r>
    </w:p>
    <w:p w14:paraId="55BDA0DD"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Davatelj javne usluge primjenjivati će kriterij određivanja udjela korisnika javne usluge u korištenju zajedničkog spremnika prema broju jedinica u stambenoj zgradi u slučaju da Korisnici javne usluge ne dostave sporazum iz stavka 2. ovog članka, odnosno predstavnik suvlasnika ili Upravitelj višestambene zgrade za to obračunsko mjesto ne dostave očitovanje iz stavka 5. ovog članka.</w:t>
      </w:r>
    </w:p>
    <w:p w14:paraId="66D1102E" w14:textId="77777777" w:rsidR="004C321A" w:rsidRDefault="004C321A" w:rsidP="005179C3">
      <w:pPr>
        <w:spacing w:after="0" w:line="240" w:lineRule="auto"/>
        <w:rPr>
          <w:rFonts w:ascii="Times New Roman" w:hAnsi="Times New Roman"/>
          <w:b/>
          <w:bCs/>
          <w:sz w:val="24"/>
          <w:szCs w:val="24"/>
        </w:rPr>
      </w:pPr>
    </w:p>
    <w:p w14:paraId="589DC109" w14:textId="77777777" w:rsidR="00A2386B" w:rsidRPr="005179C3" w:rsidRDefault="00A2386B" w:rsidP="005179C3">
      <w:pPr>
        <w:spacing w:after="0" w:line="240" w:lineRule="auto"/>
        <w:rPr>
          <w:rFonts w:ascii="Times New Roman" w:hAnsi="Times New Roman"/>
          <w:b/>
          <w:bCs/>
          <w:sz w:val="24"/>
          <w:szCs w:val="24"/>
        </w:rPr>
      </w:pPr>
    </w:p>
    <w:p w14:paraId="7D66A301"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XI. PRIHVATLJIVI DOKAZ IZVRŠENJA JAVNE USLUGE ZA POJEDINOG KORISNIKA USLUGE</w:t>
      </w:r>
    </w:p>
    <w:p w14:paraId="37036CA8" w14:textId="77777777" w:rsidR="00A2386B" w:rsidRDefault="00A2386B" w:rsidP="005179C3">
      <w:pPr>
        <w:spacing w:after="0" w:line="240" w:lineRule="auto"/>
        <w:jc w:val="center"/>
        <w:rPr>
          <w:rFonts w:ascii="Times New Roman" w:hAnsi="Times New Roman"/>
          <w:b/>
          <w:bCs/>
          <w:sz w:val="24"/>
          <w:szCs w:val="24"/>
        </w:rPr>
      </w:pPr>
    </w:p>
    <w:p w14:paraId="65884596"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21.</w:t>
      </w:r>
    </w:p>
    <w:p w14:paraId="37E27EC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Dokaz o izvršenju javne usluge za korisnika usluge je elektronsko očitanje pražnjenja spremnika označenog  RFID transponderom (»čip«), odnosno evidencija Davatelja usluge o pražnjenju spremnika tijekom obračunskog razdoblja za pojedinog korisnika usluge.</w:t>
      </w:r>
    </w:p>
    <w:p w14:paraId="07279395" w14:textId="77777777" w:rsidR="004C321A" w:rsidRPr="005179C3" w:rsidRDefault="004C321A" w:rsidP="005179C3">
      <w:pPr>
        <w:pStyle w:val="Odlomakpopisa"/>
        <w:spacing w:after="0" w:line="240" w:lineRule="auto"/>
        <w:jc w:val="both"/>
        <w:rPr>
          <w:rFonts w:ascii="Times New Roman" w:hAnsi="Times New Roman"/>
          <w:sz w:val="24"/>
          <w:szCs w:val="24"/>
        </w:rPr>
      </w:pPr>
    </w:p>
    <w:p w14:paraId="2F2D2334" w14:textId="6942B733"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Kao dodatno prihvatljiv dokaz u slučaju prigovora Korisnika usluge može se upotrijebiti dokaz</w:t>
      </w:r>
      <w:r w:rsidRPr="005179C3">
        <w:rPr>
          <w:rFonts w:ascii="Times New Roman" w:hAnsi="Times New Roman"/>
          <w:color w:val="0070C0"/>
          <w:sz w:val="24"/>
          <w:szCs w:val="24"/>
        </w:rPr>
        <w:t xml:space="preserve"> </w:t>
      </w:r>
      <w:r w:rsidRPr="005179C3">
        <w:rPr>
          <w:rFonts w:ascii="Times New Roman" w:hAnsi="Times New Roman"/>
          <w:sz w:val="24"/>
          <w:szCs w:val="24"/>
        </w:rPr>
        <w:t xml:space="preserve"> iz evidencije Davatelja usluge kao što je GPS praćenje vozila, video nadzor na vozilu</w:t>
      </w:r>
      <w:r w:rsidR="00A2386B">
        <w:rPr>
          <w:rFonts w:ascii="Times New Roman" w:hAnsi="Times New Roman"/>
          <w:sz w:val="24"/>
          <w:szCs w:val="24"/>
        </w:rPr>
        <w:t xml:space="preserve"> i sl.</w:t>
      </w:r>
    </w:p>
    <w:p w14:paraId="71AC458C"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Korisnik usluge redovno dobiva informaciju o pražnjenju spremnika za miješani komunalni otpad na računu za obračunsko razdoblje.</w:t>
      </w:r>
    </w:p>
    <w:p w14:paraId="451F220D" w14:textId="77777777" w:rsidR="004C321A" w:rsidRPr="005179C3" w:rsidRDefault="004C321A" w:rsidP="005179C3">
      <w:pPr>
        <w:spacing w:after="0" w:line="240" w:lineRule="auto"/>
        <w:rPr>
          <w:rFonts w:ascii="Times New Roman" w:hAnsi="Times New Roman"/>
          <w:b/>
          <w:bCs/>
          <w:sz w:val="24"/>
          <w:szCs w:val="24"/>
        </w:rPr>
      </w:pPr>
    </w:p>
    <w:p w14:paraId="566A1DDE" w14:textId="77777777" w:rsidR="004C321A" w:rsidRPr="005179C3" w:rsidRDefault="004C321A" w:rsidP="005179C3">
      <w:pPr>
        <w:spacing w:after="0" w:line="240" w:lineRule="auto"/>
        <w:rPr>
          <w:rFonts w:ascii="Times New Roman" w:hAnsi="Times New Roman"/>
          <w:b/>
          <w:bCs/>
          <w:sz w:val="24"/>
          <w:szCs w:val="24"/>
        </w:rPr>
      </w:pPr>
    </w:p>
    <w:p w14:paraId="4008C2FD"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lastRenderedPageBreak/>
        <w:t>XII. NAČIN ODREĐIVANJA UDJELA KORISNIKA USLUGE U SLUČAJU KAD SU KORISNICI USLUGE KUĆANSTVA I PRAVNE OSOBE ILI FIZIČKE OSOBE - OBRTNICI I KORISTE ZAJEDNIČKI SPREMNIK, A NIJE POSTIGNUT SPORAZUM O NJIHOVIM UDJELIMA</w:t>
      </w:r>
    </w:p>
    <w:p w14:paraId="3F7B0967" w14:textId="77777777" w:rsidR="00A2386B" w:rsidRDefault="00A2386B" w:rsidP="005179C3">
      <w:pPr>
        <w:spacing w:after="0" w:line="240" w:lineRule="auto"/>
        <w:jc w:val="center"/>
        <w:rPr>
          <w:rFonts w:ascii="Times New Roman" w:hAnsi="Times New Roman"/>
          <w:b/>
          <w:bCs/>
          <w:sz w:val="24"/>
          <w:szCs w:val="24"/>
        </w:rPr>
      </w:pPr>
    </w:p>
    <w:p w14:paraId="2B2D289F"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22.</w:t>
      </w:r>
    </w:p>
    <w:p w14:paraId="6E248124" w14:textId="58AA95E7" w:rsidR="00A2386B"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 Ako sporazum o udjelima nije postignut ili nije dostavljen Davatelju usluge, Davatelj usluge odredit će udio Korisnika u korištenju zajedničkog spremnika na temelju očitovanja predstavnika suvlasnika ili Upravitelja višestambene </w:t>
      </w:r>
      <w:r w:rsidR="00A2386B">
        <w:rPr>
          <w:rFonts w:ascii="Times New Roman" w:hAnsi="Times New Roman"/>
          <w:sz w:val="24"/>
          <w:szCs w:val="24"/>
        </w:rPr>
        <w:t>zgrade za to obračunsko mjesto.</w:t>
      </w:r>
    </w:p>
    <w:p w14:paraId="497D173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Davatelj javne usluge primjenjivati će kriterij određivanja udjela korisnika javne usluge u korištenju zajedničkog spremnika prema broju jedinica u stambenoj zgradi u slučaju da Korisnici javne usluge ne dostave sporazum iz stavka 1. ovoga članka, odnosno predstavnik suvlasnika ili Upravitelj višestambene zgrade za to obračunsko mjesto ne dostave očitovanje iz stavka 1. ovog članka.</w:t>
      </w:r>
    </w:p>
    <w:p w14:paraId="5EF19A56" w14:textId="77777777" w:rsidR="004C321A"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U slučaju kada primjena kriterija iz stavka 2. ovoga članka dovodi do velikog nesrazmjera između udjela i stvarno proizvedenog otpada, Davatelj usluge može izdvojiti pravnu osobu ili fizičku osobu – obrtnika na zaseban spremnik.</w:t>
      </w:r>
    </w:p>
    <w:p w14:paraId="23459F47" w14:textId="77777777" w:rsidR="00A2386B" w:rsidRDefault="00A2386B" w:rsidP="005179C3">
      <w:pPr>
        <w:spacing w:after="0" w:line="240" w:lineRule="auto"/>
        <w:jc w:val="both"/>
        <w:rPr>
          <w:rFonts w:ascii="Times New Roman" w:hAnsi="Times New Roman"/>
          <w:sz w:val="24"/>
          <w:szCs w:val="24"/>
        </w:rPr>
      </w:pPr>
    </w:p>
    <w:p w14:paraId="40FC30E6" w14:textId="77777777" w:rsidR="00A2386B" w:rsidRPr="005179C3" w:rsidRDefault="00A2386B" w:rsidP="005179C3">
      <w:pPr>
        <w:spacing w:after="0" w:line="240" w:lineRule="auto"/>
        <w:jc w:val="both"/>
        <w:rPr>
          <w:rFonts w:ascii="Times New Roman" w:hAnsi="Times New Roman"/>
          <w:sz w:val="24"/>
          <w:szCs w:val="24"/>
        </w:rPr>
      </w:pPr>
    </w:p>
    <w:p w14:paraId="75BAB5E6"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XIII. UGOVORNA KAZNA</w:t>
      </w:r>
    </w:p>
    <w:p w14:paraId="25ECB3AF" w14:textId="77777777" w:rsidR="00A2386B" w:rsidRDefault="00A2386B" w:rsidP="005179C3">
      <w:pPr>
        <w:spacing w:after="0" w:line="240" w:lineRule="auto"/>
        <w:jc w:val="center"/>
        <w:rPr>
          <w:rFonts w:ascii="Times New Roman" w:hAnsi="Times New Roman"/>
          <w:b/>
          <w:bCs/>
          <w:sz w:val="24"/>
          <w:szCs w:val="24"/>
        </w:rPr>
      </w:pPr>
    </w:p>
    <w:p w14:paraId="16E11E89"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23.</w:t>
      </w:r>
    </w:p>
    <w:p w14:paraId="720D7154" w14:textId="3D5878A2" w:rsidR="004C321A" w:rsidRPr="00A2386B"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(1) Ugovorna kazna je iznos određen ovom Odlukom koji je korisnik usluge dužan plat</w:t>
      </w:r>
      <w:r w:rsidR="00A2386B">
        <w:rPr>
          <w:rFonts w:ascii="Times New Roman" w:hAnsi="Times New Roman"/>
          <w:sz w:val="24"/>
          <w:szCs w:val="24"/>
        </w:rPr>
        <w:t>iti davatelju javne usluge ako:</w:t>
      </w:r>
    </w:p>
    <w:p w14:paraId="08C1AA51"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1. ne koristiti javnu uslugu na području na kojem se nalazi nekretnina korisnika usluge na način da proizvedeni komunalni otpad predaje putem zaduženog spremnika,</w:t>
      </w:r>
    </w:p>
    <w:p w14:paraId="08AF9037"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2. ne omogući davatelju usluge pristup spremniku na mjestu primopredaje otpada kad to mjesto nije na javnoj površini,</w:t>
      </w:r>
    </w:p>
    <w:p w14:paraId="523C3697"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3. postupa s otpadom na obračunskom mjestu korisnika usluge na način koji dovodi u opasnost ljudsko zdravlje, dovodi do rasipanja otpada oko spremnika i uzrokuje pojavu neugode drugoj osobi zbog mirisa otpada,</w:t>
      </w:r>
    </w:p>
    <w:p w14:paraId="6B0729ED"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4. neodgovorno postupa s otpadom i spremnikom na obračunskom mjestu korisnika usluge, te kad više korisnika koristi zajednički spremnik zajedno s ostalim korisnicima usluge na istom obračunskom mjestu ne odgovara za obveze nastale zajedničkim korištenjem spremnika,</w:t>
      </w:r>
    </w:p>
    <w:p w14:paraId="0CE05898"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5. ne predaje opasni komunalni otpad u reciklažno dvorište ili mobilno reciklažno dvorište odnosno ne postupa s istim u skladu s propisom kojim se uređuje gospodarenje posebnom kategorijom otpada, osim korisnika koji nije kućanstvo,</w:t>
      </w:r>
    </w:p>
    <w:p w14:paraId="15B37D7D"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6. ne predaje odvojeno miješani komunalni otpad, reciklabilni komunalni otpad, opasni komunalni otpad i glomazni otpad,</w:t>
      </w:r>
    </w:p>
    <w:p w14:paraId="21E1D5B7"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7. ne predaje odvojeno biootpad ili ne kompostira biootpad na mjestu nastanka,</w:t>
      </w:r>
    </w:p>
    <w:p w14:paraId="6FD094E2" w14:textId="77777777" w:rsidR="004C321A" w:rsidRPr="005179C3" w:rsidRDefault="004C321A" w:rsidP="00A2386B">
      <w:pPr>
        <w:spacing w:after="0" w:line="240" w:lineRule="auto"/>
        <w:jc w:val="both"/>
        <w:rPr>
          <w:rFonts w:ascii="Times New Roman" w:hAnsi="Times New Roman"/>
          <w:sz w:val="24"/>
          <w:szCs w:val="24"/>
        </w:rPr>
      </w:pPr>
      <w:r w:rsidRPr="005179C3">
        <w:rPr>
          <w:rFonts w:ascii="Times New Roman" w:hAnsi="Times New Roman"/>
          <w:sz w:val="24"/>
          <w:szCs w:val="24"/>
        </w:rPr>
        <w:t>8. ne dostavi davatelju usluge ispunjenu Izjavu o načinu korištenja javne usluge</w:t>
      </w:r>
    </w:p>
    <w:p w14:paraId="0618C1D6" w14:textId="77777777" w:rsidR="00A2386B" w:rsidRDefault="00A2386B" w:rsidP="00A2386B">
      <w:pPr>
        <w:spacing w:after="0" w:line="240" w:lineRule="auto"/>
        <w:jc w:val="both"/>
        <w:textAlignment w:val="baseline"/>
        <w:rPr>
          <w:rFonts w:ascii="Times New Roman" w:hAnsi="Times New Roman"/>
          <w:sz w:val="24"/>
          <w:szCs w:val="24"/>
        </w:rPr>
      </w:pPr>
    </w:p>
    <w:p w14:paraId="24B3B528" w14:textId="2E35B382" w:rsidR="004C321A" w:rsidRPr="005179C3" w:rsidRDefault="004C321A" w:rsidP="005179C3">
      <w:pPr>
        <w:spacing w:after="0" w:line="240" w:lineRule="auto"/>
        <w:jc w:val="both"/>
        <w:textAlignment w:val="baseline"/>
        <w:rPr>
          <w:rFonts w:ascii="Times New Roman" w:hAnsi="Times New Roman"/>
          <w:sz w:val="24"/>
          <w:szCs w:val="24"/>
        </w:rPr>
      </w:pPr>
      <w:r w:rsidRPr="005179C3">
        <w:rPr>
          <w:rFonts w:ascii="Times New Roman" w:hAnsi="Times New Roman"/>
          <w:sz w:val="24"/>
          <w:szCs w:val="24"/>
        </w:rPr>
        <w:t>(2) Za postupanja korisnika usluge prema stavku 1. ovoga članka koji koristi spremnik do 120 litara davatelj javne usluge, ovlašten je naplat</w:t>
      </w:r>
      <w:r w:rsidR="00A2386B">
        <w:rPr>
          <w:rFonts w:ascii="Times New Roman" w:hAnsi="Times New Roman"/>
          <w:sz w:val="24"/>
          <w:szCs w:val="24"/>
        </w:rPr>
        <w:t>iti ugovornu kaznu:</w:t>
      </w:r>
    </w:p>
    <w:p w14:paraId="1D397E5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u iznosu od 50,00 kuna za postupanja iz točke 1. i 2. </w:t>
      </w:r>
    </w:p>
    <w:p w14:paraId="41AFF1D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u iznosu od 250,00 kuna za postupanja iz točke 3., 4., 5., 6. i 7. stavka 1. ovoga članka,</w:t>
      </w:r>
    </w:p>
    <w:p w14:paraId="1ECF5942" w14:textId="3C1BD117" w:rsidR="004C321A" w:rsidRPr="005179C3" w:rsidRDefault="004C321A" w:rsidP="005179C3">
      <w:pPr>
        <w:spacing w:after="0" w:line="240" w:lineRule="auto"/>
        <w:jc w:val="both"/>
        <w:textAlignment w:val="baseline"/>
        <w:rPr>
          <w:rFonts w:ascii="Times New Roman" w:hAnsi="Times New Roman"/>
          <w:sz w:val="24"/>
          <w:szCs w:val="24"/>
        </w:rPr>
      </w:pPr>
      <w:r w:rsidRPr="005179C3">
        <w:rPr>
          <w:rFonts w:ascii="Times New Roman" w:hAnsi="Times New Roman"/>
          <w:sz w:val="24"/>
          <w:szCs w:val="24"/>
        </w:rPr>
        <w:t>- u iznosu od 500,00 kuna za postupanja iz t</w:t>
      </w:r>
      <w:r w:rsidR="00A2386B">
        <w:rPr>
          <w:rFonts w:ascii="Times New Roman" w:hAnsi="Times New Roman"/>
          <w:sz w:val="24"/>
          <w:szCs w:val="24"/>
        </w:rPr>
        <w:t>očke 8. stavka 1. ovoga članka.</w:t>
      </w:r>
    </w:p>
    <w:p w14:paraId="13A00A0D" w14:textId="77777777" w:rsidR="004C321A" w:rsidRPr="005179C3" w:rsidRDefault="004C321A" w:rsidP="005179C3">
      <w:pPr>
        <w:spacing w:after="0" w:line="240" w:lineRule="auto"/>
        <w:rPr>
          <w:rFonts w:ascii="Times New Roman" w:hAnsi="Times New Roman"/>
          <w:sz w:val="24"/>
          <w:szCs w:val="24"/>
        </w:rPr>
      </w:pPr>
      <w:r w:rsidRPr="005179C3">
        <w:rPr>
          <w:rFonts w:ascii="Times New Roman" w:hAnsi="Times New Roman"/>
          <w:sz w:val="24"/>
          <w:szCs w:val="24"/>
        </w:rPr>
        <w:t>(3) Za postupanja korisnika usluge koji koriste spremnik veći od 120 litara, iz podstavka 3., 4., 5., 6. i 7., naplatit će se iznos ugovorne kazne za svakih započetih 120 litara zapremine spremnika za otpad zaduženog kod korisnika.</w:t>
      </w:r>
    </w:p>
    <w:p w14:paraId="7DAE5CB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 xml:space="preserve">(4) Kad više korisnika usluge koristi zajednički spremnik, nastalu obvezu plaćanja ugovorne kazne u slučaju kad se ne utvrdi odgovornost pojedinog korisnika snose svi korisnici usluge koji koriste zajednički spremnik sukladno udjelu prijavljenom za izračun cijene javne usluge.  </w:t>
      </w:r>
    </w:p>
    <w:p w14:paraId="25283AC4"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(5) Prilikom obračuna ugovorne kazne u okviru strukture cijene javne usluge davatelj usluge dužan je osigurati dokaz o postupanju korisnika usluge protivno ugovoru (npr. fotografija, video-zapis, izjave zaposlenika davatelja usluge, izjave svjedoka i sl.), kao i sve druge dokaze pomoću kojih se i u vezi s drugim dokazima nedvojbeno može utvrditi postupanje korisnika usluge prema ovom članku, odnosno koji mogu poslužiti za obračun ugovorne kazne. </w:t>
      </w:r>
    </w:p>
    <w:p w14:paraId="136339F6"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Ukoliko se utvrdi da je korisnik usluge počinio više radnji za koje je prema ovom članku propisana obveza plaćanja ugovorne kazne, davatelj usluge će mu za svaku od navedenih radnji obračunati i naplatiti ugovornu kaznu.</w:t>
      </w:r>
    </w:p>
    <w:p w14:paraId="60B3542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(7) Iznos ugovorne kazne određen za pojedino postupanje korisnika usluge razmjeran je troškovima uklanjanja posljedica takvog postupanja.</w:t>
      </w:r>
    </w:p>
    <w:p w14:paraId="5AB04870"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(8) Iznos određene ugovorne kazne iskazuje se na zasebnoj stavci na računu za javnu uslugu.</w:t>
      </w:r>
    </w:p>
    <w:p w14:paraId="37D7DC96" w14:textId="77777777" w:rsidR="004C321A" w:rsidRDefault="004C321A" w:rsidP="005179C3">
      <w:pPr>
        <w:spacing w:after="0" w:line="240" w:lineRule="auto"/>
        <w:jc w:val="both"/>
        <w:rPr>
          <w:rFonts w:ascii="Times New Roman" w:hAnsi="Times New Roman"/>
          <w:sz w:val="24"/>
          <w:szCs w:val="24"/>
        </w:rPr>
      </w:pPr>
    </w:p>
    <w:p w14:paraId="12313959" w14:textId="77777777" w:rsidR="00A2386B" w:rsidRPr="005179C3" w:rsidRDefault="00A2386B" w:rsidP="005179C3">
      <w:pPr>
        <w:spacing w:after="0" w:line="240" w:lineRule="auto"/>
        <w:jc w:val="both"/>
        <w:rPr>
          <w:rFonts w:ascii="Times New Roman" w:hAnsi="Times New Roman"/>
          <w:sz w:val="24"/>
          <w:szCs w:val="24"/>
        </w:rPr>
      </w:pPr>
    </w:p>
    <w:p w14:paraId="6F362F8B"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XIV. OPĆI UVJETI UGOVORA S KORISNICIMA</w:t>
      </w:r>
    </w:p>
    <w:p w14:paraId="0571C495" w14:textId="77777777" w:rsidR="00A2386B" w:rsidRDefault="00A2386B" w:rsidP="005179C3">
      <w:pPr>
        <w:spacing w:after="0" w:line="240" w:lineRule="auto"/>
        <w:jc w:val="center"/>
        <w:rPr>
          <w:rFonts w:ascii="Times New Roman" w:hAnsi="Times New Roman"/>
          <w:b/>
          <w:bCs/>
          <w:sz w:val="24"/>
          <w:szCs w:val="24"/>
        </w:rPr>
      </w:pPr>
    </w:p>
    <w:p w14:paraId="0CCAEB86"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24.</w:t>
      </w:r>
    </w:p>
    <w:p w14:paraId="5FBA2940"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Opći uvjeti Ugovora s korisnicima javne usluge sadržani su u Prilogu 2 ove Odluke i čine njen sastavni dio.</w:t>
      </w:r>
    </w:p>
    <w:p w14:paraId="03CD7796" w14:textId="77777777" w:rsidR="004C321A" w:rsidRDefault="004C321A" w:rsidP="005179C3">
      <w:pPr>
        <w:spacing w:after="0" w:line="240" w:lineRule="auto"/>
        <w:jc w:val="both"/>
        <w:rPr>
          <w:rFonts w:ascii="Times New Roman" w:hAnsi="Times New Roman"/>
          <w:sz w:val="24"/>
          <w:szCs w:val="24"/>
        </w:rPr>
      </w:pPr>
    </w:p>
    <w:p w14:paraId="788F32E9" w14:textId="77777777" w:rsidR="00A2386B" w:rsidRPr="005179C3" w:rsidRDefault="00A2386B" w:rsidP="005179C3">
      <w:pPr>
        <w:spacing w:after="0" w:line="240" w:lineRule="auto"/>
        <w:jc w:val="both"/>
        <w:rPr>
          <w:rFonts w:ascii="Times New Roman" w:hAnsi="Times New Roman"/>
          <w:sz w:val="24"/>
          <w:szCs w:val="24"/>
        </w:rPr>
      </w:pPr>
    </w:p>
    <w:p w14:paraId="7C716837"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 xml:space="preserve">XV. KRITERIJ ZA ODREĐIVANJE  KORISNIKA USLUGE U ČIJE IME </w:t>
      </w:r>
      <w:r w:rsidRPr="005179C3">
        <w:rPr>
          <w:rFonts w:ascii="Times New Roman" w:hAnsi="Times New Roman"/>
          <w:b/>
          <w:bCs/>
          <w:noProof/>
          <w:sz w:val="24"/>
          <w:szCs w:val="24"/>
        </w:rPr>
        <w:t>OPĆINE</w:t>
      </w:r>
      <w:r w:rsidRPr="005179C3">
        <w:rPr>
          <w:rFonts w:ascii="Times New Roman" w:hAnsi="Times New Roman"/>
          <w:b/>
          <w:bCs/>
          <w:sz w:val="24"/>
          <w:szCs w:val="24"/>
        </w:rPr>
        <w:t xml:space="preserve"> PREUZIMA OBVEZU SUFINANCIRANJA CIJENE JAVNE USLUGE</w:t>
      </w:r>
    </w:p>
    <w:p w14:paraId="25B80510" w14:textId="77777777" w:rsidR="004C321A" w:rsidRPr="005179C3" w:rsidRDefault="004C321A" w:rsidP="005179C3">
      <w:pPr>
        <w:spacing w:after="0" w:line="240" w:lineRule="auto"/>
        <w:rPr>
          <w:rFonts w:ascii="Times New Roman" w:hAnsi="Times New Roman"/>
          <w:b/>
          <w:bCs/>
          <w:sz w:val="24"/>
          <w:szCs w:val="24"/>
        </w:rPr>
      </w:pPr>
    </w:p>
    <w:p w14:paraId="1FA6ECB0"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25.</w:t>
      </w:r>
    </w:p>
    <w:p w14:paraId="61D2E66A"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b/>
          <w:bCs/>
          <w:sz w:val="24"/>
          <w:szCs w:val="24"/>
        </w:rPr>
        <w:t>(</w:t>
      </w:r>
      <w:r w:rsidRPr="005179C3">
        <w:rPr>
          <w:rFonts w:ascii="Times New Roman" w:hAnsi="Times New Roman"/>
          <w:sz w:val="24"/>
          <w:szCs w:val="24"/>
        </w:rPr>
        <w:t xml:space="preserve">1) U pojedinačnim slučajevima </w:t>
      </w:r>
      <w:r w:rsidRPr="005179C3">
        <w:rPr>
          <w:rFonts w:ascii="Times New Roman" w:hAnsi="Times New Roman"/>
          <w:noProof/>
          <w:sz w:val="24"/>
          <w:szCs w:val="24"/>
        </w:rPr>
        <w:t>Općina</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preuzet će obvezu sufinanciranja  cijene za javnu uslugu korisniku s prebivalištem na području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sukladno Zakonu o socijalnoj skrbi i na temelju zaključka </w:t>
      </w:r>
      <w:r w:rsidRPr="005179C3">
        <w:rPr>
          <w:rFonts w:ascii="Times New Roman" w:hAnsi="Times New Roman"/>
          <w:noProof/>
          <w:sz w:val="24"/>
          <w:szCs w:val="24"/>
        </w:rPr>
        <w:t>Načelnika</w:t>
      </w:r>
      <w:r w:rsidRPr="005179C3">
        <w:rPr>
          <w:rFonts w:ascii="Times New Roman" w:hAnsi="Times New Roman"/>
          <w:sz w:val="24"/>
          <w:szCs w:val="24"/>
        </w:rPr>
        <w:t xml:space="preserve">  za korisnike čije sufinanciranja cijene javne usluge  će predložiti upravni odjel nadležan za socijalnu skrb.</w:t>
      </w:r>
    </w:p>
    <w:p w14:paraId="72DE5F79"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(2) Zaključkom </w:t>
      </w:r>
      <w:r w:rsidRPr="005179C3">
        <w:rPr>
          <w:rFonts w:ascii="Times New Roman" w:hAnsi="Times New Roman"/>
          <w:noProof/>
          <w:sz w:val="24"/>
          <w:szCs w:val="24"/>
        </w:rPr>
        <w:t>Načelnika</w:t>
      </w:r>
      <w:r w:rsidRPr="005179C3">
        <w:rPr>
          <w:rFonts w:ascii="Times New Roman" w:hAnsi="Times New Roman"/>
          <w:sz w:val="24"/>
          <w:szCs w:val="24"/>
        </w:rPr>
        <w:t xml:space="preserve"> propisati će se uvjeti i način ostvarivanja prava na sufinanciranje cijene javne usluge. </w:t>
      </w:r>
    </w:p>
    <w:p w14:paraId="5801A588" w14:textId="77777777" w:rsidR="004C321A" w:rsidRPr="005179C3" w:rsidRDefault="004C321A" w:rsidP="005179C3">
      <w:pPr>
        <w:spacing w:after="0" w:line="240" w:lineRule="auto"/>
        <w:rPr>
          <w:rFonts w:ascii="Times New Roman" w:hAnsi="Times New Roman"/>
          <w:color w:val="0070C0"/>
          <w:sz w:val="24"/>
          <w:szCs w:val="24"/>
        </w:rPr>
      </w:pPr>
    </w:p>
    <w:p w14:paraId="523846EB" w14:textId="77777777" w:rsidR="004C321A" w:rsidRPr="005179C3" w:rsidRDefault="004C321A" w:rsidP="005179C3">
      <w:pPr>
        <w:spacing w:after="0" w:line="240" w:lineRule="auto"/>
        <w:rPr>
          <w:rFonts w:ascii="Times New Roman" w:hAnsi="Times New Roman"/>
          <w:b/>
          <w:bCs/>
          <w:sz w:val="24"/>
          <w:szCs w:val="24"/>
        </w:rPr>
      </w:pPr>
    </w:p>
    <w:p w14:paraId="54059085"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XVI. KRITERIJI ZA UMANJENJE CIJENE JAVNE USLUGE</w:t>
      </w:r>
    </w:p>
    <w:p w14:paraId="74860E69" w14:textId="77777777" w:rsidR="004C321A" w:rsidRPr="005179C3" w:rsidRDefault="004C321A" w:rsidP="005179C3">
      <w:pPr>
        <w:spacing w:after="0" w:line="240" w:lineRule="auto"/>
        <w:rPr>
          <w:rFonts w:ascii="Times New Roman" w:hAnsi="Times New Roman"/>
          <w:b/>
          <w:bCs/>
          <w:sz w:val="24"/>
          <w:szCs w:val="24"/>
        </w:rPr>
      </w:pPr>
    </w:p>
    <w:p w14:paraId="55E3D904"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26.</w:t>
      </w:r>
    </w:p>
    <w:p w14:paraId="2109467F"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(1) Korisniku usluge koji kompostira biootpad cijena javne usluge umanjiti će se za 16,71 kn </w:t>
      </w:r>
      <w:r w:rsidRPr="005179C3">
        <w:rPr>
          <w:rFonts w:ascii="Times New Roman" w:hAnsi="Times New Roman"/>
          <w:color w:val="000000" w:themeColor="text1"/>
          <w:sz w:val="24"/>
          <w:szCs w:val="24"/>
        </w:rPr>
        <w:t xml:space="preserve">bez PDV-a </w:t>
      </w:r>
      <w:r w:rsidRPr="005179C3">
        <w:rPr>
          <w:rFonts w:ascii="Times New Roman" w:hAnsi="Times New Roman"/>
          <w:sz w:val="24"/>
          <w:szCs w:val="24"/>
        </w:rPr>
        <w:t>za sva obračunska razdoblja tijekom kojih kompostira biootpad.</w:t>
      </w:r>
    </w:p>
    <w:p w14:paraId="7BE23A05"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Da bi Korisnik usluge ostvario pravo na umanjenje cijene javne usluge na osnovu kompostiranja biootpada dužan se na Izjavi o načinu korištenja javne usluge sakupljanja komunalnog otpada pozitivno očitovati o korištenju vlastitog kompostera na obračunskom mjestu te omogućiti nadzor kompostiranja biootpada davatelju usluge.</w:t>
      </w:r>
    </w:p>
    <w:p w14:paraId="30D8C163"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U slučaju kada Davatelj usluge prilikom nadzora kompostiranja biootpada kod Korisnika usluge utvrdi da Korisnik usluge ne kompostira ili nepravilno kompostira biootpad, Davatelj usluge će postupiti sukladno članku 24. ove Odluke i ukinuti pravo Korisniku usluge na umanjenje cijene za taj mjesec budući da u takvom slučaju korisnik usluge nema pravo na umanjenje cijene javne usluge s osnova kompostiranja biootpada.</w:t>
      </w:r>
    </w:p>
    <w:p w14:paraId="067FB84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lastRenderedPageBreak/>
        <w:t>(4) U slučaju kada Davatelj usluge prilikom nadzora kompostiranja biootpada na obračunskom mjestu Korisnika usluge bude spriječen provesti nadzor kompostiranja, trajno će ukinuti pravo Korisniku usluge na umanjenje cijene.</w:t>
      </w:r>
    </w:p>
    <w:p w14:paraId="6CCD2FF1" w14:textId="77777777" w:rsidR="004C321A" w:rsidRDefault="004C321A" w:rsidP="005179C3">
      <w:pPr>
        <w:spacing w:after="0" w:line="240" w:lineRule="auto"/>
        <w:rPr>
          <w:rFonts w:ascii="Times New Roman" w:hAnsi="Times New Roman"/>
          <w:b/>
          <w:bCs/>
          <w:sz w:val="24"/>
          <w:szCs w:val="24"/>
        </w:rPr>
      </w:pPr>
    </w:p>
    <w:p w14:paraId="28A109FC" w14:textId="77777777" w:rsidR="00A2386B" w:rsidRPr="005179C3" w:rsidRDefault="00A2386B" w:rsidP="005179C3">
      <w:pPr>
        <w:spacing w:after="0" w:line="240" w:lineRule="auto"/>
        <w:rPr>
          <w:rFonts w:ascii="Times New Roman" w:hAnsi="Times New Roman"/>
          <w:b/>
          <w:bCs/>
          <w:sz w:val="24"/>
          <w:szCs w:val="24"/>
        </w:rPr>
      </w:pPr>
    </w:p>
    <w:p w14:paraId="16B51A94"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XVII. KORIŠTENJE JAVNE POVRŠINE ZA PRIKUPLJANJE OTPADA I MJESTIMA PRIMOPREDAJE OTADA AKO SU RAZLIČITA OD OBRAČUNSKOG MJESTA</w:t>
      </w:r>
    </w:p>
    <w:p w14:paraId="3CC95424" w14:textId="77777777" w:rsidR="004C321A" w:rsidRPr="005179C3" w:rsidRDefault="004C321A" w:rsidP="005179C3">
      <w:pPr>
        <w:spacing w:after="0" w:line="240" w:lineRule="auto"/>
        <w:jc w:val="center"/>
        <w:rPr>
          <w:rFonts w:ascii="Times New Roman" w:hAnsi="Times New Roman"/>
          <w:b/>
          <w:bCs/>
          <w:sz w:val="24"/>
          <w:szCs w:val="24"/>
        </w:rPr>
      </w:pPr>
    </w:p>
    <w:p w14:paraId="12ADC1A5"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27.</w:t>
      </w:r>
    </w:p>
    <w:p w14:paraId="7AD20E3E" w14:textId="7DBCE5D8"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Na javnoj površini moguća je postava spremnika za odlaganje komunalnog otpada obuhvaćenog javnom uslugom samo u slučaju kad Korisnici usluge nemaju mogućnost postavljanj</w:t>
      </w:r>
      <w:r w:rsidR="00A2386B">
        <w:rPr>
          <w:rFonts w:ascii="Times New Roman" w:hAnsi="Times New Roman"/>
          <w:sz w:val="24"/>
          <w:szCs w:val="24"/>
        </w:rPr>
        <w:t>a istih na vlastitom zemljištu.</w:t>
      </w:r>
    </w:p>
    <w:p w14:paraId="33CEB05B" w14:textId="405846D6"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(2) Lokaciju za postavu spremnika na javnoj površini zajednički određuju predstavnik Davatelja usluge, komunalni redar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i vlasnik nekretnine, odnosno zakonski predstavnik upra</w:t>
      </w:r>
      <w:r w:rsidR="00A2386B">
        <w:rPr>
          <w:rFonts w:ascii="Times New Roman" w:hAnsi="Times New Roman"/>
          <w:sz w:val="24"/>
          <w:szCs w:val="24"/>
        </w:rPr>
        <w:t>vitelja višestambene građevine.</w:t>
      </w:r>
    </w:p>
    <w:p w14:paraId="7726A875" w14:textId="0D8D7ABF"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(3) Javna površina može se koristiti za privremeni smještaj</w:t>
      </w:r>
      <w:r w:rsidR="00A2386B">
        <w:rPr>
          <w:rFonts w:ascii="Times New Roman" w:hAnsi="Times New Roman"/>
          <w:sz w:val="24"/>
          <w:szCs w:val="24"/>
        </w:rPr>
        <w:t xml:space="preserve"> mobilnog reciklažnog dvorišta.</w:t>
      </w:r>
    </w:p>
    <w:p w14:paraId="6AF13705" w14:textId="3B83016D"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(4) </w:t>
      </w:r>
      <w:r w:rsidRPr="005179C3">
        <w:rPr>
          <w:rFonts w:ascii="Times New Roman" w:hAnsi="Times New Roman"/>
          <w:noProof/>
          <w:sz w:val="24"/>
          <w:szCs w:val="24"/>
        </w:rPr>
        <w:t>Općina</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posebnom Odlukom propisuje mogućnost izgradnje tipiziranih montažnih zatvorenih boksova za smještaj </w:t>
      </w:r>
      <w:r w:rsidR="00A2386B">
        <w:rPr>
          <w:rFonts w:ascii="Times New Roman" w:hAnsi="Times New Roman"/>
          <w:sz w:val="24"/>
          <w:szCs w:val="24"/>
        </w:rPr>
        <w:t>spremnika na javnim površinama.</w:t>
      </w:r>
    </w:p>
    <w:p w14:paraId="0F21256D" w14:textId="7C0DC20D"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(5) Predstavnik korisnika usluge dužan je omogućiti davatelju usluge obavljanje poslova sakupljanja komunalnog otpada iz spremnika koji su smješteni u tipiziranim montažnim zatvorenim boksovima na način da su spremnici na dan sakupljanja postavljeni na</w:t>
      </w:r>
      <w:r w:rsidR="00A2386B">
        <w:rPr>
          <w:rFonts w:ascii="Times New Roman" w:hAnsi="Times New Roman"/>
          <w:sz w:val="24"/>
          <w:szCs w:val="24"/>
        </w:rPr>
        <w:t xml:space="preserve"> javnoj površini uz prometnicu.</w:t>
      </w:r>
    </w:p>
    <w:p w14:paraId="05A58697"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(6) Na javnim površinama nije dozvoljeno kompostiranje biootpada.</w:t>
      </w:r>
    </w:p>
    <w:p w14:paraId="3A2906FA" w14:textId="77777777" w:rsidR="004C321A" w:rsidRPr="005179C3" w:rsidRDefault="004C321A" w:rsidP="005179C3">
      <w:pPr>
        <w:spacing w:after="0" w:line="240" w:lineRule="auto"/>
        <w:rPr>
          <w:rFonts w:ascii="Times New Roman" w:hAnsi="Times New Roman"/>
          <w:sz w:val="24"/>
          <w:szCs w:val="24"/>
        </w:rPr>
      </w:pPr>
    </w:p>
    <w:p w14:paraId="52FD8088" w14:textId="77777777" w:rsidR="004C321A" w:rsidRPr="005179C3" w:rsidRDefault="004C321A" w:rsidP="005179C3">
      <w:pPr>
        <w:spacing w:after="0" w:line="240" w:lineRule="auto"/>
        <w:rPr>
          <w:rFonts w:ascii="Times New Roman" w:hAnsi="Times New Roman"/>
          <w:b/>
          <w:bCs/>
          <w:sz w:val="24"/>
          <w:szCs w:val="24"/>
        </w:rPr>
      </w:pPr>
    </w:p>
    <w:p w14:paraId="6238C7D5"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XVIII. KOLIČINA GLOMAZNOG OTPADA KOJI SE PREUZIMA U OKVIRU JAVNE USLUGE</w:t>
      </w:r>
    </w:p>
    <w:p w14:paraId="36DA71A5" w14:textId="77777777" w:rsidR="00A2386B" w:rsidRDefault="00A2386B" w:rsidP="005179C3">
      <w:pPr>
        <w:spacing w:after="0" w:line="240" w:lineRule="auto"/>
        <w:jc w:val="center"/>
        <w:rPr>
          <w:rFonts w:ascii="Times New Roman" w:hAnsi="Times New Roman"/>
          <w:b/>
          <w:bCs/>
          <w:sz w:val="24"/>
          <w:szCs w:val="24"/>
        </w:rPr>
      </w:pPr>
    </w:p>
    <w:p w14:paraId="37571BD5"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28.</w:t>
      </w:r>
    </w:p>
    <w:p w14:paraId="23D391F9"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 Korisnik usluge iz kategorije kućanstvo ima pravo u okviru javne usluge na jedan odvoz glomaznog otpada godišnje (po pozivu) u količini od najviše 2 m³, a može predati i veće količine glomaznog otpada od maksimalnih, ali uz dodatnu naplatu  sukladno Cjeniku Davatelja usluge.</w:t>
      </w:r>
    </w:p>
    <w:p w14:paraId="0693BDE6" w14:textId="77777777" w:rsidR="004C321A" w:rsidRPr="005179C3" w:rsidRDefault="004C321A" w:rsidP="005179C3">
      <w:pPr>
        <w:spacing w:after="0" w:line="240" w:lineRule="auto"/>
        <w:jc w:val="both"/>
        <w:rPr>
          <w:rFonts w:ascii="Times New Roman" w:hAnsi="Times New Roman"/>
          <w:sz w:val="24"/>
          <w:szCs w:val="24"/>
        </w:rPr>
      </w:pPr>
    </w:p>
    <w:p w14:paraId="3C517A9D" w14:textId="77777777" w:rsidR="004C321A" w:rsidRPr="005179C3" w:rsidRDefault="004C321A" w:rsidP="005179C3">
      <w:pPr>
        <w:spacing w:after="0" w:line="240" w:lineRule="auto"/>
        <w:jc w:val="both"/>
        <w:rPr>
          <w:rFonts w:ascii="Times New Roman" w:hAnsi="Times New Roman"/>
          <w:b/>
          <w:bCs/>
          <w:sz w:val="24"/>
          <w:szCs w:val="24"/>
        </w:rPr>
      </w:pPr>
    </w:p>
    <w:p w14:paraId="1CD99B80"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XIX. PROVEDBA UGOVORA O KORIŠTENJU JAVNE USLUGE U SLUČAJU NASTUPANJA POSEBNIH OKOLNOSTI</w:t>
      </w:r>
    </w:p>
    <w:p w14:paraId="7546A9C5" w14:textId="77777777" w:rsidR="00A2386B" w:rsidRDefault="00A2386B" w:rsidP="005179C3">
      <w:pPr>
        <w:spacing w:after="0" w:line="240" w:lineRule="auto"/>
        <w:jc w:val="center"/>
        <w:rPr>
          <w:rFonts w:ascii="Times New Roman" w:hAnsi="Times New Roman"/>
          <w:b/>
          <w:bCs/>
          <w:sz w:val="24"/>
          <w:szCs w:val="24"/>
        </w:rPr>
      </w:pPr>
    </w:p>
    <w:p w14:paraId="632F3565"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29.</w:t>
      </w:r>
    </w:p>
    <w:p w14:paraId="63CAFAB6" w14:textId="1D3614F0"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(1) Davatelj usluge se neće smatrati odgovornim za kašnjenja u ispunjenju ili neispunjenje obveza iz Ugovora uzrokovanih posebnim okolnostima na koje Davatelj usluge nije mogao utjecati (npr. elementarna nepogoda, katastrofa, viša sila, ograničenja uvedena z</w:t>
      </w:r>
      <w:r w:rsidR="00A2386B">
        <w:rPr>
          <w:rFonts w:ascii="Times New Roman" w:hAnsi="Times New Roman"/>
          <w:sz w:val="24"/>
          <w:szCs w:val="24"/>
        </w:rPr>
        <w:t xml:space="preserve">akonom, neredi, nemiri i dr.). </w:t>
      </w:r>
    </w:p>
    <w:p w14:paraId="7D00FC71"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(2) Za vrijeme trajanja posebnih okolnosti na snazi ostaju sve ugovorne obveze osim Odredbe Ugovora koje se odnose na ugovornu kaznu. Odredbe o ugovornoj kazni se ne primjenjuju dok se ne normalizira stanje u sustavu.</w:t>
      </w:r>
    </w:p>
    <w:p w14:paraId="29E18392" w14:textId="77777777" w:rsidR="004C321A" w:rsidRPr="005179C3" w:rsidRDefault="004C321A" w:rsidP="005179C3">
      <w:pPr>
        <w:spacing w:after="0" w:line="240" w:lineRule="auto"/>
        <w:jc w:val="both"/>
        <w:rPr>
          <w:rFonts w:ascii="Times New Roman" w:hAnsi="Times New Roman"/>
          <w:sz w:val="24"/>
          <w:szCs w:val="24"/>
        </w:rPr>
      </w:pPr>
      <w:r w:rsidRPr="005179C3">
        <w:rPr>
          <w:rFonts w:ascii="Times New Roman" w:hAnsi="Times New Roman"/>
          <w:sz w:val="24"/>
          <w:szCs w:val="24"/>
        </w:rPr>
        <w:t xml:space="preserve">(3) U slučaju kašnjenja u ispunjenju ili neispunjenja obveza uzrokovanih nastupom posebnih okolnosti, Davatelj usluge će o istom bez odgode obavijestiti korisnike usluga na prikladan način te se ispunjenje obveza Davatelja usluga odgađa za vrijeme trajanja posebnih okolnosti. </w:t>
      </w:r>
      <w:r w:rsidRPr="005179C3">
        <w:rPr>
          <w:rFonts w:ascii="Times New Roman" w:hAnsi="Times New Roman"/>
          <w:sz w:val="24"/>
          <w:szCs w:val="24"/>
        </w:rPr>
        <w:lastRenderedPageBreak/>
        <w:t xml:space="preserve">Čim okolnosti dozvole, Davatelj usluge izvršiti javnu uslugu u cijelosti, uključujući i odvoz onih količina otpada koje je propustio odvesti za vrijeme trajanja posebnih okolnosti. </w:t>
      </w:r>
    </w:p>
    <w:p w14:paraId="4B815014" w14:textId="77777777" w:rsidR="004C321A" w:rsidRDefault="004C321A" w:rsidP="005179C3">
      <w:pPr>
        <w:spacing w:after="0" w:line="240" w:lineRule="auto"/>
        <w:rPr>
          <w:rFonts w:ascii="Times New Roman" w:hAnsi="Times New Roman"/>
          <w:sz w:val="24"/>
          <w:szCs w:val="24"/>
        </w:rPr>
      </w:pPr>
    </w:p>
    <w:p w14:paraId="3ECDF795" w14:textId="77777777" w:rsidR="00A2386B" w:rsidRPr="005179C3" w:rsidRDefault="00A2386B" w:rsidP="005179C3">
      <w:pPr>
        <w:spacing w:after="0" w:line="240" w:lineRule="auto"/>
        <w:rPr>
          <w:rFonts w:ascii="Times New Roman" w:hAnsi="Times New Roman"/>
          <w:sz w:val="24"/>
          <w:szCs w:val="24"/>
        </w:rPr>
      </w:pPr>
    </w:p>
    <w:p w14:paraId="3AE9F984" w14:textId="77777777" w:rsidR="004C321A" w:rsidRPr="005179C3" w:rsidRDefault="004C321A" w:rsidP="005179C3">
      <w:pPr>
        <w:spacing w:after="0" w:line="240" w:lineRule="auto"/>
        <w:rPr>
          <w:rFonts w:ascii="Times New Roman" w:hAnsi="Times New Roman"/>
          <w:b/>
          <w:bCs/>
          <w:sz w:val="24"/>
          <w:szCs w:val="24"/>
        </w:rPr>
      </w:pPr>
      <w:r w:rsidRPr="005179C3">
        <w:rPr>
          <w:rFonts w:ascii="Times New Roman" w:hAnsi="Times New Roman"/>
          <w:b/>
          <w:bCs/>
          <w:sz w:val="24"/>
          <w:szCs w:val="24"/>
        </w:rPr>
        <w:t>XX. NADZOR NAD PROVEDBOM ODLUKE</w:t>
      </w:r>
    </w:p>
    <w:p w14:paraId="3D160629" w14:textId="77777777" w:rsidR="004C321A" w:rsidRPr="005179C3" w:rsidRDefault="004C321A" w:rsidP="005179C3">
      <w:pPr>
        <w:spacing w:after="0" w:line="240" w:lineRule="auto"/>
        <w:rPr>
          <w:rFonts w:ascii="Times New Roman" w:hAnsi="Times New Roman"/>
          <w:b/>
          <w:bCs/>
          <w:sz w:val="24"/>
          <w:szCs w:val="24"/>
        </w:rPr>
      </w:pPr>
    </w:p>
    <w:p w14:paraId="10F71822" w14:textId="77777777" w:rsidR="004C321A" w:rsidRPr="005179C3" w:rsidRDefault="004C321A" w:rsidP="005179C3">
      <w:pPr>
        <w:spacing w:after="0" w:line="240" w:lineRule="auto"/>
        <w:jc w:val="center"/>
        <w:rPr>
          <w:rFonts w:ascii="Times New Roman" w:hAnsi="Times New Roman"/>
          <w:b/>
          <w:bCs/>
          <w:sz w:val="24"/>
          <w:szCs w:val="24"/>
        </w:rPr>
      </w:pPr>
      <w:r w:rsidRPr="005179C3">
        <w:rPr>
          <w:rFonts w:ascii="Times New Roman" w:hAnsi="Times New Roman"/>
          <w:b/>
          <w:bCs/>
          <w:sz w:val="24"/>
          <w:szCs w:val="24"/>
        </w:rPr>
        <w:t>Članak 30.</w:t>
      </w:r>
    </w:p>
    <w:p w14:paraId="72657D88" w14:textId="4A84C1E7" w:rsidR="004C321A" w:rsidRPr="005179C3" w:rsidRDefault="004C321A" w:rsidP="00A2386B">
      <w:pPr>
        <w:spacing w:after="0" w:line="240" w:lineRule="auto"/>
        <w:jc w:val="both"/>
        <w:rPr>
          <w:rFonts w:ascii="Times New Roman" w:hAnsi="Times New Roman"/>
          <w:b/>
          <w:bCs/>
          <w:sz w:val="24"/>
          <w:szCs w:val="24"/>
        </w:rPr>
      </w:pPr>
      <w:r w:rsidRPr="005179C3">
        <w:rPr>
          <w:rFonts w:ascii="Times New Roman" w:hAnsi="Times New Roman"/>
          <w:sz w:val="24"/>
          <w:szCs w:val="24"/>
        </w:rPr>
        <w:t xml:space="preserve">Nadzor nad provedbom ove Odluke  provodi </w:t>
      </w:r>
      <w:r w:rsidR="00A2386B">
        <w:rPr>
          <w:rFonts w:ascii="Times New Roman" w:hAnsi="Times New Roman"/>
          <w:sz w:val="24"/>
          <w:szCs w:val="24"/>
        </w:rPr>
        <w:t>Jedinstveni upravni odjel</w:t>
      </w:r>
      <w:r w:rsidRPr="005179C3">
        <w:rPr>
          <w:rFonts w:ascii="Times New Roman" w:hAnsi="Times New Roman"/>
          <w:sz w:val="24"/>
          <w:szCs w:val="24"/>
        </w:rPr>
        <w:t xml:space="preserve">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00A2386B">
        <w:rPr>
          <w:rFonts w:ascii="Times New Roman" w:hAnsi="Times New Roman"/>
          <w:noProof/>
          <w:sz w:val="24"/>
          <w:szCs w:val="24"/>
        </w:rPr>
        <w:t xml:space="preserve"> putem komunalnog redara</w:t>
      </w:r>
      <w:r w:rsidRPr="005179C3">
        <w:rPr>
          <w:rFonts w:ascii="Times New Roman" w:hAnsi="Times New Roman"/>
          <w:sz w:val="24"/>
          <w:szCs w:val="24"/>
        </w:rPr>
        <w:t>.</w:t>
      </w:r>
    </w:p>
    <w:p w14:paraId="3A8DB88D" w14:textId="77777777" w:rsidR="004C321A" w:rsidRPr="005179C3" w:rsidRDefault="004C321A" w:rsidP="00A2386B">
      <w:pPr>
        <w:spacing w:after="0" w:line="240" w:lineRule="auto"/>
        <w:jc w:val="both"/>
        <w:rPr>
          <w:rFonts w:ascii="Times New Roman" w:hAnsi="Times New Roman"/>
          <w:b/>
          <w:sz w:val="24"/>
          <w:szCs w:val="24"/>
        </w:rPr>
      </w:pPr>
    </w:p>
    <w:p w14:paraId="69EDD3A9" w14:textId="77777777" w:rsidR="004C321A" w:rsidRPr="005179C3" w:rsidRDefault="004C321A" w:rsidP="005179C3">
      <w:pPr>
        <w:spacing w:after="0" w:line="240" w:lineRule="auto"/>
        <w:rPr>
          <w:rFonts w:ascii="Times New Roman" w:hAnsi="Times New Roman"/>
          <w:b/>
          <w:sz w:val="24"/>
          <w:szCs w:val="24"/>
        </w:rPr>
      </w:pPr>
    </w:p>
    <w:p w14:paraId="63DDDD73" w14:textId="77777777" w:rsidR="004C321A" w:rsidRPr="005179C3" w:rsidRDefault="004C321A" w:rsidP="005179C3">
      <w:pPr>
        <w:spacing w:after="0" w:line="240" w:lineRule="auto"/>
        <w:rPr>
          <w:rFonts w:ascii="Times New Roman" w:hAnsi="Times New Roman"/>
          <w:b/>
          <w:sz w:val="24"/>
          <w:szCs w:val="24"/>
        </w:rPr>
      </w:pPr>
      <w:r w:rsidRPr="005179C3">
        <w:rPr>
          <w:rFonts w:ascii="Times New Roman" w:hAnsi="Times New Roman"/>
          <w:b/>
          <w:sz w:val="24"/>
          <w:szCs w:val="24"/>
        </w:rPr>
        <w:t>XXI. PRIJELAZNE I ZAVRŠNE ODREDBE</w:t>
      </w:r>
    </w:p>
    <w:p w14:paraId="51856390" w14:textId="77777777" w:rsidR="004C321A" w:rsidRPr="005179C3" w:rsidRDefault="004C321A" w:rsidP="005179C3">
      <w:pPr>
        <w:spacing w:after="0" w:line="240" w:lineRule="auto"/>
        <w:rPr>
          <w:rFonts w:ascii="Times New Roman" w:hAnsi="Times New Roman"/>
          <w:b/>
          <w:sz w:val="24"/>
          <w:szCs w:val="24"/>
        </w:rPr>
      </w:pPr>
    </w:p>
    <w:p w14:paraId="05495C8A" w14:textId="77777777" w:rsidR="004C321A" w:rsidRPr="005179C3" w:rsidRDefault="004C321A" w:rsidP="005179C3">
      <w:pPr>
        <w:spacing w:after="0" w:line="240" w:lineRule="auto"/>
        <w:jc w:val="center"/>
        <w:rPr>
          <w:rFonts w:ascii="Times New Roman" w:hAnsi="Times New Roman"/>
          <w:sz w:val="24"/>
          <w:szCs w:val="24"/>
        </w:rPr>
      </w:pPr>
    </w:p>
    <w:p w14:paraId="6A6FC9B6"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Članak 31.</w:t>
      </w:r>
    </w:p>
    <w:p w14:paraId="5D9A3211" w14:textId="3BE919AD" w:rsidR="004C321A" w:rsidRPr="005179C3" w:rsidRDefault="004C321A" w:rsidP="005179C3">
      <w:pPr>
        <w:autoSpaceDE w:val="0"/>
        <w:autoSpaceDN w:val="0"/>
        <w:adjustRightInd w:val="0"/>
        <w:spacing w:after="0" w:line="240" w:lineRule="auto"/>
        <w:jc w:val="both"/>
        <w:rPr>
          <w:rFonts w:ascii="Times New Roman" w:hAnsi="Times New Roman"/>
          <w:sz w:val="24"/>
          <w:szCs w:val="24"/>
        </w:rPr>
      </w:pPr>
      <w:r w:rsidRPr="005179C3">
        <w:rPr>
          <w:rFonts w:ascii="Times New Roman" w:hAnsi="Times New Roman"/>
          <w:sz w:val="24"/>
          <w:szCs w:val="24"/>
        </w:rPr>
        <w:t xml:space="preserve">          Danom stupanja na snagu ove Odluke prestaju važiti Odluka o </w:t>
      </w:r>
      <w:r w:rsidRPr="005179C3">
        <w:rPr>
          <w:rFonts w:ascii="Times New Roman" w:hAnsi="Times New Roman"/>
          <w:sz w:val="24"/>
          <w:szCs w:val="24"/>
          <w:lang w:eastAsia="hr-HR"/>
        </w:rPr>
        <w:t xml:space="preserve">načinu pružanja javnih usluga prikupljanja miješanog komunalnog otpada i biorazgradivog komunalnog otpada na području </w:t>
      </w:r>
      <w:r w:rsidRPr="005179C3">
        <w:rPr>
          <w:rFonts w:ascii="Times New Roman" w:hAnsi="Times New Roman"/>
          <w:noProof/>
          <w:sz w:val="24"/>
          <w:szCs w:val="24"/>
          <w:lang w:eastAsia="hr-HR"/>
        </w:rPr>
        <w:t>Općine</w:t>
      </w:r>
      <w:r w:rsidRPr="005179C3">
        <w:rPr>
          <w:rFonts w:ascii="Times New Roman" w:hAnsi="Times New Roman"/>
          <w:sz w:val="24"/>
          <w:szCs w:val="24"/>
          <w:lang w:eastAsia="hr-HR"/>
        </w:rPr>
        <w:t xml:space="preserve"> </w:t>
      </w:r>
      <w:r w:rsidRPr="005179C3">
        <w:rPr>
          <w:rFonts w:ascii="Times New Roman" w:hAnsi="Times New Roman"/>
          <w:noProof/>
          <w:sz w:val="24"/>
          <w:szCs w:val="24"/>
          <w:lang w:eastAsia="hr-HR"/>
        </w:rPr>
        <w:t>Cestica</w:t>
      </w:r>
      <w:r w:rsidRPr="005179C3">
        <w:rPr>
          <w:rFonts w:ascii="Times New Roman" w:hAnsi="Times New Roman"/>
          <w:sz w:val="24"/>
          <w:szCs w:val="24"/>
          <w:lang w:eastAsia="hr-HR"/>
        </w:rPr>
        <w:t xml:space="preserve"> (</w:t>
      </w:r>
      <w:r w:rsidRPr="00A2386B">
        <w:rPr>
          <w:rFonts w:ascii="Times New Roman" w:hAnsi="Times New Roman"/>
          <w:sz w:val="24"/>
          <w:szCs w:val="24"/>
          <w:lang w:eastAsia="hr-HR"/>
        </w:rPr>
        <w:t xml:space="preserve">Službeni vjesnik </w:t>
      </w:r>
      <w:r w:rsidR="0099761B">
        <w:rPr>
          <w:rFonts w:ascii="Times New Roman" w:hAnsi="Times New Roman"/>
          <w:sz w:val="24"/>
          <w:szCs w:val="24"/>
          <w:lang w:eastAsia="hr-HR"/>
        </w:rPr>
        <w:t>Varaždinske županije,</w:t>
      </w:r>
      <w:r w:rsidR="00A2386B">
        <w:rPr>
          <w:rFonts w:ascii="Times New Roman" w:hAnsi="Times New Roman"/>
          <w:sz w:val="24"/>
          <w:szCs w:val="24"/>
          <w:lang w:eastAsia="hr-HR"/>
        </w:rPr>
        <w:t xml:space="preserve"> broj</w:t>
      </w:r>
      <w:r w:rsidR="0099761B">
        <w:rPr>
          <w:rFonts w:ascii="Times New Roman" w:hAnsi="Times New Roman"/>
          <w:sz w:val="24"/>
          <w:szCs w:val="24"/>
          <w:lang w:eastAsia="hr-HR"/>
        </w:rPr>
        <w:t xml:space="preserve"> 17/18</w:t>
      </w:r>
      <w:bookmarkStart w:id="0" w:name="_GoBack"/>
      <w:bookmarkEnd w:id="0"/>
      <w:r w:rsidRPr="005179C3">
        <w:rPr>
          <w:rFonts w:ascii="Times New Roman" w:hAnsi="Times New Roman"/>
          <w:sz w:val="24"/>
          <w:szCs w:val="24"/>
          <w:lang w:eastAsia="hr-HR"/>
        </w:rPr>
        <w:t xml:space="preserve">). </w:t>
      </w:r>
    </w:p>
    <w:p w14:paraId="4A292FDE" w14:textId="77777777" w:rsidR="004C321A" w:rsidRPr="005179C3" w:rsidRDefault="004C321A" w:rsidP="00A2386B">
      <w:pPr>
        <w:spacing w:after="0" w:line="240" w:lineRule="auto"/>
        <w:jc w:val="both"/>
        <w:rPr>
          <w:rFonts w:ascii="Times New Roman" w:hAnsi="Times New Roman"/>
          <w:sz w:val="24"/>
          <w:szCs w:val="24"/>
        </w:rPr>
      </w:pPr>
    </w:p>
    <w:p w14:paraId="291E474B" w14:textId="77777777" w:rsidR="004C321A" w:rsidRPr="005179C3" w:rsidRDefault="004C321A" w:rsidP="005179C3">
      <w:pPr>
        <w:spacing w:after="0" w:line="240" w:lineRule="auto"/>
        <w:jc w:val="center"/>
        <w:rPr>
          <w:rFonts w:ascii="Times New Roman" w:hAnsi="Times New Roman"/>
          <w:b/>
          <w:sz w:val="24"/>
          <w:szCs w:val="24"/>
        </w:rPr>
      </w:pPr>
      <w:r w:rsidRPr="005179C3">
        <w:rPr>
          <w:rFonts w:ascii="Times New Roman" w:hAnsi="Times New Roman"/>
          <w:b/>
          <w:sz w:val="24"/>
          <w:szCs w:val="24"/>
        </w:rPr>
        <w:t>Članak 32.</w:t>
      </w:r>
    </w:p>
    <w:p w14:paraId="09A1D474" w14:textId="77777777" w:rsidR="004C321A" w:rsidRPr="005179C3" w:rsidRDefault="004C321A" w:rsidP="005179C3">
      <w:pPr>
        <w:spacing w:after="0" w:line="240" w:lineRule="auto"/>
        <w:ind w:firstLine="708"/>
        <w:jc w:val="both"/>
        <w:rPr>
          <w:rFonts w:ascii="Times New Roman" w:hAnsi="Times New Roman"/>
          <w:sz w:val="24"/>
          <w:szCs w:val="24"/>
        </w:rPr>
      </w:pPr>
      <w:r w:rsidRPr="005179C3">
        <w:rPr>
          <w:rFonts w:ascii="Times New Roman" w:hAnsi="Times New Roman"/>
          <w:sz w:val="24"/>
          <w:szCs w:val="24"/>
        </w:rPr>
        <w:t xml:space="preserve">Ova Odluka stupa na snagu osmog  dana od dana objave u </w:t>
      </w:r>
      <w:r w:rsidRPr="00A2386B">
        <w:rPr>
          <w:rFonts w:ascii="Times New Roman" w:hAnsi="Times New Roman"/>
          <w:sz w:val="24"/>
          <w:szCs w:val="24"/>
        </w:rPr>
        <w:t>Službenom vjesniku</w:t>
      </w:r>
      <w:r w:rsidRPr="005179C3">
        <w:rPr>
          <w:rFonts w:ascii="Times New Roman" w:hAnsi="Times New Roman"/>
          <w:sz w:val="24"/>
          <w:szCs w:val="24"/>
        </w:rPr>
        <w:t xml:space="preserve">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 xml:space="preserve"> i objavit će se na web stranicama </w:t>
      </w:r>
      <w:r w:rsidRPr="005179C3">
        <w:rPr>
          <w:rFonts w:ascii="Times New Roman" w:hAnsi="Times New Roman"/>
          <w:noProof/>
          <w:sz w:val="24"/>
          <w:szCs w:val="24"/>
        </w:rPr>
        <w:t>Općine</w:t>
      </w:r>
      <w:r w:rsidRPr="005179C3">
        <w:rPr>
          <w:rFonts w:ascii="Times New Roman" w:hAnsi="Times New Roman"/>
          <w:sz w:val="24"/>
          <w:szCs w:val="24"/>
        </w:rPr>
        <w:t xml:space="preserve"> </w:t>
      </w:r>
      <w:r w:rsidRPr="005179C3">
        <w:rPr>
          <w:rFonts w:ascii="Times New Roman" w:hAnsi="Times New Roman"/>
          <w:noProof/>
          <w:sz w:val="24"/>
          <w:szCs w:val="24"/>
        </w:rPr>
        <w:t>Cestica</w:t>
      </w:r>
      <w:r w:rsidRPr="005179C3">
        <w:rPr>
          <w:rFonts w:ascii="Times New Roman" w:hAnsi="Times New Roman"/>
          <w:sz w:val="24"/>
          <w:szCs w:val="24"/>
        </w:rPr>
        <w:t>.</w:t>
      </w:r>
    </w:p>
    <w:p w14:paraId="20600F34" w14:textId="77777777" w:rsidR="004C321A" w:rsidRPr="005179C3" w:rsidRDefault="004C321A" w:rsidP="005179C3">
      <w:pPr>
        <w:spacing w:after="0" w:line="240" w:lineRule="auto"/>
        <w:rPr>
          <w:rFonts w:ascii="Times New Roman" w:hAnsi="Times New Roman"/>
          <w:sz w:val="24"/>
          <w:szCs w:val="24"/>
        </w:rPr>
      </w:pPr>
    </w:p>
    <w:p w14:paraId="2034060D" w14:textId="77777777" w:rsidR="004C321A" w:rsidRPr="005179C3" w:rsidRDefault="004C321A" w:rsidP="005179C3">
      <w:pPr>
        <w:spacing w:after="0" w:line="240" w:lineRule="auto"/>
        <w:rPr>
          <w:rFonts w:ascii="Times New Roman" w:hAnsi="Times New Roman"/>
          <w:sz w:val="24"/>
          <w:szCs w:val="24"/>
        </w:rPr>
      </w:pPr>
    </w:p>
    <w:p w14:paraId="06D8D121" w14:textId="45D83F62" w:rsidR="004C321A" w:rsidRPr="00A2386B" w:rsidRDefault="00A2386B" w:rsidP="005179C3">
      <w:pPr>
        <w:pStyle w:val="Bezproreda"/>
        <w:ind w:left="4248"/>
        <w:jc w:val="center"/>
        <w:rPr>
          <w:rFonts w:ascii="Times New Roman" w:hAnsi="Times New Roman" w:cs="Times New Roman"/>
          <w:b/>
          <w:sz w:val="24"/>
          <w:szCs w:val="24"/>
        </w:rPr>
      </w:pPr>
      <w:r>
        <w:rPr>
          <w:rFonts w:ascii="Times New Roman" w:hAnsi="Times New Roman" w:cs="Times New Roman"/>
          <w:b/>
          <w:sz w:val="24"/>
          <w:szCs w:val="24"/>
        </w:rPr>
        <w:t>Predsjednik</w:t>
      </w:r>
      <w:r w:rsidR="004C321A" w:rsidRPr="00A2386B">
        <w:rPr>
          <w:rFonts w:ascii="Times New Roman" w:hAnsi="Times New Roman" w:cs="Times New Roman"/>
          <w:b/>
          <w:sz w:val="24"/>
          <w:szCs w:val="24"/>
        </w:rPr>
        <w:t xml:space="preserve"> </w:t>
      </w:r>
      <w:r w:rsidR="004C321A" w:rsidRPr="00A2386B">
        <w:rPr>
          <w:rFonts w:ascii="Times New Roman" w:hAnsi="Times New Roman" w:cs="Times New Roman"/>
          <w:b/>
          <w:noProof/>
          <w:sz w:val="24"/>
          <w:szCs w:val="24"/>
        </w:rPr>
        <w:t>Općinskog</w:t>
      </w:r>
      <w:r w:rsidR="004C321A" w:rsidRPr="00A2386B">
        <w:rPr>
          <w:rFonts w:ascii="Times New Roman" w:hAnsi="Times New Roman" w:cs="Times New Roman"/>
          <w:b/>
          <w:sz w:val="24"/>
          <w:szCs w:val="24"/>
        </w:rPr>
        <w:t xml:space="preserve"> vijeća</w:t>
      </w:r>
      <w:r>
        <w:rPr>
          <w:rFonts w:ascii="Times New Roman" w:hAnsi="Times New Roman" w:cs="Times New Roman"/>
          <w:b/>
          <w:sz w:val="24"/>
          <w:szCs w:val="24"/>
        </w:rPr>
        <w:t>:</w:t>
      </w:r>
    </w:p>
    <w:p w14:paraId="46DB9F80" w14:textId="7242AA23" w:rsidR="004C321A" w:rsidRPr="005179C3" w:rsidRDefault="00A2386B" w:rsidP="005179C3">
      <w:pPr>
        <w:pStyle w:val="Bezproreda"/>
        <w:ind w:left="4248"/>
        <w:jc w:val="center"/>
        <w:rPr>
          <w:rFonts w:ascii="Times New Roman" w:hAnsi="Times New Roman" w:cs="Times New Roman"/>
          <w:b/>
          <w:sz w:val="24"/>
          <w:szCs w:val="24"/>
        </w:rPr>
      </w:pPr>
      <w:r>
        <w:rPr>
          <w:rFonts w:ascii="Times New Roman" w:hAnsi="Times New Roman" w:cs="Times New Roman"/>
          <w:b/>
          <w:sz w:val="24"/>
          <w:szCs w:val="24"/>
        </w:rPr>
        <w:t>Darko Majhen, mag.pol.</w:t>
      </w:r>
    </w:p>
    <w:p w14:paraId="7282DA66" w14:textId="77777777" w:rsidR="004C321A" w:rsidRPr="005179C3" w:rsidRDefault="004C321A" w:rsidP="005179C3">
      <w:pPr>
        <w:pStyle w:val="Bezproreda"/>
        <w:ind w:left="4248"/>
        <w:jc w:val="center"/>
        <w:rPr>
          <w:rFonts w:ascii="Times New Roman" w:hAnsi="Times New Roman" w:cs="Times New Roman"/>
          <w:b/>
          <w:sz w:val="24"/>
          <w:szCs w:val="24"/>
        </w:rPr>
      </w:pPr>
    </w:p>
    <w:p w14:paraId="21016049" w14:textId="77777777" w:rsidR="004C321A" w:rsidRPr="005179C3" w:rsidRDefault="004C321A" w:rsidP="005179C3">
      <w:pPr>
        <w:pStyle w:val="Bezproreda"/>
        <w:ind w:left="4248"/>
        <w:jc w:val="center"/>
        <w:rPr>
          <w:rFonts w:ascii="Times New Roman" w:hAnsi="Times New Roman" w:cs="Times New Roman"/>
          <w:b/>
          <w:sz w:val="24"/>
          <w:szCs w:val="24"/>
        </w:rPr>
      </w:pPr>
    </w:p>
    <w:p w14:paraId="4CD79348" w14:textId="77777777" w:rsidR="004C321A" w:rsidRPr="005179C3" w:rsidRDefault="004C321A" w:rsidP="005179C3">
      <w:pPr>
        <w:pStyle w:val="Bezproreda"/>
        <w:ind w:left="4248"/>
        <w:jc w:val="center"/>
        <w:rPr>
          <w:rFonts w:ascii="Times New Roman" w:hAnsi="Times New Roman" w:cs="Times New Roman"/>
          <w:b/>
          <w:sz w:val="24"/>
          <w:szCs w:val="24"/>
        </w:rPr>
      </w:pPr>
    </w:p>
    <w:p w14:paraId="053A04EE" w14:textId="77777777" w:rsidR="004C321A" w:rsidRPr="005179C3" w:rsidRDefault="004C321A" w:rsidP="005179C3">
      <w:pPr>
        <w:pStyle w:val="Bezproreda"/>
        <w:ind w:left="4248"/>
        <w:jc w:val="center"/>
        <w:rPr>
          <w:rFonts w:ascii="Times New Roman" w:hAnsi="Times New Roman" w:cs="Times New Roman"/>
          <w:b/>
          <w:sz w:val="24"/>
          <w:szCs w:val="24"/>
        </w:rPr>
      </w:pPr>
    </w:p>
    <w:p w14:paraId="1DDBD4C9" w14:textId="77777777" w:rsidR="004C321A" w:rsidRPr="005179C3" w:rsidRDefault="004C321A" w:rsidP="005179C3">
      <w:pPr>
        <w:pStyle w:val="Bezproreda"/>
        <w:ind w:left="4248"/>
        <w:jc w:val="center"/>
        <w:rPr>
          <w:rFonts w:ascii="Times New Roman" w:hAnsi="Times New Roman" w:cs="Times New Roman"/>
          <w:b/>
          <w:sz w:val="24"/>
          <w:szCs w:val="24"/>
        </w:rPr>
      </w:pPr>
    </w:p>
    <w:p w14:paraId="157EF0F3" w14:textId="77777777" w:rsidR="004C321A" w:rsidRPr="005179C3" w:rsidRDefault="004C321A" w:rsidP="005179C3">
      <w:pPr>
        <w:pStyle w:val="Bezproreda"/>
        <w:ind w:left="4248"/>
        <w:jc w:val="center"/>
        <w:rPr>
          <w:rFonts w:ascii="Times New Roman" w:hAnsi="Times New Roman" w:cs="Times New Roman"/>
          <w:b/>
          <w:sz w:val="24"/>
          <w:szCs w:val="24"/>
        </w:rPr>
      </w:pPr>
    </w:p>
    <w:p w14:paraId="41EE4A28" w14:textId="77777777" w:rsidR="004C321A" w:rsidRPr="005179C3" w:rsidRDefault="004C321A" w:rsidP="005179C3">
      <w:pPr>
        <w:pStyle w:val="Bezproreda"/>
        <w:ind w:left="4248"/>
        <w:jc w:val="center"/>
        <w:rPr>
          <w:rFonts w:ascii="Times New Roman" w:hAnsi="Times New Roman" w:cs="Times New Roman"/>
          <w:b/>
          <w:sz w:val="24"/>
          <w:szCs w:val="24"/>
        </w:rPr>
      </w:pPr>
    </w:p>
    <w:p w14:paraId="6D9FBCFE" w14:textId="77777777" w:rsidR="004C321A" w:rsidRDefault="004C321A" w:rsidP="005179C3">
      <w:pPr>
        <w:pStyle w:val="Bezproreda"/>
        <w:ind w:left="4248"/>
        <w:jc w:val="center"/>
        <w:rPr>
          <w:rFonts w:ascii="Times New Roman" w:hAnsi="Times New Roman" w:cs="Times New Roman"/>
          <w:b/>
          <w:sz w:val="24"/>
          <w:szCs w:val="24"/>
        </w:rPr>
      </w:pPr>
    </w:p>
    <w:p w14:paraId="028600EC" w14:textId="77777777" w:rsidR="00A2386B" w:rsidRDefault="00A2386B" w:rsidP="005179C3">
      <w:pPr>
        <w:pStyle w:val="Bezproreda"/>
        <w:ind w:left="4248"/>
        <w:jc w:val="center"/>
        <w:rPr>
          <w:rFonts w:ascii="Times New Roman" w:hAnsi="Times New Roman" w:cs="Times New Roman"/>
          <w:b/>
          <w:sz w:val="24"/>
          <w:szCs w:val="24"/>
        </w:rPr>
      </w:pPr>
    </w:p>
    <w:p w14:paraId="69DE091E" w14:textId="77777777" w:rsidR="00A2386B" w:rsidRDefault="00A2386B" w:rsidP="005179C3">
      <w:pPr>
        <w:pStyle w:val="Bezproreda"/>
        <w:ind w:left="4248"/>
        <w:jc w:val="center"/>
        <w:rPr>
          <w:rFonts w:ascii="Times New Roman" w:hAnsi="Times New Roman" w:cs="Times New Roman"/>
          <w:b/>
          <w:sz w:val="24"/>
          <w:szCs w:val="24"/>
        </w:rPr>
      </w:pPr>
    </w:p>
    <w:p w14:paraId="0610A443" w14:textId="77777777" w:rsidR="00A2386B" w:rsidRDefault="00A2386B" w:rsidP="005179C3">
      <w:pPr>
        <w:pStyle w:val="Bezproreda"/>
        <w:ind w:left="4248"/>
        <w:jc w:val="center"/>
        <w:rPr>
          <w:rFonts w:ascii="Times New Roman" w:hAnsi="Times New Roman" w:cs="Times New Roman"/>
          <w:b/>
          <w:sz w:val="24"/>
          <w:szCs w:val="24"/>
        </w:rPr>
      </w:pPr>
    </w:p>
    <w:p w14:paraId="477A5915" w14:textId="77777777" w:rsidR="00A2386B" w:rsidRDefault="00A2386B" w:rsidP="005179C3">
      <w:pPr>
        <w:pStyle w:val="Bezproreda"/>
        <w:ind w:left="4248"/>
        <w:jc w:val="center"/>
        <w:rPr>
          <w:rFonts w:ascii="Times New Roman" w:hAnsi="Times New Roman" w:cs="Times New Roman"/>
          <w:b/>
          <w:sz w:val="24"/>
          <w:szCs w:val="24"/>
        </w:rPr>
      </w:pPr>
    </w:p>
    <w:p w14:paraId="3BB8640E" w14:textId="77777777" w:rsidR="00A2386B" w:rsidRDefault="00A2386B" w:rsidP="005179C3">
      <w:pPr>
        <w:pStyle w:val="Bezproreda"/>
        <w:ind w:left="4248"/>
        <w:jc w:val="center"/>
        <w:rPr>
          <w:rFonts w:ascii="Times New Roman" w:hAnsi="Times New Roman" w:cs="Times New Roman"/>
          <w:b/>
          <w:sz w:val="24"/>
          <w:szCs w:val="24"/>
        </w:rPr>
      </w:pPr>
    </w:p>
    <w:p w14:paraId="2BE3365E" w14:textId="77777777" w:rsidR="00A2386B" w:rsidRDefault="00A2386B" w:rsidP="005179C3">
      <w:pPr>
        <w:pStyle w:val="Bezproreda"/>
        <w:ind w:left="4248"/>
        <w:jc w:val="center"/>
        <w:rPr>
          <w:rFonts w:ascii="Times New Roman" w:hAnsi="Times New Roman" w:cs="Times New Roman"/>
          <w:b/>
          <w:sz w:val="24"/>
          <w:szCs w:val="24"/>
        </w:rPr>
      </w:pPr>
    </w:p>
    <w:p w14:paraId="7D07169B" w14:textId="77777777" w:rsidR="00E67B45" w:rsidRDefault="00E67B45" w:rsidP="005179C3">
      <w:pPr>
        <w:pStyle w:val="Bezproreda"/>
        <w:ind w:left="4248"/>
        <w:jc w:val="center"/>
        <w:rPr>
          <w:rFonts w:ascii="Times New Roman" w:hAnsi="Times New Roman" w:cs="Times New Roman"/>
          <w:b/>
          <w:sz w:val="24"/>
          <w:szCs w:val="24"/>
        </w:rPr>
      </w:pPr>
    </w:p>
    <w:p w14:paraId="13FB343E" w14:textId="77777777" w:rsidR="00E67B45" w:rsidRDefault="00E67B45" w:rsidP="005179C3">
      <w:pPr>
        <w:pStyle w:val="Bezproreda"/>
        <w:ind w:left="4248"/>
        <w:jc w:val="center"/>
        <w:rPr>
          <w:rFonts w:ascii="Times New Roman" w:hAnsi="Times New Roman" w:cs="Times New Roman"/>
          <w:b/>
          <w:sz w:val="24"/>
          <w:szCs w:val="24"/>
        </w:rPr>
      </w:pPr>
    </w:p>
    <w:p w14:paraId="270FF2C9" w14:textId="77777777" w:rsidR="00E67B45" w:rsidRDefault="00E67B45" w:rsidP="005179C3">
      <w:pPr>
        <w:pStyle w:val="Bezproreda"/>
        <w:ind w:left="4248"/>
        <w:jc w:val="center"/>
        <w:rPr>
          <w:rFonts w:ascii="Times New Roman" w:hAnsi="Times New Roman" w:cs="Times New Roman"/>
          <w:b/>
          <w:sz w:val="24"/>
          <w:szCs w:val="24"/>
        </w:rPr>
      </w:pPr>
    </w:p>
    <w:p w14:paraId="29E1CEB4" w14:textId="77777777" w:rsidR="00E67B45" w:rsidRDefault="00E67B45" w:rsidP="005179C3">
      <w:pPr>
        <w:pStyle w:val="Bezproreda"/>
        <w:ind w:left="4248"/>
        <w:jc w:val="center"/>
        <w:rPr>
          <w:rFonts w:ascii="Times New Roman" w:hAnsi="Times New Roman" w:cs="Times New Roman"/>
          <w:b/>
          <w:sz w:val="24"/>
          <w:szCs w:val="24"/>
        </w:rPr>
      </w:pPr>
    </w:p>
    <w:p w14:paraId="56C3A662" w14:textId="77777777" w:rsidR="00E67B45" w:rsidRDefault="00E67B45" w:rsidP="005179C3">
      <w:pPr>
        <w:pStyle w:val="Bezproreda"/>
        <w:ind w:left="4248"/>
        <w:jc w:val="center"/>
        <w:rPr>
          <w:rFonts w:ascii="Times New Roman" w:hAnsi="Times New Roman" w:cs="Times New Roman"/>
          <w:b/>
          <w:sz w:val="24"/>
          <w:szCs w:val="24"/>
        </w:rPr>
      </w:pPr>
    </w:p>
    <w:p w14:paraId="2AD2D305" w14:textId="77777777" w:rsidR="00E67B45" w:rsidRDefault="00E67B45" w:rsidP="005179C3">
      <w:pPr>
        <w:pStyle w:val="Bezproreda"/>
        <w:ind w:left="4248"/>
        <w:jc w:val="center"/>
        <w:rPr>
          <w:rFonts w:ascii="Times New Roman" w:hAnsi="Times New Roman" w:cs="Times New Roman"/>
          <w:b/>
          <w:sz w:val="24"/>
          <w:szCs w:val="24"/>
        </w:rPr>
      </w:pPr>
    </w:p>
    <w:p w14:paraId="74F6435A" w14:textId="77777777" w:rsidR="00E67B45" w:rsidRDefault="00E67B45" w:rsidP="005179C3">
      <w:pPr>
        <w:pStyle w:val="Bezproreda"/>
        <w:ind w:left="4248"/>
        <w:jc w:val="center"/>
        <w:rPr>
          <w:rFonts w:ascii="Times New Roman" w:hAnsi="Times New Roman" w:cs="Times New Roman"/>
          <w:b/>
          <w:sz w:val="24"/>
          <w:szCs w:val="24"/>
        </w:rPr>
      </w:pPr>
    </w:p>
    <w:p w14:paraId="690C15F8" w14:textId="77777777" w:rsidR="00A20AAF" w:rsidRDefault="00A20AAF" w:rsidP="005179C3">
      <w:pPr>
        <w:spacing w:after="0" w:line="240" w:lineRule="auto"/>
        <w:rPr>
          <w:rFonts w:ascii="Times New Roman" w:eastAsiaTheme="minorHAnsi" w:hAnsi="Times New Roman"/>
          <w:b/>
          <w:sz w:val="24"/>
          <w:szCs w:val="24"/>
        </w:rPr>
      </w:pPr>
    </w:p>
    <w:p w14:paraId="314E368B" w14:textId="77777777" w:rsidR="00365037" w:rsidRDefault="00365037" w:rsidP="005179C3">
      <w:pPr>
        <w:spacing w:after="0" w:line="240" w:lineRule="auto"/>
        <w:rPr>
          <w:rFonts w:ascii="Times New Roman" w:eastAsiaTheme="minorHAnsi" w:hAnsi="Times New Roman"/>
          <w:b/>
          <w:sz w:val="24"/>
          <w:szCs w:val="24"/>
        </w:rPr>
      </w:pPr>
    </w:p>
    <w:p w14:paraId="208F4DFC" w14:textId="77777777" w:rsidR="00365037" w:rsidRDefault="00365037" w:rsidP="005179C3">
      <w:pPr>
        <w:spacing w:after="0" w:line="240" w:lineRule="auto"/>
        <w:rPr>
          <w:rFonts w:ascii="Times New Roman" w:hAnsi="Times New Roman"/>
          <w:sz w:val="24"/>
          <w:szCs w:val="24"/>
        </w:rPr>
      </w:pPr>
    </w:p>
    <w:p w14:paraId="7F5F11CC" w14:textId="4DEA13FE" w:rsidR="00A20AAF" w:rsidRPr="00365037" w:rsidRDefault="00A20AAF" w:rsidP="00365037">
      <w:pPr>
        <w:jc w:val="both"/>
        <w:rPr>
          <w:rFonts w:ascii="Times New Roman" w:hAnsi="Times New Roman"/>
          <w:b/>
          <w:bCs/>
          <w:sz w:val="24"/>
          <w:szCs w:val="24"/>
        </w:rPr>
      </w:pPr>
      <w:r w:rsidRPr="00365037">
        <w:rPr>
          <w:rFonts w:ascii="Times New Roman" w:hAnsi="Times New Roman"/>
          <w:b/>
          <w:bCs/>
          <w:sz w:val="24"/>
          <w:szCs w:val="24"/>
        </w:rPr>
        <w:lastRenderedPageBreak/>
        <w:t>Prilog Odluke o načinu pružanja javne uslug</w:t>
      </w:r>
      <w:r w:rsidR="00365037" w:rsidRPr="00365037">
        <w:rPr>
          <w:rFonts w:ascii="Times New Roman" w:hAnsi="Times New Roman"/>
          <w:b/>
          <w:bCs/>
          <w:sz w:val="24"/>
          <w:szCs w:val="24"/>
        </w:rPr>
        <w:t>e sakupljanja komunalnog otpada</w:t>
      </w:r>
    </w:p>
    <w:p w14:paraId="7D3AB81D" w14:textId="77777777" w:rsidR="00A20AAF" w:rsidRPr="00365037" w:rsidRDefault="00A20AAF" w:rsidP="00A20AAF">
      <w:pPr>
        <w:spacing w:after="0" w:line="259" w:lineRule="auto"/>
        <w:ind w:left="72"/>
        <w:jc w:val="both"/>
        <w:rPr>
          <w:rFonts w:ascii="Times New Roman" w:hAnsi="Times New Roman"/>
          <w:b/>
          <w:sz w:val="24"/>
          <w:szCs w:val="24"/>
        </w:rPr>
      </w:pPr>
    </w:p>
    <w:p w14:paraId="50B63E39" w14:textId="77777777" w:rsidR="00A20AAF" w:rsidRPr="00365037" w:rsidRDefault="00A20AAF" w:rsidP="00A20AAF">
      <w:pPr>
        <w:spacing w:after="0" w:line="259" w:lineRule="auto"/>
        <w:ind w:left="72"/>
        <w:jc w:val="both"/>
        <w:rPr>
          <w:rFonts w:ascii="Times New Roman" w:hAnsi="Times New Roman"/>
          <w:sz w:val="24"/>
          <w:szCs w:val="24"/>
        </w:rPr>
      </w:pPr>
      <w:r w:rsidRPr="00365037">
        <w:rPr>
          <w:rFonts w:ascii="Times New Roman" w:hAnsi="Times New Roman"/>
          <w:b/>
          <w:sz w:val="24"/>
          <w:szCs w:val="24"/>
        </w:rPr>
        <w:t>OPĆI UVJETI UGOVORA O KORIŠTENJU JAVNE USLUGE SAKUPLJANJA KOMUNALNOG OTPADA</w:t>
      </w:r>
    </w:p>
    <w:p w14:paraId="7A7DFD20" w14:textId="77777777" w:rsidR="00A20AAF" w:rsidRPr="00365037" w:rsidRDefault="00A20AAF" w:rsidP="00A20AAF">
      <w:pPr>
        <w:spacing w:after="158" w:line="259" w:lineRule="auto"/>
        <w:jc w:val="both"/>
        <w:rPr>
          <w:rFonts w:ascii="Times New Roman" w:hAnsi="Times New Roman"/>
          <w:sz w:val="24"/>
          <w:szCs w:val="24"/>
        </w:rPr>
      </w:pPr>
      <w:r w:rsidRPr="00365037">
        <w:rPr>
          <w:rFonts w:ascii="Times New Roman" w:hAnsi="Times New Roman"/>
          <w:sz w:val="24"/>
          <w:szCs w:val="24"/>
        </w:rPr>
        <w:t xml:space="preserve"> </w:t>
      </w:r>
    </w:p>
    <w:p w14:paraId="4E64AE75" w14:textId="77777777" w:rsidR="00A20AAF" w:rsidRPr="00365037" w:rsidRDefault="00A20AAF" w:rsidP="00A20AAF">
      <w:pPr>
        <w:pStyle w:val="Naslov1"/>
        <w:ind w:left="-5"/>
        <w:jc w:val="both"/>
        <w:rPr>
          <w:rFonts w:ascii="Times New Roman" w:hAnsi="Times New Roman" w:cs="Times New Roman"/>
          <w:sz w:val="24"/>
          <w:szCs w:val="24"/>
        </w:rPr>
      </w:pPr>
      <w:r w:rsidRPr="00365037">
        <w:rPr>
          <w:rFonts w:ascii="Times New Roman" w:hAnsi="Times New Roman" w:cs="Times New Roman"/>
          <w:sz w:val="24"/>
          <w:szCs w:val="24"/>
        </w:rPr>
        <w:t xml:space="preserve">Uvodne odredbe  </w:t>
      </w:r>
    </w:p>
    <w:p w14:paraId="0785A5D5" w14:textId="11F57FB2"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1.</w:t>
      </w:r>
    </w:p>
    <w:p w14:paraId="2D37A25D"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 Definicije i termini korišteni u ovim Općim uvjetima o korištenju javne usluge sakupljanja komunalnog otpada (u daljnjem tekstu: Opći uvjeti) odgovaraju definicijama i terminima korištenim u Odluci o načinu pružanja javne usluge sakupljanja komunalnog otpada otpada na područjima jedinica lokalne samouprave gdje Davatelj javnih usluga obavlja predmetne usluge (u daljnjem tekstu: Odluka).  </w:t>
      </w:r>
    </w:p>
    <w:p w14:paraId="4A5C9649"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(2) Općim uvjetima utvrđuju se međusobni odnosi Davatelja javne usluge i Korisnika usluge koji proizlaze iz Ugov</w:t>
      </w:r>
      <w:r w:rsidRPr="00365037">
        <w:rPr>
          <w:rFonts w:ascii="Times New Roman" w:hAnsi="Times New Roman"/>
          <w:color w:val="000000" w:themeColor="text1"/>
          <w:sz w:val="24"/>
          <w:szCs w:val="24"/>
        </w:rPr>
        <w:t xml:space="preserve">ora odnosno pružanja javne usluge sakupljanja komunalnog otpada od strane davatelja javne usluge korisniku usluge na području pružanja javne usluge.  </w:t>
      </w:r>
    </w:p>
    <w:p w14:paraId="5CFE59D1" w14:textId="77777777" w:rsidR="00A20AAF" w:rsidRPr="00365037" w:rsidRDefault="00A20AAF" w:rsidP="00A20AAF">
      <w:pPr>
        <w:shd w:val="clear" w:color="auto" w:fill="E2EFD9"/>
        <w:spacing w:after="159" w:line="259" w:lineRule="auto"/>
        <w:ind w:left="-5"/>
        <w:jc w:val="both"/>
        <w:rPr>
          <w:rFonts w:ascii="Times New Roman" w:hAnsi="Times New Roman"/>
          <w:sz w:val="24"/>
          <w:szCs w:val="24"/>
        </w:rPr>
      </w:pPr>
      <w:r w:rsidRPr="00365037">
        <w:rPr>
          <w:rFonts w:ascii="Times New Roman" w:hAnsi="Times New Roman"/>
          <w:b/>
          <w:sz w:val="24"/>
          <w:szCs w:val="24"/>
        </w:rPr>
        <w:t xml:space="preserve">Primjena Općih uvjeta  </w:t>
      </w:r>
    </w:p>
    <w:p w14:paraId="24C884F6" w14:textId="0114B1CC"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2.</w:t>
      </w:r>
    </w:p>
    <w:p w14:paraId="3BA1A9A2" w14:textId="77777777" w:rsidR="00A20AAF" w:rsidRPr="00365037" w:rsidRDefault="00A20AAF" w:rsidP="00A20AAF">
      <w:pPr>
        <w:ind w:left="-5"/>
        <w:jc w:val="both"/>
        <w:rPr>
          <w:rFonts w:ascii="Times New Roman" w:hAnsi="Times New Roman"/>
          <w:sz w:val="24"/>
          <w:szCs w:val="24"/>
        </w:rPr>
      </w:pPr>
      <w:r w:rsidRPr="00365037">
        <w:rPr>
          <w:rFonts w:ascii="Times New Roman" w:hAnsi="Times New Roman"/>
          <w:sz w:val="24"/>
          <w:szCs w:val="24"/>
        </w:rPr>
        <w:t xml:space="preserve">Ovi Opći uvjeti primjenjuju se na sve korisnike usluga koji zaključe Ugovor s Davateljem javne usluge.  </w:t>
      </w:r>
    </w:p>
    <w:p w14:paraId="43F584A4" w14:textId="04A9CC71"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3.</w:t>
      </w:r>
    </w:p>
    <w:p w14:paraId="3CEE6AC9"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 U slučaju kada odredbe Ugovora upućuju na primjenu pojedinih odredaba ovih Općih uvjeta te odredbe Općih uvjeta postaju sastavni dio Ugovora.  </w:t>
      </w:r>
    </w:p>
    <w:p w14:paraId="21836761"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(2) Korisnik usluge je upoznat sa sadržajem ovih Općih uvjeta i pristaje na njihovu primjenu.  </w:t>
      </w:r>
    </w:p>
    <w:p w14:paraId="4921BD38" w14:textId="77777777" w:rsidR="00A20AAF" w:rsidRPr="00365037" w:rsidRDefault="00A20AAF" w:rsidP="00A20AAF">
      <w:pPr>
        <w:pStyle w:val="Naslov1"/>
        <w:ind w:left="-5"/>
        <w:jc w:val="both"/>
        <w:rPr>
          <w:rFonts w:ascii="Times New Roman" w:hAnsi="Times New Roman" w:cs="Times New Roman"/>
          <w:sz w:val="24"/>
          <w:szCs w:val="24"/>
        </w:rPr>
      </w:pPr>
      <w:r w:rsidRPr="00365037">
        <w:rPr>
          <w:rFonts w:ascii="Times New Roman" w:hAnsi="Times New Roman" w:cs="Times New Roman"/>
          <w:sz w:val="24"/>
          <w:szCs w:val="24"/>
        </w:rPr>
        <w:t xml:space="preserve">Ugovaranje javne usluge  </w:t>
      </w:r>
    </w:p>
    <w:p w14:paraId="2E64E40A" w14:textId="031CD87C"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4.</w:t>
      </w:r>
    </w:p>
    <w:p w14:paraId="6F8D0D2D" w14:textId="77777777" w:rsidR="00A20AAF" w:rsidRPr="00365037" w:rsidRDefault="00A20AAF" w:rsidP="00A20AAF">
      <w:pPr>
        <w:numPr>
          <w:ilvl w:val="0"/>
          <w:numId w:val="13"/>
        </w:numPr>
        <w:spacing w:line="258" w:lineRule="auto"/>
        <w:ind w:hanging="297"/>
        <w:jc w:val="both"/>
        <w:rPr>
          <w:rFonts w:ascii="Times New Roman" w:hAnsi="Times New Roman"/>
          <w:sz w:val="24"/>
          <w:szCs w:val="24"/>
        </w:rPr>
      </w:pPr>
      <w:r w:rsidRPr="00365037">
        <w:rPr>
          <w:rFonts w:ascii="Times New Roman" w:hAnsi="Times New Roman"/>
          <w:sz w:val="24"/>
          <w:szCs w:val="24"/>
        </w:rPr>
        <w:t xml:space="preserve">Korisnici usluge javnu uslugu ugovaraju zaključenjem Ugovora sukladno Odluci.  </w:t>
      </w:r>
    </w:p>
    <w:p w14:paraId="113F645F" w14:textId="77777777" w:rsidR="00A20AAF" w:rsidRPr="00365037" w:rsidRDefault="00A20AAF" w:rsidP="00A20AAF">
      <w:pPr>
        <w:numPr>
          <w:ilvl w:val="0"/>
          <w:numId w:val="13"/>
        </w:numPr>
        <w:spacing w:after="0" w:line="259" w:lineRule="auto"/>
        <w:ind w:hanging="297"/>
        <w:jc w:val="both"/>
        <w:rPr>
          <w:rFonts w:ascii="Times New Roman" w:hAnsi="Times New Roman"/>
          <w:sz w:val="24"/>
          <w:szCs w:val="24"/>
        </w:rPr>
      </w:pPr>
      <w:r w:rsidRPr="00365037">
        <w:rPr>
          <w:rFonts w:ascii="Times New Roman" w:hAnsi="Times New Roman"/>
          <w:sz w:val="24"/>
          <w:szCs w:val="24"/>
        </w:rPr>
        <w:t xml:space="preserve">Ugovor se smatra sklopljenim:  </w:t>
      </w:r>
    </w:p>
    <w:p w14:paraId="47FA4F14" w14:textId="77777777" w:rsidR="00A20AAF" w:rsidRPr="00365037" w:rsidRDefault="00A20AAF" w:rsidP="00A20AAF">
      <w:pPr>
        <w:numPr>
          <w:ilvl w:val="0"/>
          <w:numId w:val="14"/>
        </w:numPr>
        <w:spacing w:after="0" w:line="259" w:lineRule="auto"/>
        <w:ind w:hanging="118"/>
        <w:jc w:val="both"/>
        <w:rPr>
          <w:rFonts w:ascii="Times New Roman" w:hAnsi="Times New Roman"/>
          <w:sz w:val="24"/>
          <w:szCs w:val="24"/>
        </w:rPr>
      </w:pPr>
      <w:r w:rsidRPr="00365037">
        <w:rPr>
          <w:rFonts w:ascii="Times New Roman" w:hAnsi="Times New Roman"/>
          <w:sz w:val="24"/>
          <w:szCs w:val="24"/>
        </w:rPr>
        <w:t xml:space="preserve">kad Korisnik usluge dostavi davatelju javne usluge Izjavu ili  </w:t>
      </w:r>
    </w:p>
    <w:p w14:paraId="68B87F71" w14:textId="77777777" w:rsidR="00A20AAF" w:rsidRPr="00365037" w:rsidRDefault="00A20AAF" w:rsidP="00A20AAF">
      <w:pPr>
        <w:numPr>
          <w:ilvl w:val="0"/>
          <w:numId w:val="14"/>
        </w:numPr>
        <w:spacing w:line="258" w:lineRule="auto"/>
        <w:ind w:hanging="118"/>
        <w:jc w:val="both"/>
        <w:rPr>
          <w:rFonts w:ascii="Times New Roman" w:hAnsi="Times New Roman"/>
          <w:sz w:val="24"/>
          <w:szCs w:val="24"/>
        </w:rPr>
      </w:pPr>
      <w:r w:rsidRPr="00365037">
        <w:rPr>
          <w:rFonts w:ascii="Times New Roman" w:hAnsi="Times New Roman"/>
          <w:sz w:val="24"/>
          <w:szCs w:val="24"/>
        </w:rPr>
        <w:t xml:space="preserve">prilikom prvog korištenja javne usluge ili zaprimanja na korištenje spremnika za primopredaju komunalnog otpada u slučaju kad korisnik usluge ne dostavi Davatelju javne usluge Izjavu.  </w:t>
      </w:r>
    </w:p>
    <w:p w14:paraId="08FDEF57" w14:textId="77777777" w:rsidR="00A20AAF" w:rsidRPr="00365037" w:rsidRDefault="00A20AAF" w:rsidP="00A20AAF">
      <w:pPr>
        <w:numPr>
          <w:ilvl w:val="0"/>
          <w:numId w:val="15"/>
        </w:numPr>
        <w:spacing w:line="258" w:lineRule="auto"/>
        <w:ind w:hanging="297"/>
        <w:jc w:val="both"/>
        <w:rPr>
          <w:rFonts w:ascii="Times New Roman" w:hAnsi="Times New Roman"/>
          <w:sz w:val="24"/>
          <w:szCs w:val="24"/>
        </w:rPr>
      </w:pPr>
      <w:r w:rsidRPr="00365037">
        <w:rPr>
          <w:rFonts w:ascii="Times New Roman" w:hAnsi="Times New Roman"/>
          <w:sz w:val="24"/>
          <w:szCs w:val="24"/>
        </w:rPr>
        <w:t xml:space="preserve">Zaključenjem Ugovora Korisnik usluge pristaje na primjenu odredbi ovih Općih uvjeta.  </w:t>
      </w:r>
    </w:p>
    <w:p w14:paraId="10D3958E" w14:textId="77777777" w:rsidR="00A20AAF" w:rsidRPr="00365037" w:rsidRDefault="00A20AAF" w:rsidP="00A20AAF">
      <w:pPr>
        <w:numPr>
          <w:ilvl w:val="0"/>
          <w:numId w:val="15"/>
        </w:numPr>
        <w:spacing w:line="258" w:lineRule="auto"/>
        <w:ind w:hanging="297"/>
        <w:jc w:val="both"/>
        <w:rPr>
          <w:rFonts w:ascii="Times New Roman" w:hAnsi="Times New Roman"/>
          <w:sz w:val="24"/>
          <w:szCs w:val="24"/>
        </w:rPr>
      </w:pPr>
      <w:r w:rsidRPr="00365037">
        <w:rPr>
          <w:rFonts w:ascii="Times New Roman" w:hAnsi="Times New Roman"/>
          <w:sz w:val="24"/>
          <w:szCs w:val="24"/>
        </w:rPr>
        <w:t xml:space="preserve">Ugovori s korisnicima usluge zaključuju se na neodređeno vrijeme.  </w:t>
      </w:r>
    </w:p>
    <w:p w14:paraId="201D1DDD" w14:textId="302E8123"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5.</w:t>
      </w:r>
    </w:p>
    <w:p w14:paraId="180F6062" w14:textId="77777777" w:rsidR="00A20AAF" w:rsidRPr="00365037" w:rsidRDefault="00A20AAF" w:rsidP="00A20AAF">
      <w:pPr>
        <w:numPr>
          <w:ilvl w:val="0"/>
          <w:numId w:val="16"/>
        </w:numPr>
        <w:spacing w:line="258" w:lineRule="auto"/>
        <w:ind w:hanging="295"/>
        <w:jc w:val="both"/>
        <w:rPr>
          <w:rFonts w:ascii="Times New Roman" w:hAnsi="Times New Roman"/>
          <w:sz w:val="24"/>
          <w:szCs w:val="24"/>
        </w:rPr>
      </w:pPr>
      <w:r w:rsidRPr="00365037">
        <w:rPr>
          <w:rFonts w:ascii="Times New Roman" w:hAnsi="Times New Roman"/>
          <w:sz w:val="24"/>
          <w:szCs w:val="24"/>
        </w:rPr>
        <w:t xml:space="preserve">Cijena javne usluge utvrđuje se Cjenikom javne usluge kojeg donosi i mijenja davatelj javne usluge sukladno odredbama Odluke.  </w:t>
      </w:r>
    </w:p>
    <w:p w14:paraId="20F152D1" w14:textId="77777777" w:rsidR="00A20AAF" w:rsidRPr="00365037" w:rsidRDefault="00A20AAF" w:rsidP="00A20AAF">
      <w:pPr>
        <w:numPr>
          <w:ilvl w:val="0"/>
          <w:numId w:val="16"/>
        </w:numPr>
        <w:spacing w:line="258" w:lineRule="auto"/>
        <w:ind w:hanging="295"/>
        <w:jc w:val="both"/>
        <w:rPr>
          <w:rFonts w:ascii="Times New Roman" w:hAnsi="Times New Roman"/>
          <w:sz w:val="24"/>
          <w:szCs w:val="24"/>
        </w:rPr>
      </w:pPr>
      <w:r w:rsidRPr="00365037">
        <w:rPr>
          <w:rFonts w:ascii="Times New Roman" w:hAnsi="Times New Roman"/>
          <w:sz w:val="24"/>
          <w:szCs w:val="24"/>
        </w:rPr>
        <w:t xml:space="preserve">Korisnik usluge je dužan plaćati cijenu javne usluge utvrđenu Cjenikom javne usluge. </w:t>
      </w:r>
    </w:p>
    <w:p w14:paraId="6C7F3D20" w14:textId="77777777" w:rsidR="00365037" w:rsidRDefault="00365037" w:rsidP="00A20AAF">
      <w:pPr>
        <w:spacing w:after="0" w:line="259" w:lineRule="auto"/>
        <w:ind w:right="4"/>
        <w:jc w:val="center"/>
        <w:rPr>
          <w:rFonts w:ascii="Times New Roman" w:hAnsi="Times New Roman"/>
          <w:b/>
          <w:sz w:val="24"/>
          <w:szCs w:val="24"/>
        </w:rPr>
      </w:pPr>
    </w:p>
    <w:p w14:paraId="6502CCC7" w14:textId="7E8E3259"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lastRenderedPageBreak/>
        <w:t>Članak 6.</w:t>
      </w:r>
    </w:p>
    <w:p w14:paraId="3776D89E"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(1) Cijenu javne usluge Korisnik usluge je dužan plaćati na temelju računa koji mu davatelj javne usluge ispostavlja jednom mjesečno.</w:t>
      </w:r>
    </w:p>
    <w:p w14:paraId="6560F592"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(2) Korisnik se obvezuje podmiriti račun u roku navedenom na računu. U slučaju neispunjenja dospjele novčane obveze po računu, Davatelj usluge kao vjerovnik može zatražiti određivanje ovrhe temeljem računa kao vjerodostojne isprave.  </w:t>
      </w:r>
    </w:p>
    <w:p w14:paraId="53B9C984" w14:textId="77777777" w:rsidR="00A20AAF" w:rsidRPr="00365037" w:rsidRDefault="00A20AAF" w:rsidP="00A20AAF">
      <w:pPr>
        <w:pStyle w:val="Naslov1"/>
        <w:ind w:left="-5"/>
        <w:jc w:val="both"/>
        <w:rPr>
          <w:rFonts w:ascii="Times New Roman" w:hAnsi="Times New Roman" w:cs="Times New Roman"/>
          <w:sz w:val="24"/>
          <w:szCs w:val="24"/>
        </w:rPr>
      </w:pPr>
      <w:r w:rsidRPr="00365037">
        <w:rPr>
          <w:rFonts w:ascii="Times New Roman" w:hAnsi="Times New Roman" w:cs="Times New Roman"/>
          <w:sz w:val="24"/>
          <w:szCs w:val="24"/>
        </w:rPr>
        <w:t xml:space="preserve">Prava i obveze ugovornih strana  </w:t>
      </w:r>
    </w:p>
    <w:p w14:paraId="1974A0E0" w14:textId="742D07B9"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7.</w:t>
      </w:r>
    </w:p>
    <w:p w14:paraId="2A4C75A3" w14:textId="77777777" w:rsidR="00A20AAF" w:rsidRPr="00365037" w:rsidRDefault="00A20AAF" w:rsidP="00A20AAF">
      <w:pPr>
        <w:ind w:left="-5"/>
        <w:jc w:val="both"/>
        <w:rPr>
          <w:rFonts w:ascii="Times New Roman" w:hAnsi="Times New Roman"/>
          <w:sz w:val="24"/>
          <w:szCs w:val="24"/>
        </w:rPr>
      </w:pPr>
      <w:r w:rsidRPr="00365037">
        <w:rPr>
          <w:rFonts w:ascii="Times New Roman" w:hAnsi="Times New Roman"/>
          <w:sz w:val="24"/>
          <w:szCs w:val="24"/>
        </w:rPr>
        <w:t xml:space="preserve">Davatelj javne usluge i Korisnik usluge imaju prava i obveze utvrđene Odlukom, Ugovorom i ovim Općim uvjetima.  </w:t>
      </w:r>
    </w:p>
    <w:p w14:paraId="5249B3E6" w14:textId="5F4BA605"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8.</w:t>
      </w:r>
    </w:p>
    <w:p w14:paraId="7087558B"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 U slučaju stjecanja vlasništva nekretnine, Korisnik usluge (novi korisnik) dužan je najkasnije 15 dana nakon stjecanja vlasništva nekretnine obavijestiti Davatelja javne usluge o početku korištenja javne usluge.  </w:t>
      </w:r>
    </w:p>
    <w:p w14:paraId="12E9B148"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(2) Davatelj javne usluge i Korisnik usluge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14:paraId="2A42CD55" w14:textId="77777777" w:rsidR="00A20AAF" w:rsidRPr="00365037" w:rsidRDefault="00A20AAF" w:rsidP="00A20AAF">
      <w:pPr>
        <w:spacing w:after="158" w:line="259" w:lineRule="auto"/>
        <w:jc w:val="both"/>
        <w:rPr>
          <w:rFonts w:ascii="Times New Roman" w:hAnsi="Times New Roman"/>
          <w:sz w:val="24"/>
          <w:szCs w:val="24"/>
        </w:rPr>
      </w:pPr>
      <w:r w:rsidRPr="00365037">
        <w:rPr>
          <w:rFonts w:ascii="Times New Roman" w:hAnsi="Times New Roman"/>
          <w:sz w:val="24"/>
          <w:szCs w:val="24"/>
        </w:rPr>
        <w:t xml:space="preserve">(3) 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  </w:t>
      </w:r>
    </w:p>
    <w:p w14:paraId="5FCBF5DE"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(4) 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  </w:t>
      </w:r>
    </w:p>
    <w:p w14:paraId="2EA42422"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(5) Prilikom stjecanja odnosno prestanka statusa korisnika usluge isti je navedeni status dužan dokazati vjerodostojnim ispravama i dokumentacijom, a koja je prilikom ispunjavanja službenih obrazaca davatelja javne usluge navedena uz svaki kao prilog.  </w:t>
      </w:r>
    </w:p>
    <w:p w14:paraId="6A0B0810"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(6) 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14:paraId="4441343D" w14:textId="27C58352" w:rsidR="00A20AAF" w:rsidRPr="00365037" w:rsidRDefault="00A20AAF" w:rsidP="00A20AAF">
      <w:pPr>
        <w:spacing w:after="0" w:line="259" w:lineRule="auto"/>
        <w:ind w:right="4"/>
        <w:jc w:val="center"/>
        <w:rPr>
          <w:rFonts w:ascii="Times New Roman" w:hAnsi="Times New Roman"/>
          <w:sz w:val="24"/>
          <w:szCs w:val="24"/>
        </w:rPr>
      </w:pPr>
      <w:r w:rsidRPr="00365037">
        <w:rPr>
          <w:rFonts w:ascii="Times New Roman" w:hAnsi="Times New Roman"/>
          <w:b/>
          <w:sz w:val="24"/>
          <w:szCs w:val="24"/>
        </w:rPr>
        <w:t>Članak 9.</w:t>
      </w:r>
    </w:p>
    <w:p w14:paraId="147DED9E" w14:textId="77777777" w:rsidR="00A20AAF" w:rsidRPr="00365037" w:rsidRDefault="00A20AAF" w:rsidP="00A20AAF">
      <w:pPr>
        <w:ind w:left="-5"/>
        <w:jc w:val="both"/>
        <w:rPr>
          <w:rFonts w:ascii="Times New Roman" w:hAnsi="Times New Roman"/>
          <w:sz w:val="24"/>
          <w:szCs w:val="24"/>
        </w:rPr>
      </w:pPr>
      <w:r w:rsidRPr="00365037">
        <w:rPr>
          <w:rFonts w:ascii="Times New Roman" w:hAnsi="Times New Roman"/>
          <w:sz w:val="24"/>
          <w:szCs w:val="24"/>
        </w:rPr>
        <w:t xml:space="preserve">Osim u slučaju promjene vlasništva nekretnine te u slučaju utvrđenja da se nekretnina trajno ne koristi, korisnik usluge ne može otkazati Ugovor, odnosno sve dok koristi javnu uslugu dužan je plaćati cijenu javne usluge sukladno obračunu davatelja javne usluge.  </w:t>
      </w:r>
    </w:p>
    <w:p w14:paraId="3E1177A0" w14:textId="1FF226C1" w:rsidR="00A20AAF" w:rsidRPr="00365037" w:rsidRDefault="00A20AAF" w:rsidP="00A20AAF">
      <w:pPr>
        <w:spacing w:after="0" w:line="259" w:lineRule="auto"/>
        <w:ind w:right="6"/>
        <w:jc w:val="center"/>
        <w:rPr>
          <w:rFonts w:ascii="Times New Roman" w:hAnsi="Times New Roman"/>
          <w:sz w:val="24"/>
          <w:szCs w:val="24"/>
        </w:rPr>
      </w:pPr>
      <w:r w:rsidRPr="00365037">
        <w:rPr>
          <w:rFonts w:ascii="Times New Roman" w:hAnsi="Times New Roman"/>
          <w:b/>
          <w:sz w:val="24"/>
          <w:szCs w:val="24"/>
        </w:rPr>
        <w:lastRenderedPageBreak/>
        <w:t>Članak 10.</w:t>
      </w:r>
    </w:p>
    <w:p w14:paraId="3F271BED"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 Korisnici usluge sakupljanja i odvoza otpada u pravilu spremnike za otpad smještaju u svoje objekte ili druge prostore u svom vlasništvu, a u terminima odvoza dužni su spremnike iznijeti na javnu površinu, na za to predviđena mjesta.  </w:t>
      </w:r>
    </w:p>
    <w:p w14:paraId="5A673507"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(2) Korisnici usluge koji stanuju u višestambenim objektima spremnike za otpad moraju smjestiti tako da je do njih moguć pristup vozilom za odvoz komunalnog otpada, da ne smetaju upotrebi zajedničkih prolaza i prostorija te da njihovim smještajem komunalni otpad ne prouzrokuje neugodan miris u stanovima.  </w:t>
      </w:r>
    </w:p>
    <w:p w14:paraId="446A36E4"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(3) Korisnici usluge dužni su očistiti snijeg i led kako bi omogućili radnicima davatelja javne usluge nesmetano rukovanje spremnicima za otpad. </w:t>
      </w:r>
    </w:p>
    <w:p w14:paraId="39C8B181"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(4) Korisnici usluge dužni su isključivo u određeni dan, prema utvrđenom rasporedu, spremnike za otpad iznijeti ispred svog objekta na javnu površinu te ih obavezno nakon odvoza u najkraćem roku ukloniti s javne površine, kako bi se spriječila mogućnost oštećenja i eventualna otuđenja.  </w:t>
      </w:r>
    </w:p>
    <w:p w14:paraId="634E722F"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(5) U dane odvoza korisnici usluge spremnike za otpad trebaju smjestiti na javnu površinu tako da isti ne ometaju promet.  </w:t>
      </w:r>
    </w:p>
    <w:p w14:paraId="537F6A7C"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(6) Korisnik usluge spremnik za otpad mora zatvoriti, a PE (polietilensku) vreću zavezati. Suprotnim postupanjem, korisnik usluge podliježe naplati ugovorne kazne u skladu s važećim Cjenikom javne usluge.  </w:t>
      </w:r>
    </w:p>
    <w:p w14:paraId="5A250916"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(7) Sav odloženi komunalni otpad mora se nalaziti u odgovarajućem spremniku za otpad, a poklopac spremnika mora biti potpuno zatvoren. Suprotnim postupanjem, korisnik usluge podliježe naplati ugovorne kazne u skladu s važećim Cjenikom javne usluge.  </w:t>
      </w:r>
    </w:p>
    <w:p w14:paraId="59DA7C5D"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(8) Korisnici usluge dužni su skupljeni komunalni otpad pažljivo odlagati u odgovarajuće spremnike za otpad, tako da se on ne rasipa i ne onečišćava okolni prostor.  </w:t>
      </w:r>
    </w:p>
    <w:p w14:paraId="2DE1E0CA"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(9) Otpad rasut prilikom iznošenja spremnika za otpad na javnu površinu korisnik usluge dužan je sam očistiti.  </w:t>
      </w:r>
    </w:p>
    <w:p w14:paraId="4D797987"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(10) Prostor za smještaj spremnika, kao i sam spremnik za komunalni otpad dužni su održavati i čistiti korisnici usluge.  </w:t>
      </w:r>
    </w:p>
    <w:p w14:paraId="48380935"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(11) Zabranjeno je svako prebiranje po otpadu u spremnicima za otpad i odnošenje otpada iz  spremnika na javnoj površini.  </w:t>
      </w:r>
    </w:p>
    <w:p w14:paraId="28C615F0"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(12) 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14:paraId="5244704D"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(13) Zabranjeno je oštećivati spremnike za otpad, odlagati u njih tekuće i polutekuće tvari, žar ili vrući pepeo, lešine životinja, klaonički otpad, otpad iz mesnica i ribarnica, električne baterije, akumulatore, glomazni, ambalažni, građevni otpad, kamenje, zemlju, opasni otpad i slično. Suprotnim postupanjem, korisnik usluge podliježe naplati ugovorne kazne u skladu s važećim Cjenikom javne usluge.  </w:t>
      </w:r>
    </w:p>
    <w:p w14:paraId="26952B31"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lastRenderedPageBreak/>
        <w:t xml:space="preserve">(14) Korisnici su dužni osigurati nesmetan, slobodan, pristup vozilu za odvoz otpada. Suprotnim postupanjem, korisnik usluge podliježe naplati ugovorne kazne u skladu s važećim Cjenikom javne usluge.  </w:t>
      </w:r>
    </w:p>
    <w:p w14:paraId="43A6BBE3"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(15) Davatelj javne usluge ne odgovora za nestanak spremnika za otpad koji je zadužio korisnik usluge.  </w:t>
      </w:r>
    </w:p>
    <w:p w14:paraId="6E82B912"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(16) Davatelj javne usluge ne odgovara za neovlašteno korištenje spremnika za otpad od strane trećih osoba već je svaki korisnik usluge dužan osigurati da njemu dodijeljene spremnike ne koriste neovlašteno treće osobe.  </w:t>
      </w:r>
    </w:p>
    <w:p w14:paraId="2802DDED"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(17) U slučaju otuđenja, oštećenja ili uništenja spremnika za otpad trošak nabave novih spremnika snosit će korisnik usluge.  </w:t>
      </w:r>
    </w:p>
    <w:p w14:paraId="1108A6A4"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(18) Korisnik usluge odgovara davatelju javne usluge za štetu nastalu uslijed nepravilnog korištenja spremnika za otpad i nepravilnim odlaganjem otpada u neodgovarajući spremnik za otpad.  </w:t>
      </w:r>
    </w:p>
    <w:p w14:paraId="13ED9761" w14:textId="71D55386" w:rsidR="00A20AAF" w:rsidRPr="00365037" w:rsidRDefault="00A20AAF" w:rsidP="00A20AAF">
      <w:pPr>
        <w:spacing w:after="0" w:line="259" w:lineRule="auto"/>
        <w:ind w:right="6"/>
        <w:jc w:val="center"/>
        <w:rPr>
          <w:rFonts w:ascii="Times New Roman" w:hAnsi="Times New Roman"/>
          <w:sz w:val="24"/>
          <w:szCs w:val="24"/>
        </w:rPr>
      </w:pPr>
      <w:r w:rsidRPr="00365037">
        <w:rPr>
          <w:rFonts w:ascii="Times New Roman" w:hAnsi="Times New Roman"/>
          <w:b/>
          <w:sz w:val="24"/>
          <w:szCs w:val="24"/>
        </w:rPr>
        <w:t>Članak 11.</w:t>
      </w:r>
    </w:p>
    <w:p w14:paraId="1CD527C0" w14:textId="77777777" w:rsidR="00A20AAF" w:rsidRPr="00365037" w:rsidRDefault="00A20AAF" w:rsidP="00A20AAF">
      <w:pPr>
        <w:ind w:left="-5"/>
        <w:jc w:val="both"/>
        <w:rPr>
          <w:rFonts w:ascii="Times New Roman" w:hAnsi="Times New Roman"/>
          <w:sz w:val="24"/>
          <w:szCs w:val="24"/>
        </w:rPr>
      </w:pPr>
      <w:r w:rsidRPr="00365037">
        <w:rPr>
          <w:rFonts w:ascii="Times New Roman" w:hAnsi="Times New Roman"/>
          <w:sz w:val="24"/>
          <w:szCs w:val="24"/>
        </w:rPr>
        <w:t xml:space="preserve">Davatelj javne usluge dužan je pažljivo rukovati spremnicima za otpad, tako da se isti ne oštećuju, a odloženi otpad ne rasipa i ne </w:t>
      </w:r>
      <w:r w:rsidRPr="00365037">
        <w:rPr>
          <w:rFonts w:ascii="Times New Roman" w:hAnsi="Times New Roman"/>
          <w:b/>
          <w:bCs/>
          <w:sz w:val="24"/>
          <w:szCs w:val="24"/>
        </w:rPr>
        <w:t>onečišćava</w:t>
      </w:r>
      <w:r w:rsidRPr="00365037">
        <w:rPr>
          <w:rFonts w:ascii="Times New Roman" w:hAnsi="Times New Roman"/>
          <w:sz w:val="24"/>
          <w:szCs w:val="24"/>
        </w:rPr>
        <w:t xml:space="preserve"> okolinu. Svako onečišćavanje i oštećenje prouzrokovano skupljanjem i odvozom otpada isti su dužni odmah otkloniti. Nakon pražnjenja spremnika za otpad, davatelj javne usluge dužan ih je vratiti na mjesto na kojem su bili i zatvoriti poklopac.  </w:t>
      </w:r>
    </w:p>
    <w:p w14:paraId="3862BD7A" w14:textId="77777777" w:rsidR="00A20AAF" w:rsidRPr="00365037" w:rsidRDefault="00A20AAF" w:rsidP="00A20AAF">
      <w:pPr>
        <w:shd w:val="clear" w:color="auto" w:fill="E2EFD9"/>
        <w:spacing w:after="159" w:line="259" w:lineRule="auto"/>
        <w:ind w:left="-5"/>
        <w:jc w:val="both"/>
        <w:rPr>
          <w:rFonts w:ascii="Times New Roman" w:hAnsi="Times New Roman"/>
          <w:sz w:val="24"/>
          <w:szCs w:val="24"/>
        </w:rPr>
      </w:pPr>
      <w:r w:rsidRPr="00365037">
        <w:rPr>
          <w:rFonts w:ascii="Times New Roman" w:hAnsi="Times New Roman"/>
          <w:b/>
          <w:sz w:val="24"/>
          <w:szCs w:val="24"/>
        </w:rPr>
        <w:t xml:space="preserve">Završne odredbe  </w:t>
      </w:r>
    </w:p>
    <w:p w14:paraId="3F0BCB29" w14:textId="5F4193F0" w:rsidR="00A20AAF" w:rsidRPr="00365037" w:rsidRDefault="00A20AAF" w:rsidP="00A20AAF">
      <w:pPr>
        <w:spacing w:after="0" w:line="259" w:lineRule="auto"/>
        <w:ind w:right="6"/>
        <w:jc w:val="center"/>
        <w:rPr>
          <w:rFonts w:ascii="Times New Roman" w:hAnsi="Times New Roman"/>
          <w:sz w:val="24"/>
          <w:szCs w:val="24"/>
        </w:rPr>
      </w:pPr>
      <w:r w:rsidRPr="00365037">
        <w:rPr>
          <w:rFonts w:ascii="Times New Roman" w:hAnsi="Times New Roman"/>
          <w:b/>
          <w:sz w:val="24"/>
          <w:szCs w:val="24"/>
        </w:rPr>
        <w:t>Članak 12.</w:t>
      </w:r>
    </w:p>
    <w:p w14:paraId="427DB591"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(1) Svi dogovori i pravno relevantne izjave ugovornih strana su valjane jedino ukoliko su učinjene u pisanom obliku. </w:t>
      </w:r>
    </w:p>
    <w:p w14:paraId="6BAB5510"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(2) U slučaju nesuglasja ili kontradiktornosti između Ugovora ili ovih Općih uvjeta, vrijedit će odredbe Ugovora.  </w:t>
      </w:r>
    </w:p>
    <w:p w14:paraId="26EB3B67"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(3) Ako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2952AA2C"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(4) 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  </w:t>
      </w:r>
    </w:p>
    <w:p w14:paraId="635725F6" w14:textId="77777777" w:rsidR="00A20AAF" w:rsidRPr="00365037" w:rsidRDefault="00A20AAF" w:rsidP="00A20AAF">
      <w:pPr>
        <w:spacing w:after="161" w:line="259" w:lineRule="auto"/>
        <w:jc w:val="both"/>
        <w:rPr>
          <w:rFonts w:ascii="Times New Roman" w:hAnsi="Times New Roman"/>
          <w:sz w:val="24"/>
          <w:szCs w:val="24"/>
        </w:rPr>
      </w:pPr>
      <w:r w:rsidRPr="00365037">
        <w:rPr>
          <w:rFonts w:ascii="Times New Roman" w:hAnsi="Times New Roman"/>
          <w:sz w:val="24"/>
          <w:szCs w:val="24"/>
        </w:rPr>
        <w:t xml:space="preserve">(5) Raskid ili prestanak Ugovora ne utječe na njegove odredbe za koje je izričito ili implicirano određeno da stupaju na snagu ili se nastavljaju primjenjivati i nakon raskida ili prestanka Ugovora.  </w:t>
      </w:r>
    </w:p>
    <w:p w14:paraId="21582F40"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lastRenderedPageBreak/>
        <w:t xml:space="preserve">(6) Ugovorne strane suglasno utvrđuju da će sve eventualne sporove koji proizlaze iz ili su u svezi Ugovora pokušati riješiti mirnim putem, a ako u tome ne uspiju, ugovaraju mjesnu nadležnost stvarno nadležnog suda u Varaždinu.  </w:t>
      </w:r>
    </w:p>
    <w:p w14:paraId="4F197EC5" w14:textId="77777777" w:rsidR="00A20AAF" w:rsidRPr="00365037" w:rsidRDefault="00A20AAF" w:rsidP="00A20AAF">
      <w:pPr>
        <w:jc w:val="both"/>
        <w:rPr>
          <w:rFonts w:ascii="Times New Roman" w:hAnsi="Times New Roman"/>
          <w:sz w:val="24"/>
          <w:szCs w:val="24"/>
        </w:rPr>
      </w:pPr>
      <w:r w:rsidRPr="00365037">
        <w:rPr>
          <w:rFonts w:ascii="Times New Roman" w:hAnsi="Times New Roman"/>
          <w:sz w:val="24"/>
          <w:szCs w:val="24"/>
        </w:rPr>
        <w:t xml:space="preserve">(7) Na Ugovor i ove Opće uvjete primjenjuju se odredbe pozitivnih propisa Republike Hrvatske te će se u skladu s time isti dokumenti tumačiti.  </w:t>
      </w:r>
    </w:p>
    <w:p w14:paraId="20212136" w14:textId="5812AB46" w:rsidR="00A20AAF" w:rsidRPr="00365037" w:rsidRDefault="00A20AAF" w:rsidP="00A20AAF">
      <w:pPr>
        <w:spacing w:after="0" w:line="259" w:lineRule="auto"/>
        <w:ind w:right="6"/>
        <w:jc w:val="center"/>
        <w:rPr>
          <w:rFonts w:ascii="Times New Roman" w:hAnsi="Times New Roman"/>
          <w:sz w:val="24"/>
          <w:szCs w:val="24"/>
        </w:rPr>
      </w:pPr>
      <w:r w:rsidRPr="00365037">
        <w:rPr>
          <w:rFonts w:ascii="Times New Roman" w:hAnsi="Times New Roman"/>
          <w:b/>
          <w:sz w:val="24"/>
          <w:szCs w:val="24"/>
        </w:rPr>
        <w:t>Članak 13.</w:t>
      </w:r>
    </w:p>
    <w:p w14:paraId="3203DFB2" w14:textId="77777777" w:rsidR="00A20AAF" w:rsidRPr="00365037" w:rsidRDefault="00A20AAF" w:rsidP="00A20AAF">
      <w:pPr>
        <w:ind w:left="-5"/>
        <w:jc w:val="both"/>
        <w:rPr>
          <w:rFonts w:ascii="Times New Roman" w:hAnsi="Times New Roman"/>
          <w:sz w:val="24"/>
          <w:szCs w:val="24"/>
        </w:rPr>
      </w:pPr>
      <w:r w:rsidRPr="00365037">
        <w:rPr>
          <w:rFonts w:ascii="Times New Roman" w:hAnsi="Times New Roman"/>
          <w:sz w:val="24"/>
          <w:szCs w:val="24"/>
        </w:rPr>
        <w:t xml:space="preserve">Ovi Opći uvjeti mijenjaju se na način koji je određen za njihovo donošenje.  </w:t>
      </w:r>
    </w:p>
    <w:p w14:paraId="59A989A7" w14:textId="77777777" w:rsidR="00A20AAF" w:rsidRPr="00365037" w:rsidRDefault="00A20AAF" w:rsidP="00A20AAF">
      <w:pPr>
        <w:spacing w:after="0" w:line="259" w:lineRule="auto"/>
        <w:jc w:val="both"/>
        <w:rPr>
          <w:rFonts w:ascii="Times New Roman" w:hAnsi="Times New Roman"/>
          <w:sz w:val="24"/>
          <w:szCs w:val="24"/>
        </w:rPr>
      </w:pPr>
      <w:r w:rsidRPr="00365037">
        <w:rPr>
          <w:rFonts w:ascii="Times New Roman" w:hAnsi="Times New Roman"/>
          <w:sz w:val="24"/>
          <w:szCs w:val="24"/>
        </w:rPr>
        <w:t xml:space="preserve"> </w:t>
      </w:r>
    </w:p>
    <w:p w14:paraId="0FB3C023" w14:textId="77777777" w:rsidR="00A20AAF" w:rsidRPr="00365037" w:rsidRDefault="00A20AAF" w:rsidP="00A20AAF">
      <w:pPr>
        <w:spacing w:after="0" w:line="240" w:lineRule="auto"/>
        <w:jc w:val="both"/>
        <w:rPr>
          <w:rFonts w:ascii="Times New Roman" w:hAnsi="Times New Roman"/>
          <w:sz w:val="24"/>
          <w:szCs w:val="24"/>
        </w:rPr>
      </w:pPr>
    </w:p>
    <w:p w14:paraId="7DDEA78C" w14:textId="77777777" w:rsidR="00A20AAF" w:rsidRPr="00365037" w:rsidRDefault="00A20AAF" w:rsidP="00A20AAF">
      <w:pPr>
        <w:spacing w:after="0" w:line="240" w:lineRule="auto"/>
        <w:jc w:val="both"/>
        <w:rPr>
          <w:rFonts w:ascii="Times New Roman" w:hAnsi="Times New Roman"/>
          <w:sz w:val="24"/>
          <w:szCs w:val="24"/>
        </w:rPr>
      </w:pPr>
    </w:p>
    <w:sectPr w:rsidR="00A20AAF" w:rsidRPr="00365037" w:rsidSect="004C321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A3A"/>
    <w:multiLevelType w:val="hybridMultilevel"/>
    <w:tmpl w:val="6BDAFFEE"/>
    <w:lvl w:ilvl="0" w:tplc="0338FEDE">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C85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445E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8B3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AA7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883A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09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2DA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A63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54D2307"/>
    <w:multiLevelType w:val="hybridMultilevel"/>
    <w:tmpl w:val="0660DA62"/>
    <w:lvl w:ilvl="0" w:tplc="7B98EEEE">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6E9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A64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F2A9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C53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CF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14D8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AE79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66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A942FB8"/>
    <w:multiLevelType w:val="hybridMultilevel"/>
    <w:tmpl w:val="BEEE61FC"/>
    <w:lvl w:ilvl="0" w:tplc="984037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3637E6"/>
    <w:multiLevelType w:val="hybridMultilevel"/>
    <w:tmpl w:val="C2D272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7450325"/>
    <w:multiLevelType w:val="hybridMultilevel"/>
    <w:tmpl w:val="A17A33C2"/>
    <w:lvl w:ilvl="0" w:tplc="EBB2B820">
      <w:start w:val="3"/>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5ACE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A19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7E03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D0C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A00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2E54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14B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B8AC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DAE7467"/>
    <w:multiLevelType w:val="hybridMultilevel"/>
    <w:tmpl w:val="12049802"/>
    <w:lvl w:ilvl="0" w:tplc="BA70F16A">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CAB08C5"/>
    <w:multiLevelType w:val="hybridMultilevel"/>
    <w:tmpl w:val="2CBC87F4"/>
    <w:lvl w:ilvl="0" w:tplc="2E024D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B156B4"/>
    <w:multiLevelType w:val="hybridMultilevel"/>
    <w:tmpl w:val="38FC6C4A"/>
    <w:lvl w:ilvl="0" w:tplc="B72453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5D4312"/>
    <w:multiLevelType w:val="hybridMultilevel"/>
    <w:tmpl w:val="7E04DC52"/>
    <w:lvl w:ilvl="0" w:tplc="B7CED0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E00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E33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2AD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C0A0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8CCA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0A5E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8B3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E32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0707B75"/>
    <w:multiLevelType w:val="hybridMultilevel"/>
    <w:tmpl w:val="F950FD4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5B3174A"/>
    <w:multiLevelType w:val="hybridMultilevel"/>
    <w:tmpl w:val="C90679B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81925B5"/>
    <w:multiLevelType w:val="hybridMultilevel"/>
    <w:tmpl w:val="A62090D2"/>
    <w:lvl w:ilvl="0" w:tplc="40FC6524">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2"/>
  </w:num>
  <w:num w:numId="12">
    <w:abstractNumId w:val="6"/>
  </w:num>
  <w:num w:numId="13">
    <w:abstractNumId w:val="0"/>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8"/>
    <w:rsid w:val="00024392"/>
    <w:rsid w:val="00046881"/>
    <w:rsid w:val="000B3524"/>
    <w:rsid w:val="000E681C"/>
    <w:rsid w:val="0010722F"/>
    <w:rsid w:val="00156A26"/>
    <w:rsid w:val="00164C3F"/>
    <w:rsid w:val="0017637F"/>
    <w:rsid w:val="00282F2B"/>
    <w:rsid w:val="00345E26"/>
    <w:rsid w:val="00365037"/>
    <w:rsid w:val="003815D3"/>
    <w:rsid w:val="003C5034"/>
    <w:rsid w:val="00461BD0"/>
    <w:rsid w:val="0047126E"/>
    <w:rsid w:val="004719EA"/>
    <w:rsid w:val="0049104E"/>
    <w:rsid w:val="004A5CAE"/>
    <w:rsid w:val="004B64B1"/>
    <w:rsid w:val="004C321A"/>
    <w:rsid w:val="005179C3"/>
    <w:rsid w:val="005964DF"/>
    <w:rsid w:val="00620B29"/>
    <w:rsid w:val="00636A46"/>
    <w:rsid w:val="00672C50"/>
    <w:rsid w:val="006868EC"/>
    <w:rsid w:val="00695587"/>
    <w:rsid w:val="006E7341"/>
    <w:rsid w:val="006F08EB"/>
    <w:rsid w:val="007366A9"/>
    <w:rsid w:val="007702BA"/>
    <w:rsid w:val="00785C1C"/>
    <w:rsid w:val="007B39B0"/>
    <w:rsid w:val="007B61D5"/>
    <w:rsid w:val="007D71B5"/>
    <w:rsid w:val="0086457C"/>
    <w:rsid w:val="00874047"/>
    <w:rsid w:val="0093237E"/>
    <w:rsid w:val="00934F94"/>
    <w:rsid w:val="00987C69"/>
    <w:rsid w:val="0099761B"/>
    <w:rsid w:val="009A39A2"/>
    <w:rsid w:val="009C2BAF"/>
    <w:rsid w:val="00A20AAF"/>
    <w:rsid w:val="00A2386B"/>
    <w:rsid w:val="00A43B5C"/>
    <w:rsid w:val="00AB607F"/>
    <w:rsid w:val="00AC52BF"/>
    <w:rsid w:val="00B2505C"/>
    <w:rsid w:val="00B47DB1"/>
    <w:rsid w:val="00B87ACC"/>
    <w:rsid w:val="00B91AC4"/>
    <w:rsid w:val="00BA231A"/>
    <w:rsid w:val="00BA65F9"/>
    <w:rsid w:val="00BE2AE2"/>
    <w:rsid w:val="00C046FF"/>
    <w:rsid w:val="00C43D8B"/>
    <w:rsid w:val="00C668EA"/>
    <w:rsid w:val="00C84144"/>
    <w:rsid w:val="00C861D9"/>
    <w:rsid w:val="00C86B90"/>
    <w:rsid w:val="00C932A9"/>
    <w:rsid w:val="00D1520A"/>
    <w:rsid w:val="00D31906"/>
    <w:rsid w:val="00DD698C"/>
    <w:rsid w:val="00DF7AFB"/>
    <w:rsid w:val="00E2540E"/>
    <w:rsid w:val="00E36DF8"/>
    <w:rsid w:val="00E67B45"/>
    <w:rsid w:val="00E76983"/>
    <w:rsid w:val="00E95328"/>
    <w:rsid w:val="00F10F13"/>
    <w:rsid w:val="00F3646A"/>
    <w:rsid w:val="00F36816"/>
    <w:rsid w:val="00F94871"/>
    <w:rsid w:val="00FE7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8"/>
    <w:pPr>
      <w:spacing w:after="160" w:line="256" w:lineRule="auto"/>
    </w:pPr>
    <w:rPr>
      <w:rFonts w:ascii="Calibri" w:eastAsia="Calibri" w:hAnsi="Calibri" w:cs="Times New Roman"/>
    </w:rPr>
  </w:style>
  <w:style w:type="paragraph" w:styleId="Naslov1">
    <w:name w:val="heading 1"/>
    <w:next w:val="Normal"/>
    <w:link w:val="Naslov1Char"/>
    <w:uiPriority w:val="9"/>
    <w:qFormat/>
    <w:rsid w:val="00A20AAF"/>
    <w:pPr>
      <w:keepNext/>
      <w:keepLines/>
      <w:shd w:val="clear" w:color="auto" w:fill="E2EFD9"/>
      <w:spacing w:after="159" w:line="259" w:lineRule="auto"/>
      <w:ind w:left="10" w:hanging="10"/>
      <w:outlineLvl w:val="0"/>
    </w:pPr>
    <w:rPr>
      <w:rFonts w:ascii="Calibri" w:eastAsia="Calibri" w:hAnsi="Calibri" w:cs="Calibri"/>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E95328"/>
  </w:style>
  <w:style w:type="paragraph" w:styleId="Bezproreda">
    <w:name w:val="No Spacing"/>
    <w:link w:val="BezproredaChar"/>
    <w:uiPriority w:val="1"/>
    <w:qFormat/>
    <w:rsid w:val="00E95328"/>
    <w:pPr>
      <w:spacing w:after="0" w:line="240" w:lineRule="auto"/>
    </w:pPr>
  </w:style>
  <w:style w:type="paragraph" w:styleId="Odlomakpopisa">
    <w:name w:val="List Paragraph"/>
    <w:basedOn w:val="Normal"/>
    <w:uiPriority w:val="34"/>
    <w:qFormat/>
    <w:rsid w:val="00E95328"/>
    <w:pPr>
      <w:spacing w:after="200" w:line="276" w:lineRule="auto"/>
      <w:ind w:left="720"/>
      <w:contextualSpacing/>
    </w:pPr>
    <w:rPr>
      <w:color w:val="00000A"/>
    </w:rPr>
  </w:style>
  <w:style w:type="paragraph" w:styleId="StandardWeb">
    <w:name w:val="Normal (Web)"/>
    <w:basedOn w:val="Normal"/>
    <w:uiPriority w:val="99"/>
    <w:semiHidden/>
    <w:unhideWhenUsed/>
    <w:rsid w:val="00F3681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4532">
    <w:name w:val="box_454532"/>
    <w:basedOn w:val="Normal"/>
    <w:uiPriority w:val="99"/>
    <w:qFormat/>
    <w:rsid w:val="00F36816"/>
    <w:pPr>
      <w:spacing w:before="100" w:beforeAutospacing="1" w:after="100" w:afterAutospacing="1" w:line="240" w:lineRule="auto"/>
    </w:pPr>
    <w:rPr>
      <w:rFonts w:ascii="Times New Roman" w:eastAsia="Times New Roman" w:hAnsi="Times New Roman"/>
      <w:color w:val="00000A"/>
      <w:sz w:val="24"/>
      <w:szCs w:val="24"/>
      <w:lang w:eastAsia="hr-HR"/>
    </w:rPr>
  </w:style>
  <w:style w:type="paragraph" w:customStyle="1" w:styleId="Default">
    <w:name w:val="Default"/>
    <w:uiPriority w:val="99"/>
    <w:rsid w:val="00F368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5826">
    <w:name w:val="box_455826"/>
    <w:basedOn w:val="Normal"/>
    <w:uiPriority w:val="99"/>
    <w:rsid w:val="00F3681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F36816"/>
  </w:style>
  <w:style w:type="character" w:styleId="Naglaeno">
    <w:name w:val="Strong"/>
    <w:basedOn w:val="Zadanifontodlomka"/>
    <w:qFormat/>
    <w:rsid w:val="00F36816"/>
    <w:rPr>
      <w:b/>
      <w:bCs/>
    </w:rPr>
  </w:style>
  <w:style w:type="paragraph" w:styleId="Tekstbalonia">
    <w:name w:val="Balloon Text"/>
    <w:basedOn w:val="Normal"/>
    <w:link w:val="TekstbaloniaChar"/>
    <w:uiPriority w:val="99"/>
    <w:semiHidden/>
    <w:unhideWhenUsed/>
    <w:rsid w:val="005179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79C3"/>
    <w:rPr>
      <w:rFonts w:ascii="Tahoma" w:eastAsia="Calibri" w:hAnsi="Tahoma" w:cs="Tahoma"/>
      <w:sz w:val="16"/>
      <w:szCs w:val="16"/>
    </w:rPr>
  </w:style>
  <w:style w:type="character" w:customStyle="1" w:styleId="Naslov1Char">
    <w:name w:val="Naslov 1 Char"/>
    <w:basedOn w:val="Zadanifontodlomka"/>
    <w:link w:val="Naslov1"/>
    <w:uiPriority w:val="9"/>
    <w:rsid w:val="00A20AAF"/>
    <w:rPr>
      <w:rFonts w:ascii="Calibri" w:eastAsia="Calibri" w:hAnsi="Calibri" w:cs="Calibri"/>
      <w:b/>
      <w:color w:val="000000"/>
      <w:shd w:val="clear" w:color="auto" w:fill="E2EFD9"/>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8"/>
    <w:pPr>
      <w:spacing w:after="160" w:line="256" w:lineRule="auto"/>
    </w:pPr>
    <w:rPr>
      <w:rFonts w:ascii="Calibri" w:eastAsia="Calibri" w:hAnsi="Calibri" w:cs="Times New Roman"/>
    </w:rPr>
  </w:style>
  <w:style w:type="paragraph" w:styleId="Naslov1">
    <w:name w:val="heading 1"/>
    <w:next w:val="Normal"/>
    <w:link w:val="Naslov1Char"/>
    <w:uiPriority w:val="9"/>
    <w:qFormat/>
    <w:rsid w:val="00A20AAF"/>
    <w:pPr>
      <w:keepNext/>
      <w:keepLines/>
      <w:shd w:val="clear" w:color="auto" w:fill="E2EFD9"/>
      <w:spacing w:after="159" w:line="259" w:lineRule="auto"/>
      <w:ind w:left="10" w:hanging="10"/>
      <w:outlineLvl w:val="0"/>
    </w:pPr>
    <w:rPr>
      <w:rFonts w:ascii="Calibri" w:eastAsia="Calibri" w:hAnsi="Calibri" w:cs="Calibri"/>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E95328"/>
  </w:style>
  <w:style w:type="paragraph" w:styleId="Bezproreda">
    <w:name w:val="No Spacing"/>
    <w:link w:val="BezproredaChar"/>
    <w:uiPriority w:val="1"/>
    <w:qFormat/>
    <w:rsid w:val="00E95328"/>
    <w:pPr>
      <w:spacing w:after="0" w:line="240" w:lineRule="auto"/>
    </w:pPr>
  </w:style>
  <w:style w:type="paragraph" w:styleId="Odlomakpopisa">
    <w:name w:val="List Paragraph"/>
    <w:basedOn w:val="Normal"/>
    <w:uiPriority w:val="34"/>
    <w:qFormat/>
    <w:rsid w:val="00E95328"/>
    <w:pPr>
      <w:spacing w:after="200" w:line="276" w:lineRule="auto"/>
      <w:ind w:left="720"/>
      <w:contextualSpacing/>
    </w:pPr>
    <w:rPr>
      <w:color w:val="00000A"/>
    </w:rPr>
  </w:style>
  <w:style w:type="paragraph" w:styleId="StandardWeb">
    <w:name w:val="Normal (Web)"/>
    <w:basedOn w:val="Normal"/>
    <w:uiPriority w:val="99"/>
    <w:semiHidden/>
    <w:unhideWhenUsed/>
    <w:rsid w:val="00F3681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4532">
    <w:name w:val="box_454532"/>
    <w:basedOn w:val="Normal"/>
    <w:uiPriority w:val="99"/>
    <w:qFormat/>
    <w:rsid w:val="00F36816"/>
    <w:pPr>
      <w:spacing w:before="100" w:beforeAutospacing="1" w:after="100" w:afterAutospacing="1" w:line="240" w:lineRule="auto"/>
    </w:pPr>
    <w:rPr>
      <w:rFonts w:ascii="Times New Roman" w:eastAsia="Times New Roman" w:hAnsi="Times New Roman"/>
      <w:color w:val="00000A"/>
      <w:sz w:val="24"/>
      <w:szCs w:val="24"/>
      <w:lang w:eastAsia="hr-HR"/>
    </w:rPr>
  </w:style>
  <w:style w:type="paragraph" w:customStyle="1" w:styleId="Default">
    <w:name w:val="Default"/>
    <w:uiPriority w:val="99"/>
    <w:rsid w:val="00F368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5826">
    <w:name w:val="box_455826"/>
    <w:basedOn w:val="Normal"/>
    <w:uiPriority w:val="99"/>
    <w:rsid w:val="00F3681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F36816"/>
  </w:style>
  <w:style w:type="character" w:styleId="Naglaeno">
    <w:name w:val="Strong"/>
    <w:basedOn w:val="Zadanifontodlomka"/>
    <w:qFormat/>
    <w:rsid w:val="00F36816"/>
    <w:rPr>
      <w:b/>
      <w:bCs/>
    </w:rPr>
  </w:style>
  <w:style w:type="paragraph" w:styleId="Tekstbalonia">
    <w:name w:val="Balloon Text"/>
    <w:basedOn w:val="Normal"/>
    <w:link w:val="TekstbaloniaChar"/>
    <w:uiPriority w:val="99"/>
    <w:semiHidden/>
    <w:unhideWhenUsed/>
    <w:rsid w:val="005179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79C3"/>
    <w:rPr>
      <w:rFonts w:ascii="Tahoma" w:eastAsia="Calibri" w:hAnsi="Tahoma" w:cs="Tahoma"/>
      <w:sz w:val="16"/>
      <w:szCs w:val="16"/>
    </w:rPr>
  </w:style>
  <w:style w:type="character" w:customStyle="1" w:styleId="Naslov1Char">
    <w:name w:val="Naslov 1 Char"/>
    <w:basedOn w:val="Zadanifontodlomka"/>
    <w:link w:val="Naslov1"/>
    <w:uiPriority w:val="9"/>
    <w:rsid w:val="00A20AAF"/>
    <w:rPr>
      <w:rFonts w:ascii="Calibri" w:eastAsia="Calibri" w:hAnsi="Calibri" w:cs="Calibri"/>
      <w:b/>
      <w:color w:val="000000"/>
      <w:shd w:val="clear" w:color="auto" w:fill="E2EFD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917">
      <w:bodyDiv w:val="1"/>
      <w:marLeft w:val="0"/>
      <w:marRight w:val="0"/>
      <w:marTop w:val="0"/>
      <w:marBottom w:val="0"/>
      <w:divBdr>
        <w:top w:val="none" w:sz="0" w:space="0" w:color="auto"/>
        <w:left w:val="none" w:sz="0" w:space="0" w:color="auto"/>
        <w:bottom w:val="none" w:sz="0" w:space="0" w:color="auto"/>
        <w:right w:val="none" w:sz="0" w:space="0" w:color="auto"/>
      </w:divBdr>
    </w:div>
    <w:div w:id="159851811">
      <w:bodyDiv w:val="1"/>
      <w:marLeft w:val="0"/>
      <w:marRight w:val="0"/>
      <w:marTop w:val="0"/>
      <w:marBottom w:val="0"/>
      <w:divBdr>
        <w:top w:val="none" w:sz="0" w:space="0" w:color="auto"/>
        <w:left w:val="none" w:sz="0" w:space="0" w:color="auto"/>
        <w:bottom w:val="none" w:sz="0" w:space="0" w:color="auto"/>
        <w:right w:val="none" w:sz="0" w:space="0" w:color="auto"/>
      </w:divBdr>
    </w:div>
    <w:div w:id="304704284">
      <w:bodyDiv w:val="1"/>
      <w:marLeft w:val="0"/>
      <w:marRight w:val="0"/>
      <w:marTop w:val="0"/>
      <w:marBottom w:val="0"/>
      <w:divBdr>
        <w:top w:val="none" w:sz="0" w:space="0" w:color="auto"/>
        <w:left w:val="none" w:sz="0" w:space="0" w:color="auto"/>
        <w:bottom w:val="none" w:sz="0" w:space="0" w:color="auto"/>
        <w:right w:val="none" w:sz="0" w:space="0" w:color="auto"/>
      </w:divBdr>
    </w:div>
    <w:div w:id="492180806">
      <w:bodyDiv w:val="1"/>
      <w:marLeft w:val="0"/>
      <w:marRight w:val="0"/>
      <w:marTop w:val="0"/>
      <w:marBottom w:val="0"/>
      <w:divBdr>
        <w:top w:val="none" w:sz="0" w:space="0" w:color="auto"/>
        <w:left w:val="none" w:sz="0" w:space="0" w:color="auto"/>
        <w:bottom w:val="none" w:sz="0" w:space="0" w:color="auto"/>
        <w:right w:val="none" w:sz="0" w:space="0" w:color="auto"/>
      </w:divBdr>
    </w:div>
    <w:div w:id="504904561">
      <w:bodyDiv w:val="1"/>
      <w:marLeft w:val="0"/>
      <w:marRight w:val="0"/>
      <w:marTop w:val="0"/>
      <w:marBottom w:val="0"/>
      <w:divBdr>
        <w:top w:val="none" w:sz="0" w:space="0" w:color="auto"/>
        <w:left w:val="none" w:sz="0" w:space="0" w:color="auto"/>
        <w:bottom w:val="none" w:sz="0" w:space="0" w:color="auto"/>
        <w:right w:val="none" w:sz="0" w:space="0" w:color="auto"/>
      </w:divBdr>
    </w:div>
    <w:div w:id="119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5894</Words>
  <Characters>33597</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sruzic</dc:creator>
  <cp:lastModifiedBy>korisnik</cp:lastModifiedBy>
  <cp:revision>9</cp:revision>
  <cp:lastPrinted>2022-01-25T07:46:00Z</cp:lastPrinted>
  <dcterms:created xsi:type="dcterms:W3CDTF">2022-01-21T08:29:00Z</dcterms:created>
  <dcterms:modified xsi:type="dcterms:W3CDTF">2022-02-09T07:21:00Z</dcterms:modified>
</cp:coreProperties>
</file>