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53" w:rsidRPr="0060705E" w:rsidRDefault="00131353" w:rsidP="0060705E">
      <w:pPr>
        <w:pStyle w:val="Povratnaomotnica"/>
        <w:rPr>
          <w:rFonts w:ascii="Times New Roman" w:hAnsi="Times New Roman"/>
          <w:sz w:val="24"/>
          <w:szCs w:val="24"/>
        </w:rPr>
      </w:pPr>
      <w:r w:rsidRPr="0060705E">
        <w:rPr>
          <w:rFonts w:ascii="Times New Roman" w:hAnsi="Times New Roman"/>
          <w:noProof/>
          <w:sz w:val="24"/>
          <w:szCs w:val="24"/>
          <w:lang w:val="hr-HR"/>
        </w:rPr>
        <w:drawing>
          <wp:anchor distT="0" distB="0" distL="114300" distR="114300" simplePos="0" relativeHeight="251657216" behindDoc="0" locked="0" layoutInCell="1" allowOverlap="1" wp14:anchorId="680C282E" wp14:editId="356E68B8">
            <wp:simplePos x="0" y="0"/>
            <wp:positionH relativeFrom="column">
              <wp:posOffset>678180</wp:posOffset>
            </wp:positionH>
            <wp:positionV relativeFrom="paragraph">
              <wp:posOffset>-175260</wp:posOffset>
            </wp:positionV>
            <wp:extent cx="600075" cy="800100"/>
            <wp:effectExtent l="0" t="0" r="9525" b="0"/>
            <wp:wrapNone/>
            <wp:docPr id="3" name="Picture 3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7C72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:rsidR="00131353" w:rsidRPr="0060705E" w:rsidRDefault="0060705E" w:rsidP="0060705E">
      <w:pPr>
        <w:rPr>
          <w:szCs w:val="24"/>
        </w:rPr>
      </w:pPr>
      <w:r>
        <w:rPr>
          <w:szCs w:val="24"/>
        </w:rPr>
        <w:t xml:space="preserve">    </w:t>
      </w:r>
    </w:p>
    <w:p w:rsidR="00131353" w:rsidRPr="0060705E" w:rsidRDefault="008D7C72" w:rsidP="0060705E">
      <w:pPr>
        <w:rPr>
          <w:szCs w:val="24"/>
        </w:rPr>
      </w:pPr>
      <w:r>
        <w:rPr>
          <w:szCs w:val="24"/>
        </w:rPr>
        <w:t xml:space="preserve">          </w:t>
      </w:r>
    </w:p>
    <w:p w:rsidR="00131353" w:rsidRPr="0060705E" w:rsidRDefault="00131353" w:rsidP="0060705E">
      <w:pPr>
        <w:rPr>
          <w:szCs w:val="24"/>
        </w:rPr>
      </w:pPr>
    </w:p>
    <w:p w:rsidR="00C2222B" w:rsidRPr="0060705E" w:rsidRDefault="0060705E" w:rsidP="0060705E">
      <w:pPr>
        <w:rPr>
          <w:b/>
          <w:szCs w:val="24"/>
        </w:rPr>
      </w:pPr>
      <w:r>
        <w:rPr>
          <w:b/>
          <w:szCs w:val="24"/>
        </w:rPr>
        <w:t xml:space="preserve">  </w:t>
      </w:r>
      <w:r w:rsidR="00F949A1" w:rsidRPr="0060705E">
        <w:rPr>
          <w:b/>
          <w:szCs w:val="24"/>
        </w:rPr>
        <w:t>REPUBLIKA HRVATSKA</w:t>
      </w:r>
    </w:p>
    <w:p w:rsidR="005B2537" w:rsidRPr="0060705E" w:rsidRDefault="00286114" w:rsidP="0060705E">
      <w:pPr>
        <w:jc w:val="left"/>
        <w:rPr>
          <w:b/>
          <w:szCs w:val="24"/>
        </w:rPr>
      </w:pPr>
      <w:r w:rsidRPr="0060705E">
        <w:rPr>
          <w:b/>
          <w:szCs w:val="24"/>
        </w:rPr>
        <w:t>VARAŽDINSKA</w:t>
      </w:r>
      <w:r w:rsidR="005B2537" w:rsidRPr="0060705E">
        <w:rPr>
          <w:b/>
          <w:szCs w:val="24"/>
        </w:rPr>
        <w:t xml:space="preserve"> ŽUPANIJA</w:t>
      </w:r>
    </w:p>
    <w:p w:rsidR="005B2537" w:rsidRDefault="0060705E" w:rsidP="0060705E">
      <w:pPr>
        <w:jc w:val="left"/>
        <w:rPr>
          <w:b/>
          <w:szCs w:val="24"/>
        </w:rPr>
      </w:pPr>
      <w:r>
        <w:rPr>
          <w:b/>
          <w:szCs w:val="24"/>
        </w:rPr>
        <w:t xml:space="preserve">       </w:t>
      </w:r>
      <w:r w:rsidR="002B4AF9" w:rsidRPr="0060705E">
        <w:rPr>
          <w:b/>
          <w:szCs w:val="24"/>
        </w:rPr>
        <w:t xml:space="preserve">OPĆINA </w:t>
      </w:r>
      <w:r w:rsidR="00286114" w:rsidRPr="0060705E">
        <w:rPr>
          <w:b/>
          <w:szCs w:val="24"/>
        </w:rPr>
        <w:t>CESTICA</w:t>
      </w:r>
    </w:p>
    <w:p w:rsidR="0060705E" w:rsidRDefault="0060705E" w:rsidP="0060705E">
      <w:pPr>
        <w:jc w:val="left"/>
        <w:rPr>
          <w:b/>
          <w:szCs w:val="24"/>
        </w:rPr>
      </w:pPr>
      <w:r>
        <w:rPr>
          <w:b/>
          <w:szCs w:val="24"/>
        </w:rPr>
        <w:t xml:space="preserve"> </w:t>
      </w:r>
      <w:r w:rsidR="008D7C72">
        <w:rPr>
          <w:b/>
          <w:szCs w:val="24"/>
        </w:rPr>
        <w:t xml:space="preserve">        Općinski načelnik</w:t>
      </w:r>
    </w:p>
    <w:p w:rsidR="0060705E" w:rsidRPr="0060705E" w:rsidRDefault="0060705E" w:rsidP="0060705E">
      <w:pPr>
        <w:jc w:val="left"/>
        <w:rPr>
          <w:b/>
          <w:szCs w:val="24"/>
        </w:rPr>
      </w:pPr>
    </w:p>
    <w:p w:rsidR="005B2537" w:rsidRPr="0060705E" w:rsidRDefault="005B2537" w:rsidP="0060705E">
      <w:pPr>
        <w:jc w:val="left"/>
        <w:rPr>
          <w:szCs w:val="24"/>
        </w:rPr>
      </w:pPr>
      <w:r w:rsidRPr="0060705E">
        <w:rPr>
          <w:szCs w:val="24"/>
        </w:rPr>
        <w:t xml:space="preserve">KLASA: </w:t>
      </w:r>
      <w:r w:rsidR="00BD6576">
        <w:rPr>
          <w:szCs w:val="24"/>
        </w:rPr>
        <w:t>363</w:t>
      </w:r>
      <w:r w:rsidR="00E4267E">
        <w:rPr>
          <w:szCs w:val="24"/>
        </w:rPr>
        <w:t>-01/23</w:t>
      </w:r>
      <w:r w:rsidR="0060705E">
        <w:rPr>
          <w:szCs w:val="24"/>
        </w:rPr>
        <w:t>-01/</w:t>
      </w:r>
      <w:r w:rsidR="00E4267E">
        <w:rPr>
          <w:szCs w:val="24"/>
        </w:rPr>
        <w:t>4</w:t>
      </w:r>
      <w:r w:rsidR="00BD6576">
        <w:rPr>
          <w:szCs w:val="24"/>
        </w:rPr>
        <w:t>6</w:t>
      </w:r>
      <w:r w:rsidRPr="0060705E">
        <w:rPr>
          <w:szCs w:val="24"/>
        </w:rPr>
        <w:t xml:space="preserve">                                                               </w:t>
      </w:r>
    </w:p>
    <w:p w:rsidR="005B2537" w:rsidRPr="0060705E" w:rsidRDefault="005B2537" w:rsidP="0060705E">
      <w:pPr>
        <w:jc w:val="left"/>
        <w:rPr>
          <w:szCs w:val="24"/>
        </w:rPr>
      </w:pPr>
      <w:r w:rsidRPr="0060705E">
        <w:rPr>
          <w:szCs w:val="24"/>
        </w:rPr>
        <w:t>URBROJ:</w:t>
      </w:r>
      <w:r w:rsidR="00E4267E">
        <w:rPr>
          <w:szCs w:val="24"/>
        </w:rPr>
        <w:t>2186-3-01/1-23-2</w:t>
      </w:r>
    </w:p>
    <w:p w:rsidR="00131353" w:rsidRPr="0060705E" w:rsidRDefault="00286114" w:rsidP="0060705E">
      <w:pPr>
        <w:jc w:val="left"/>
        <w:rPr>
          <w:szCs w:val="24"/>
        </w:rPr>
      </w:pPr>
      <w:r w:rsidRPr="0060705E">
        <w:rPr>
          <w:szCs w:val="24"/>
        </w:rPr>
        <w:t xml:space="preserve">Cestica, </w:t>
      </w:r>
      <w:r w:rsidR="005B2537" w:rsidRPr="0060705E">
        <w:rPr>
          <w:szCs w:val="24"/>
        </w:rPr>
        <w:t xml:space="preserve"> </w:t>
      </w:r>
      <w:r w:rsidR="00E4267E">
        <w:rPr>
          <w:szCs w:val="24"/>
        </w:rPr>
        <w:t>20</w:t>
      </w:r>
      <w:r w:rsidR="008D7C72">
        <w:rPr>
          <w:szCs w:val="24"/>
        </w:rPr>
        <w:t>.</w:t>
      </w:r>
      <w:r w:rsidR="00E4267E">
        <w:rPr>
          <w:szCs w:val="24"/>
        </w:rPr>
        <w:t>09</w:t>
      </w:r>
      <w:r w:rsidR="00514412" w:rsidRPr="0060705E">
        <w:rPr>
          <w:szCs w:val="24"/>
        </w:rPr>
        <w:t>.</w:t>
      </w:r>
      <w:r w:rsidR="005B2537" w:rsidRPr="0060705E">
        <w:rPr>
          <w:szCs w:val="24"/>
        </w:rPr>
        <w:t>20</w:t>
      </w:r>
      <w:r w:rsidR="00E4267E">
        <w:rPr>
          <w:szCs w:val="24"/>
        </w:rPr>
        <w:t>23</w:t>
      </w:r>
      <w:r w:rsidR="005B2537" w:rsidRPr="0060705E">
        <w:rPr>
          <w:szCs w:val="24"/>
        </w:rPr>
        <w:t>.</w:t>
      </w:r>
    </w:p>
    <w:p w:rsidR="005B2537" w:rsidRPr="0060705E" w:rsidRDefault="005B2537" w:rsidP="0060705E">
      <w:pPr>
        <w:jc w:val="left"/>
        <w:rPr>
          <w:szCs w:val="24"/>
        </w:rPr>
      </w:pPr>
    </w:p>
    <w:p w:rsidR="00BD6576" w:rsidRPr="0060705E" w:rsidRDefault="00122419" w:rsidP="00BD6576">
      <w:pPr>
        <w:ind w:firstLine="708"/>
        <w:rPr>
          <w:rStyle w:val="Hiperveza"/>
          <w:color w:val="auto"/>
          <w:szCs w:val="24"/>
          <w:u w:val="none"/>
        </w:rPr>
      </w:pPr>
      <w:r>
        <w:rPr>
          <w:szCs w:val="24"/>
        </w:rPr>
        <w:t>Temeljem članka 5</w:t>
      </w:r>
      <w:r w:rsidR="00BD6576">
        <w:rPr>
          <w:szCs w:val="24"/>
        </w:rPr>
        <w:t>5</w:t>
      </w:r>
      <w:r>
        <w:rPr>
          <w:szCs w:val="24"/>
        </w:rPr>
        <w:t xml:space="preserve">. </w:t>
      </w:r>
      <w:r w:rsidR="00BD6576">
        <w:rPr>
          <w:szCs w:val="24"/>
        </w:rPr>
        <w:t>Zakona o komunalnom gospodarstvu (Narodne novine br. 68/18, 110/18 i</w:t>
      </w:r>
      <w:r w:rsidR="00BD6576" w:rsidRPr="00BD6576">
        <w:rPr>
          <w:szCs w:val="24"/>
        </w:rPr>
        <w:t xml:space="preserve"> 32/20</w:t>
      </w:r>
      <w:r w:rsidR="00BD6576">
        <w:rPr>
          <w:szCs w:val="24"/>
        </w:rPr>
        <w:t>) i članka 44. Statuta Općine Cestica (Službeni vjesnik Varaždinske županije br. 13/22) općinski načelnik daje</w:t>
      </w:r>
    </w:p>
    <w:p w:rsidR="00C2222B" w:rsidRPr="0060705E" w:rsidRDefault="00C2222B" w:rsidP="0060705E">
      <w:pPr>
        <w:ind w:firstLine="708"/>
        <w:jc w:val="left"/>
        <w:rPr>
          <w:rStyle w:val="Hiperveza"/>
          <w:color w:val="auto"/>
          <w:szCs w:val="24"/>
          <w:u w:val="none"/>
        </w:rPr>
      </w:pPr>
    </w:p>
    <w:p w:rsidR="00BD6576" w:rsidRDefault="00BD6576" w:rsidP="00BD6576">
      <w:pPr>
        <w:ind w:firstLine="708"/>
        <w:jc w:val="center"/>
        <w:rPr>
          <w:rStyle w:val="Hiperveza"/>
          <w:b/>
          <w:color w:val="auto"/>
          <w:szCs w:val="24"/>
          <w:u w:val="none"/>
        </w:rPr>
      </w:pPr>
      <w:r w:rsidRPr="00BD6576">
        <w:rPr>
          <w:rStyle w:val="Hiperveza"/>
          <w:b/>
          <w:color w:val="auto"/>
          <w:szCs w:val="24"/>
          <w:u w:val="none"/>
        </w:rPr>
        <w:t>SUGLASNOST</w:t>
      </w:r>
      <w:r>
        <w:rPr>
          <w:rStyle w:val="Hiperveza"/>
          <w:b/>
          <w:color w:val="auto"/>
          <w:szCs w:val="24"/>
          <w:u w:val="none"/>
        </w:rPr>
        <w:t xml:space="preserve"> </w:t>
      </w:r>
      <w:r w:rsidRPr="00BD6576">
        <w:rPr>
          <w:rStyle w:val="Hiperveza"/>
          <w:b/>
          <w:color w:val="auto"/>
          <w:szCs w:val="24"/>
          <w:u w:val="none"/>
        </w:rPr>
        <w:t>NA CJENIK DIMNJAČARSKIH US</w:t>
      </w:r>
      <w:r>
        <w:rPr>
          <w:rStyle w:val="Hiperveza"/>
          <w:b/>
          <w:color w:val="auto"/>
          <w:szCs w:val="24"/>
          <w:u w:val="none"/>
        </w:rPr>
        <w:t>LUGA</w:t>
      </w:r>
    </w:p>
    <w:p w:rsidR="00BD6576" w:rsidRPr="00BD6576" w:rsidRDefault="00BD6576" w:rsidP="00BD6576">
      <w:pPr>
        <w:ind w:firstLine="708"/>
        <w:jc w:val="center"/>
        <w:rPr>
          <w:rStyle w:val="Hiperveza"/>
          <w:b/>
          <w:color w:val="auto"/>
          <w:szCs w:val="24"/>
          <w:u w:val="none"/>
        </w:rPr>
      </w:pPr>
      <w:r>
        <w:rPr>
          <w:rStyle w:val="Hiperveza"/>
          <w:b/>
          <w:color w:val="auto"/>
          <w:szCs w:val="24"/>
          <w:u w:val="none"/>
        </w:rPr>
        <w:t xml:space="preserve"> NA PODRUČJU OPĆINE CESTICA</w:t>
      </w:r>
    </w:p>
    <w:p w:rsidR="00BD6576" w:rsidRDefault="00BD6576" w:rsidP="00BD6576">
      <w:pPr>
        <w:ind w:firstLine="708"/>
        <w:jc w:val="left"/>
        <w:rPr>
          <w:rStyle w:val="Hiperveza"/>
          <w:color w:val="auto"/>
          <w:szCs w:val="24"/>
          <w:u w:val="none"/>
        </w:rPr>
      </w:pPr>
      <w:r w:rsidRPr="00BD6576">
        <w:rPr>
          <w:rStyle w:val="Hiperveza"/>
          <w:color w:val="auto"/>
          <w:szCs w:val="24"/>
          <w:u w:val="none"/>
        </w:rPr>
        <w:t xml:space="preserve"> </w:t>
      </w:r>
    </w:p>
    <w:p w:rsidR="00BD6576" w:rsidRPr="00BD6576" w:rsidRDefault="00BD6576" w:rsidP="00BD6576">
      <w:pPr>
        <w:jc w:val="center"/>
        <w:rPr>
          <w:rStyle w:val="Hiperveza"/>
          <w:color w:val="auto"/>
          <w:szCs w:val="24"/>
          <w:u w:val="none"/>
        </w:rPr>
      </w:pPr>
      <w:r w:rsidRPr="00BD6576">
        <w:rPr>
          <w:rStyle w:val="Hiperveza"/>
          <w:color w:val="auto"/>
          <w:szCs w:val="24"/>
          <w:u w:val="none"/>
        </w:rPr>
        <w:t>Članak 1.</w:t>
      </w:r>
    </w:p>
    <w:p w:rsidR="00BD6576" w:rsidRPr="00BD6576" w:rsidRDefault="00BD6576" w:rsidP="00BD6576">
      <w:pPr>
        <w:ind w:firstLine="708"/>
        <w:rPr>
          <w:rStyle w:val="Hiperveza"/>
          <w:color w:val="auto"/>
          <w:szCs w:val="24"/>
          <w:u w:val="none"/>
        </w:rPr>
      </w:pPr>
      <w:r w:rsidRPr="00BD6576">
        <w:rPr>
          <w:rStyle w:val="Hiperveza"/>
          <w:color w:val="auto"/>
          <w:szCs w:val="24"/>
          <w:u w:val="none"/>
        </w:rPr>
        <w:t xml:space="preserve"> Daje se suglasnost isporučitelju komunalne usluge obavljanja dimnjačarskih poslova na</w:t>
      </w:r>
      <w:r>
        <w:rPr>
          <w:rStyle w:val="Hiperveza"/>
          <w:color w:val="auto"/>
          <w:szCs w:val="24"/>
          <w:u w:val="none"/>
        </w:rPr>
        <w:t xml:space="preserve"> području Općine Cestica ''</w:t>
      </w:r>
      <w:proofErr w:type="spellStart"/>
      <w:r w:rsidRPr="00BD6576">
        <w:rPr>
          <w:rStyle w:val="Hiperveza"/>
          <w:color w:val="auto"/>
          <w:szCs w:val="24"/>
          <w:u w:val="none"/>
        </w:rPr>
        <w:t>Dim</w:t>
      </w:r>
      <w:r>
        <w:rPr>
          <w:rStyle w:val="Hiperveza"/>
          <w:color w:val="auto"/>
          <w:szCs w:val="24"/>
          <w:u w:val="none"/>
        </w:rPr>
        <w:t>ax</w:t>
      </w:r>
      <w:proofErr w:type="spellEnd"/>
      <w:r>
        <w:rPr>
          <w:rStyle w:val="Hiperveza"/>
          <w:color w:val="auto"/>
          <w:szCs w:val="24"/>
          <w:u w:val="none"/>
        </w:rPr>
        <w:t xml:space="preserve"> d.o.o.''</w:t>
      </w:r>
      <w:r w:rsidRPr="00BD6576">
        <w:rPr>
          <w:rStyle w:val="Hiperveza"/>
          <w:color w:val="auto"/>
          <w:szCs w:val="24"/>
          <w:u w:val="none"/>
        </w:rPr>
        <w:t xml:space="preserve"> </w:t>
      </w:r>
      <w:r>
        <w:rPr>
          <w:rStyle w:val="Hiperveza"/>
          <w:color w:val="auto"/>
          <w:szCs w:val="24"/>
          <w:u w:val="none"/>
        </w:rPr>
        <w:t xml:space="preserve"> iz Varaždina, M. Krleže 1/2, 42000 Varaždin </w:t>
      </w:r>
      <w:r w:rsidRPr="00BD6576">
        <w:rPr>
          <w:rStyle w:val="Hiperveza"/>
          <w:color w:val="auto"/>
          <w:szCs w:val="24"/>
          <w:u w:val="none"/>
        </w:rPr>
        <w:t xml:space="preserve">na </w:t>
      </w:r>
      <w:r w:rsidR="00E4267E">
        <w:rPr>
          <w:rStyle w:val="Hiperveza"/>
          <w:color w:val="auto"/>
          <w:szCs w:val="24"/>
          <w:u w:val="none"/>
        </w:rPr>
        <w:t xml:space="preserve">izmjenu </w:t>
      </w:r>
      <w:r w:rsidRPr="00BD6576">
        <w:rPr>
          <w:rStyle w:val="Hiperveza"/>
          <w:color w:val="auto"/>
          <w:szCs w:val="24"/>
          <w:u w:val="none"/>
        </w:rPr>
        <w:t>cjenik</w:t>
      </w:r>
      <w:r w:rsidR="00E4267E">
        <w:rPr>
          <w:rStyle w:val="Hiperveza"/>
          <w:color w:val="auto"/>
          <w:szCs w:val="24"/>
          <w:u w:val="none"/>
        </w:rPr>
        <w:t>a dimnjačarskih poslova</w:t>
      </w:r>
      <w:r>
        <w:rPr>
          <w:rStyle w:val="Hiperveza"/>
          <w:color w:val="auto"/>
          <w:szCs w:val="24"/>
          <w:u w:val="none"/>
        </w:rPr>
        <w:t xml:space="preserve"> na području Općine Cestica</w:t>
      </w:r>
      <w:r w:rsidRPr="00BD6576">
        <w:rPr>
          <w:rStyle w:val="Hiperveza"/>
          <w:color w:val="auto"/>
          <w:szCs w:val="24"/>
          <w:u w:val="none"/>
        </w:rPr>
        <w:t xml:space="preserve"> koji je sastavni dio ove suglasnosti.</w:t>
      </w:r>
    </w:p>
    <w:p w:rsidR="00BD6576" w:rsidRDefault="00BD6576" w:rsidP="00BD6576">
      <w:pPr>
        <w:ind w:firstLine="708"/>
        <w:jc w:val="left"/>
        <w:rPr>
          <w:rStyle w:val="Hiperveza"/>
          <w:color w:val="auto"/>
          <w:szCs w:val="24"/>
          <w:u w:val="none"/>
        </w:rPr>
      </w:pPr>
      <w:r w:rsidRPr="00BD6576">
        <w:rPr>
          <w:rStyle w:val="Hiperveza"/>
          <w:color w:val="auto"/>
          <w:szCs w:val="24"/>
          <w:u w:val="none"/>
        </w:rPr>
        <w:t xml:space="preserve"> </w:t>
      </w:r>
    </w:p>
    <w:p w:rsidR="00BD6576" w:rsidRPr="00BD6576" w:rsidRDefault="00BD6576" w:rsidP="00BD6576">
      <w:pPr>
        <w:jc w:val="center"/>
        <w:rPr>
          <w:rStyle w:val="Hiperveza"/>
          <w:color w:val="auto"/>
          <w:szCs w:val="24"/>
          <w:u w:val="none"/>
        </w:rPr>
      </w:pPr>
      <w:r w:rsidRPr="00BD6576">
        <w:rPr>
          <w:rStyle w:val="Hiperveza"/>
          <w:color w:val="auto"/>
          <w:szCs w:val="24"/>
          <w:u w:val="none"/>
        </w:rPr>
        <w:t>Članak 2</w:t>
      </w:r>
      <w:r w:rsidR="00752E4B">
        <w:rPr>
          <w:rStyle w:val="Hiperveza"/>
          <w:color w:val="auto"/>
          <w:szCs w:val="24"/>
          <w:u w:val="none"/>
        </w:rPr>
        <w:t>.</w:t>
      </w:r>
    </w:p>
    <w:p w:rsidR="00BD6576" w:rsidRPr="00BD6576" w:rsidRDefault="00BD6576" w:rsidP="00752E4B">
      <w:pPr>
        <w:ind w:firstLine="708"/>
        <w:rPr>
          <w:rStyle w:val="Hiperveza"/>
          <w:color w:val="auto"/>
          <w:szCs w:val="24"/>
          <w:u w:val="none"/>
        </w:rPr>
      </w:pPr>
      <w:r w:rsidRPr="00BD6576">
        <w:rPr>
          <w:rStyle w:val="Hiperveza"/>
          <w:color w:val="auto"/>
          <w:szCs w:val="24"/>
          <w:u w:val="none"/>
        </w:rPr>
        <w:t>Isporučitelj komunalne usluge obavljanja dimnjačarskih poslova na području Općine</w:t>
      </w:r>
      <w:r w:rsidR="00752E4B">
        <w:rPr>
          <w:rStyle w:val="Hiperveza"/>
          <w:color w:val="auto"/>
          <w:szCs w:val="24"/>
          <w:u w:val="none"/>
        </w:rPr>
        <w:t xml:space="preserve"> Cestica ''</w:t>
      </w:r>
      <w:proofErr w:type="spellStart"/>
      <w:r w:rsidRPr="00BD6576">
        <w:rPr>
          <w:rStyle w:val="Hiperveza"/>
          <w:color w:val="auto"/>
          <w:szCs w:val="24"/>
          <w:u w:val="none"/>
        </w:rPr>
        <w:t>Dim</w:t>
      </w:r>
      <w:r w:rsidR="00752E4B">
        <w:rPr>
          <w:rStyle w:val="Hiperveza"/>
          <w:color w:val="auto"/>
          <w:szCs w:val="24"/>
          <w:u w:val="none"/>
        </w:rPr>
        <w:t>ax</w:t>
      </w:r>
      <w:proofErr w:type="spellEnd"/>
      <w:r w:rsidR="00752E4B">
        <w:rPr>
          <w:rStyle w:val="Hiperveza"/>
          <w:color w:val="auto"/>
          <w:szCs w:val="24"/>
          <w:u w:val="none"/>
        </w:rPr>
        <w:t xml:space="preserve"> d.o.o.''</w:t>
      </w:r>
      <w:r w:rsidRPr="00BD6576">
        <w:rPr>
          <w:rStyle w:val="Hiperveza"/>
          <w:color w:val="auto"/>
          <w:szCs w:val="24"/>
          <w:u w:val="none"/>
        </w:rPr>
        <w:t xml:space="preserve"> dužan je o</w:t>
      </w:r>
      <w:r w:rsidR="00752E4B">
        <w:rPr>
          <w:rStyle w:val="Hiperveza"/>
          <w:color w:val="auto"/>
          <w:szCs w:val="24"/>
          <w:u w:val="none"/>
        </w:rPr>
        <w:t xml:space="preserve">bjaviti ovu suglasnost i cjenik </w:t>
      </w:r>
      <w:r w:rsidRPr="00BD6576">
        <w:rPr>
          <w:rStyle w:val="Hiperveza"/>
          <w:color w:val="auto"/>
          <w:szCs w:val="24"/>
          <w:u w:val="none"/>
        </w:rPr>
        <w:t xml:space="preserve">dimnjačarskih </w:t>
      </w:r>
      <w:r w:rsidR="00752E4B">
        <w:rPr>
          <w:rStyle w:val="Hiperveza"/>
          <w:color w:val="auto"/>
          <w:szCs w:val="24"/>
          <w:u w:val="none"/>
        </w:rPr>
        <w:t>u</w:t>
      </w:r>
      <w:r w:rsidRPr="00BD6576">
        <w:rPr>
          <w:rStyle w:val="Hiperveza"/>
          <w:color w:val="auto"/>
          <w:szCs w:val="24"/>
          <w:u w:val="none"/>
        </w:rPr>
        <w:t xml:space="preserve">sluga na području Općine </w:t>
      </w:r>
      <w:r w:rsidR="00752E4B">
        <w:rPr>
          <w:rStyle w:val="Hiperveza"/>
          <w:color w:val="auto"/>
          <w:szCs w:val="24"/>
          <w:u w:val="none"/>
        </w:rPr>
        <w:t>Cestica</w:t>
      </w:r>
      <w:r w:rsidRPr="00BD6576">
        <w:rPr>
          <w:rStyle w:val="Hiperveza"/>
          <w:color w:val="auto"/>
          <w:szCs w:val="24"/>
          <w:u w:val="none"/>
        </w:rPr>
        <w:t xml:space="preserve"> na sv</w:t>
      </w:r>
      <w:r w:rsidR="00752E4B">
        <w:rPr>
          <w:rStyle w:val="Hiperveza"/>
          <w:color w:val="auto"/>
          <w:szCs w:val="24"/>
          <w:u w:val="none"/>
        </w:rPr>
        <w:t xml:space="preserve">ojoj oglasnoj ploči i na svojim </w:t>
      </w:r>
      <w:r w:rsidRPr="00BD6576">
        <w:rPr>
          <w:rStyle w:val="Hiperveza"/>
          <w:color w:val="auto"/>
          <w:szCs w:val="24"/>
          <w:u w:val="none"/>
        </w:rPr>
        <w:t>mrežnim stranicama.</w:t>
      </w:r>
    </w:p>
    <w:p w:rsidR="00BD6576" w:rsidRDefault="00BD6576" w:rsidP="00BD6576">
      <w:pPr>
        <w:ind w:firstLine="708"/>
        <w:jc w:val="left"/>
        <w:rPr>
          <w:rStyle w:val="Hiperveza"/>
          <w:color w:val="auto"/>
          <w:szCs w:val="24"/>
          <w:u w:val="none"/>
        </w:rPr>
      </w:pPr>
      <w:r w:rsidRPr="00BD6576">
        <w:rPr>
          <w:rStyle w:val="Hiperveza"/>
          <w:color w:val="auto"/>
          <w:szCs w:val="24"/>
          <w:u w:val="none"/>
        </w:rPr>
        <w:t xml:space="preserve"> </w:t>
      </w:r>
    </w:p>
    <w:p w:rsidR="00BD6576" w:rsidRPr="00BD6576" w:rsidRDefault="00BD6576" w:rsidP="00BD6576">
      <w:pPr>
        <w:jc w:val="center"/>
        <w:rPr>
          <w:rStyle w:val="Hiperveza"/>
          <w:color w:val="auto"/>
          <w:szCs w:val="24"/>
          <w:u w:val="none"/>
        </w:rPr>
      </w:pPr>
      <w:r w:rsidRPr="00BD6576">
        <w:rPr>
          <w:rStyle w:val="Hiperveza"/>
          <w:color w:val="auto"/>
          <w:szCs w:val="24"/>
          <w:u w:val="none"/>
        </w:rPr>
        <w:t>Članak 3.</w:t>
      </w:r>
    </w:p>
    <w:p w:rsidR="00BD6576" w:rsidRPr="00BD6576" w:rsidRDefault="00BD6576" w:rsidP="00752E4B">
      <w:pPr>
        <w:ind w:firstLine="708"/>
        <w:rPr>
          <w:rStyle w:val="Hiperveza"/>
          <w:color w:val="auto"/>
          <w:szCs w:val="24"/>
          <w:u w:val="none"/>
        </w:rPr>
      </w:pPr>
      <w:r w:rsidRPr="00BD6576">
        <w:rPr>
          <w:rStyle w:val="Hiperveza"/>
          <w:color w:val="auto"/>
          <w:szCs w:val="24"/>
          <w:u w:val="none"/>
        </w:rPr>
        <w:t xml:space="preserve"> Isporučitelj komunalne usluge obavljanja dimnjačarskih poslova na području Općine</w:t>
      </w:r>
    </w:p>
    <w:p w:rsidR="00BD6576" w:rsidRPr="00BD6576" w:rsidRDefault="00752E4B" w:rsidP="00752E4B">
      <w:pPr>
        <w:rPr>
          <w:rStyle w:val="Hiperveza"/>
          <w:color w:val="auto"/>
          <w:szCs w:val="24"/>
          <w:u w:val="none"/>
        </w:rPr>
      </w:pPr>
      <w:r>
        <w:rPr>
          <w:rStyle w:val="Hiperveza"/>
          <w:color w:val="auto"/>
          <w:szCs w:val="24"/>
          <w:u w:val="none"/>
        </w:rPr>
        <w:t>Cestica ''</w:t>
      </w:r>
      <w:proofErr w:type="spellStart"/>
      <w:r>
        <w:rPr>
          <w:rStyle w:val="Hiperveza"/>
          <w:color w:val="auto"/>
          <w:szCs w:val="24"/>
          <w:u w:val="none"/>
        </w:rPr>
        <w:t>Dimax</w:t>
      </w:r>
      <w:proofErr w:type="spellEnd"/>
      <w:r>
        <w:rPr>
          <w:rStyle w:val="Hiperveza"/>
          <w:color w:val="auto"/>
          <w:szCs w:val="24"/>
          <w:u w:val="none"/>
        </w:rPr>
        <w:t xml:space="preserve"> d.o.o.''</w:t>
      </w:r>
      <w:r w:rsidR="00BD6576" w:rsidRPr="00BD6576">
        <w:rPr>
          <w:rStyle w:val="Hiperveza"/>
          <w:color w:val="auto"/>
          <w:szCs w:val="24"/>
          <w:u w:val="none"/>
        </w:rPr>
        <w:t xml:space="preserve"> dužan je obavijes</w:t>
      </w:r>
      <w:r>
        <w:rPr>
          <w:rStyle w:val="Hiperveza"/>
          <w:color w:val="auto"/>
          <w:szCs w:val="24"/>
          <w:u w:val="none"/>
        </w:rPr>
        <w:t xml:space="preserve">titi korisnike komunalne usluge o cjeniku </w:t>
      </w:r>
      <w:r w:rsidR="00BD6576" w:rsidRPr="00BD6576">
        <w:rPr>
          <w:rStyle w:val="Hiperveza"/>
          <w:color w:val="auto"/>
          <w:szCs w:val="24"/>
          <w:u w:val="none"/>
        </w:rPr>
        <w:t xml:space="preserve">dimnjačarskih </w:t>
      </w:r>
      <w:r>
        <w:rPr>
          <w:rStyle w:val="Hiperveza"/>
          <w:color w:val="auto"/>
          <w:szCs w:val="24"/>
          <w:u w:val="none"/>
        </w:rPr>
        <w:t>u</w:t>
      </w:r>
      <w:r w:rsidR="00BD6576" w:rsidRPr="00BD6576">
        <w:rPr>
          <w:rStyle w:val="Hiperveza"/>
          <w:color w:val="auto"/>
          <w:szCs w:val="24"/>
          <w:u w:val="none"/>
        </w:rPr>
        <w:t>sl</w:t>
      </w:r>
      <w:r>
        <w:rPr>
          <w:rStyle w:val="Hiperveza"/>
          <w:color w:val="auto"/>
          <w:szCs w:val="24"/>
          <w:u w:val="none"/>
        </w:rPr>
        <w:t>uga na području Općine Cestica</w:t>
      </w:r>
      <w:r w:rsidR="00BD6576" w:rsidRPr="00BD6576">
        <w:rPr>
          <w:rStyle w:val="Hiperveza"/>
          <w:color w:val="auto"/>
          <w:szCs w:val="24"/>
          <w:u w:val="none"/>
        </w:rPr>
        <w:t>.</w:t>
      </w:r>
    </w:p>
    <w:p w:rsidR="00BD6576" w:rsidRDefault="00BD6576" w:rsidP="00BD6576">
      <w:pPr>
        <w:ind w:firstLine="708"/>
        <w:jc w:val="left"/>
        <w:rPr>
          <w:rStyle w:val="Hiperveza"/>
          <w:color w:val="auto"/>
          <w:szCs w:val="24"/>
          <w:u w:val="none"/>
        </w:rPr>
      </w:pPr>
      <w:r w:rsidRPr="00BD6576">
        <w:rPr>
          <w:rStyle w:val="Hiperveza"/>
          <w:color w:val="auto"/>
          <w:szCs w:val="24"/>
          <w:u w:val="none"/>
        </w:rPr>
        <w:t xml:space="preserve"> </w:t>
      </w:r>
    </w:p>
    <w:p w:rsidR="00BD6576" w:rsidRPr="00BD6576" w:rsidRDefault="00BD6576" w:rsidP="00BD6576">
      <w:pPr>
        <w:jc w:val="center"/>
        <w:rPr>
          <w:rStyle w:val="Hiperveza"/>
          <w:color w:val="auto"/>
          <w:szCs w:val="24"/>
          <w:u w:val="none"/>
        </w:rPr>
      </w:pPr>
      <w:r w:rsidRPr="00BD6576">
        <w:rPr>
          <w:rStyle w:val="Hiperveza"/>
          <w:color w:val="auto"/>
          <w:szCs w:val="24"/>
          <w:u w:val="none"/>
        </w:rPr>
        <w:t>Članak 4.</w:t>
      </w:r>
    </w:p>
    <w:p w:rsidR="00CB64F6" w:rsidRDefault="00BD6576" w:rsidP="00BD6576">
      <w:pPr>
        <w:ind w:firstLine="708"/>
        <w:jc w:val="left"/>
        <w:rPr>
          <w:rStyle w:val="Hiperveza"/>
          <w:color w:val="auto"/>
          <w:szCs w:val="24"/>
          <w:u w:val="none"/>
        </w:rPr>
      </w:pPr>
      <w:r w:rsidRPr="00BD6576">
        <w:rPr>
          <w:rStyle w:val="Hiperveza"/>
          <w:color w:val="auto"/>
          <w:szCs w:val="24"/>
          <w:u w:val="none"/>
        </w:rPr>
        <w:t xml:space="preserve"> Cjenik iz točke 1. ove Suglasnos</w:t>
      </w:r>
      <w:r w:rsidR="00E4267E">
        <w:rPr>
          <w:rStyle w:val="Hiperveza"/>
          <w:color w:val="auto"/>
          <w:szCs w:val="24"/>
          <w:u w:val="none"/>
        </w:rPr>
        <w:t>ti počinje se primjenjivati od 15. listopada 2023</w:t>
      </w:r>
      <w:r w:rsidRPr="00BD6576">
        <w:rPr>
          <w:rStyle w:val="Hiperveza"/>
          <w:color w:val="auto"/>
          <w:szCs w:val="24"/>
          <w:u w:val="none"/>
        </w:rPr>
        <w:t>.</w:t>
      </w:r>
      <w:r>
        <w:rPr>
          <w:rStyle w:val="Hiperveza"/>
          <w:color w:val="auto"/>
          <w:szCs w:val="24"/>
          <w:u w:val="none"/>
        </w:rPr>
        <w:t xml:space="preserve"> god</w:t>
      </w:r>
      <w:r w:rsidR="00E4267E">
        <w:rPr>
          <w:rStyle w:val="Hiperveza"/>
          <w:color w:val="auto"/>
          <w:szCs w:val="24"/>
          <w:u w:val="none"/>
        </w:rPr>
        <w:t>ine.</w:t>
      </w:r>
      <w:bookmarkStart w:id="0" w:name="_GoBack"/>
      <w:bookmarkEnd w:id="0"/>
    </w:p>
    <w:p w:rsidR="00A10B29" w:rsidRDefault="00A10B29" w:rsidP="0060705E">
      <w:pPr>
        <w:ind w:firstLine="708"/>
        <w:jc w:val="left"/>
        <w:rPr>
          <w:rStyle w:val="Hiperveza"/>
          <w:color w:val="auto"/>
          <w:szCs w:val="24"/>
          <w:u w:val="none"/>
        </w:rPr>
      </w:pPr>
    </w:p>
    <w:p w:rsidR="00BD6576" w:rsidRDefault="00BD6576" w:rsidP="0060705E">
      <w:pPr>
        <w:ind w:firstLine="708"/>
        <w:jc w:val="left"/>
        <w:rPr>
          <w:rStyle w:val="Hiperveza"/>
          <w:color w:val="auto"/>
          <w:szCs w:val="24"/>
          <w:u w:val="none"/>
        </w:rPr>
      </w:pPr>
    </w:p>
    <w:p w:rsidR="00A10B29" w:rsidRPr="0060705E" w:rsidRDefault="00A10B29" w:rsidP="00DD0DB0">
      <w:pPr>
        <w:jc w:val="left"/>
        <w:rPr>
          <w:rStyle w:val="Hiperveza"/>
          <w:color w:val="auto"/>
          <w:szCs w:val="24"/>
          <w:u w:val="none"/>
        </w:rPr>
      </w:pPr>
    </w:p>
    <w:p w:rsidR="00CB64F6" w:rsidRPr="0060705E" w:rsidRDefault="005B2537" w:rsidP="0060705E">
      <w:pPr>
        <w:ind w:left="4248" w:firstLine="708"/>
        <w:jc w:val="left"/>
        <w:rPr>
          <w:rStyle w:val="Hiperveza"/>
          <w:color w:val="auto"/>
          <w:szCs w:val="24"/>
          <w:u w:val="none"/>
        </w:rPr>
      </w:pPr>
      <w:r w:rsidRPr="0060705E">
        <w:rPr>
          <w:b/>
          <w:szCs w:val="24"/>
        </w:rPr>
        <w:t xml:space="preserve">     </w:t>
      </w:r>
      <w:r w:rsidR="002B4AF9" w:rsidRPr="0060705E">
        <w:rPr>
          <w:b/>
          <w:szCs w:val="24"/>
        </w:rPr>
        <w:t xml:space="preserve">     </w:t>
      </w:r>
      <w:r w:rsidR="00514412" w:rsidRPr="0060705E">
        <w:rPr>
          <w:b/>
          <w:szCs w:val="24"/>
        </w:rPr>
        <w:t xml:space="preserve">            </w:t>
      </w:r>
      <w:r w:rsidR="00674CAF" w:rsidRPr="0060705E">
        <w:rPr>
          <w:b/>
          <w:szCs w:val="24"/>
        </w:rPr>
        <w:t xml:space="preserve">   </w:t>
      </w:r>
      <w:r w:rsidR="00514412" w:rsidRPr="0060705E">
        <w:rPr>
          <w:b/>
          <w:szCs w:val="24"/>
        </w:rPr>
        <w:t xml:space="preserve"> </w:t>
      </w:r>
      <w:r w:rsidR="00DD0DB0">
        <w:rPr>
          <w:b/>
          <w:szCs w:val="24"/>
        </w:rPr>
        <w:t>Općinski načelnik:</w:t>
      </w:r>
    </w:p>
    <w:p w:rsidR="00940630" w:rsidRPr="00DD0DB0" w:rsidRDefault="00A46917" w:rsidP="00DD0DB0">
      <w:pPr>
        <w:ind w:firstLine="708"/>
        <w:jc w:val="center"/>
        <w:rPr>
          <w:rStyle w:val="Hiperveza"/>
          <w:bCs/>
          <w:color w:val="auto"/>
          <w:szCs w:val="24"/>
          <w:u w:val="none"/>
        </w:rPr>
      </w:pPr>
      <w:r w:rsidRPr="0060705E">
        <w:rPr>
          <w:rStyle w:val="Hiperveza"/>
          <w:bCs/>
          <w:color w:val="auto"/>
          <w:szCs w:val="24"/>
          <w:u w:val="none"/>
        </w:rPr>
        <w:t xml:space="preserve">                                                                                     </w:t>
      </w:r>
      <w:r w:rsidR="00DD0DB0">
        <w:rPr>
          <w:rStyle w:val="Hiperveza"/>
          <w:bCs/>
          <w:color w:val="auto"/>
          <w:szCs w:val="24"/>
          <w:u w:val="none"/>
        </w:rPr>
        <w:t>Mirko Korotaj</w:t>
      </w:r>
    </w:p>
    <w:p w:rsidR="00940630" w:rsidRPr="0060705E" w:rsidRDefault="00940630" w:rsidP="0060705E">
      <w:pPr>
        <w:ind w:firstLine="708"/>
        <w:jc w:val="center"/>
        <w:rPr>
          <w:rStyle w:val="Hiperveza"/>
          <w:b/>
          <w:color w:val="auto"/>
          <w:szCs w:val="24"/>
          <w:u w:val="none"/>
        </w:rPr>
      </w:pPr>
      <w:r w:rsidRPr="0060705E">
        <w:rPr>
          <w:rStyle w:val="Hiperveza"/>
          <w:color w:val="auto"/>
          <w:szCs w:val="24"/>
          <w:u w:val="none"/>
        </w:rPr>
        <w:t xml:space="preserve">                                                         </w:t>
      </w:r>
    </w:p>
    <w:p w:rsidR="00CB64F6" w:rsidRPr="0060705E" w:rsidRDefault="00CB64F6" w:rsidP="0060705E">
      <w:pPr>
        <w:ind w:firstLine="708"/>
        <w:jc w:val="left"/>
        <w:rPr>
          <w:rStyle w:val="Hiperveza"/>
          <w:color w:val="auto"/>
          <w:szCs w:val="24"/>
          <w:u w:val="none"/>
        </w:rPr>
      </w:pPr>
    </w:p>
    <w:p w:rsidR="00CB64F6" w:rsidRPr="0060705E" w:rsidRDefault="00CB64F6" w:rsidP="0060705E">
      <w:pPr>
        <w:ind w:firstLine="708"/>
        <w:jc w:val="left"/>
        <w:rPr>
          <w:rStyle w:val="Hiperveza"/>
          <w:color w:val="auto"/>
          <w:szCs w:val="24"/>
          <w:u w:val="none"/>
        </w:rPr>
      </w:pPr>
    </w:p>
    <w:p w:rsidR="00FB6B25" w:rsidRPr="0060705E" w:rsidRDefault="00FB6B25" w:rsidP="0060705E">
      <w:pPr>
        <w:rPr>
          <w:szCs w:val="24"/>
        </w:rPr>
      </w:pPr>
    </w:p>
    <w:sectPr w:rsidR="00FB6B25" w:rsidRPr="0060705E" w:rsidSect="00FB6B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E5" w:rsidRDefault="008578E5" w:rsidP="00F949A1">
      <w:r>
        <w:separator/>
      </w:r>
    </w:p>
  </w:endnote>
  <w:endnote w:type="continuationSeparator" w:id="0">
    <w:p w:rsidR="008578E5" w:rsidRDefault="008578E5" w:rsidP="00F9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A1" w:rsidRDefault="00F949A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E5" w:rsidRDefault="008578E5" w:rsidP="00F949A1">
      <w:r>
        <w:separator/>
      </w:r>
    </w:p>
  </w:footnote>
  <w:footnote w:type="continuationSeparator" w:id="0">
    <w:p w:rsidR="008578E5" w:rsidRDefault="008578E5" w:rsidP="00F94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CE1"/>
    <w:multiLevelType w:val="hybridMultilevel"/>
    <w:tmpl w:val="F69EC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01122"/>
    <w:multiLevelType w:val="hybridMultilevel"/>
    <w:tmpl w:val="B0C626AE"/>
    <w:lvl w:ilvl="0" w:tplc="F2FEA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63637"/>
    <w:multiLevelType w:val="hybridMultilevel"/>
    <w:tmpl w:val="ACB4DFDE"/>
    <w:lvl w:ilvl="0" w:tplc="0688FA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53"/>
    <w:rsid w:val="00045B3A"/>
    <w:rsid w:val="00110B5C"/>
    <w:rsid w:val="00122419"/>
    <w:rsid w:val="00131353"/>
    <w:rsid w:val="001B38FA"/>
    <w:rsid w:val="001E06A4"/>
    <w:rsid w:val="001F07F7"/>
    <w:rsid w:val="00211872"/>
    <w:rsid w:val="00286114"/>
    <w:rsid w:val="002A6236"/>
    <w:rsid w:val="002B4AF9"/>
    <w:rsid w:val="002D1690"/>
    <w:rsid w:val="002D48C3"/>
    <w:rsid w:val="002E2E1D"/>
    <w:rsid w:val="003048D0"/>
    <w:rsid w:val="00337E26"/>
    <w:rsid w:val="003472A0"/>
    <w:rsid w:val="003527FE"/>
    <w:rsid w:val="003643D8"/>
    <w:rsid w:val="00374854"/>
    <w:rsid w:val="003C42C4"/>
    <w:rsid w:val="00437E6D"/>
    <w:rsid w:val="004B6359"/>
    <w:rsid w:val="00511368"/>
    <w:rsid w:val="00514412"/>
    <w:rsid w:val="00536181"/>
    <w:rsid w:val="005422F3"/>
    <w:rsid w:val="00547AFE"/>
    <w:rsid w:val="005B2537"/>
    <w:rsid w:val="005D5137"/>
    <w:rsid w:val="005F6F79"/>
    <w:rsid w:val="0060705E"/>
    <w:rsid w:val="00640AD3"/>
    <w:rsid w:val="006569FF"/>
    <w:rsid w:val="006610E6"/>
    <w:rsid w:val="00674CAF"/>
    <w:rsid w:val="0069109E"/>
    <w:rsid w:val="006E1317"/>
    <w:rsid w:val="006F622B"/>
    <w:rsid w:val="00707440"/>
    <w:rsid w:val="00743F6D"/>
    <w:rsid w:val="00752E4B"/>
    <w:rsid w:val="007607D6"/>
    <w:rsid w:val="007653BB"/>
    <w:rsid w:val="007C3B7A"/>
    <w:rsid w:val="0081465F"/>
    <w:rsid w:val="00825DDC"/>
    <w:rsid w:val="00835180"/>
    <w:rsid w:val="008578E5"/>
    <w:rsid w:val="00881DC4"/>
    <w:rsid w:val="00891C07"/>
    <w:rsid w:val="008A2C9F"/>
    <w:rsid w:val="008C0845"/>
    <w:rsid w:val="008C49D8"/>
    <w:rsid w:val="008D7C72"/>
    <w:rsid w:val="008E5394"/>
    <w:rsid w:val="00940630"/>
    <w:rsid w:val="00A10B29"/>
    <w:rsid w:val="00A3495B"/>
    <w:rsid w:val="00A46917"/>
    <w:rsid w:val="00A56170"/>
    <w:rsid w:val="00A814FB"/>
    <w:rsid w:val="00A9342C"/>
    <w:rsid w:val="00AC464E"/>
    <w:rsid w:val="00AD71C7"/>
    <w:rsid w:val="00BA412B"/>
    <w:rsid w:val="00BD6576"/>
    <w:rsid w:val="00C2222B"/>
    <w:rsid w:val="00C312E0"/>
    <w:rsid w:val="00C35FED"/>
    <w:rsid w:val="00C36E3F"/>
    <w:rsid w:val="00C42FC3"/>
    <w:rsid w:val="00C52793"/>
    <w:rsid w:val="00C530CC"/>
    <w:rsid w:val="00CB13BC"/>
    <w:rsid w:val="00CB64F6"/>
    <w:rsid w:val="00D65BE8"/>
    <w:rsid w:val="00DA34A9"/>
    <w:rsid w:val="00DD0DB0"/>
    <w:rsid w:val="00DD7C64"/>
    <w:rsid w:val="00DF32E8"/>
    <w:rsid w:val="00E1213E"/>
    <w:rsid w:val="00E307AB"/>
    <w:rsid w:val="00E4267E"/>
    <w:rsid w:val="00E44FBF"/>
    <w:rsid w:val="00E45AFE"/>
    <w:rsid w:val="00E461A2"/>
    <w:rsid w:val="00E82727"/>
    <w:rsid w:val="00EC0F00"/>
    <w:rsid w:val="00ED3E73"/>
    <w:rsid w:val="00EE29F8"/>
    <w:rsid w:val="00F74AE1"/>
    <w:rsid w:val="00F949A1"/>
    <w:rsid w:val="00F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C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31353"/>
    <w:pPr>
      <w:keepNext/>
      <w:jc w:val="center"/>
      <w:outlineLvl w:val="2"/>
    </w:pPr>
    <w:rPr>
      <w:rFonts w:ascii="Tahoma" w:eastAsia="Times New Roman" w:hAnsi="Tahoma"/>
      <w:b/>
      <w:kern w:val="28"/>
      <w:sz w:val="1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131353"/>
    <w:rPr>
      <w:rFonts w:ascii="Tahoma" w:eastAsia="Times New Roman" w:hAnsi="Tahoma" w:cs="Times New Roman"/>
      <w:b/>
      <w:kern w:val="28"/>
      <w:sz w:val="16"/>
      <w:szCs w:val="20"/>
    </w:rPr>
  </w:style>
  <w:style w:type="paragraph" w:styleId="Podnoje">
    <w:name w:val="footer"/>
    <w:basedOn w:val="Normal"/>
    <w:link w:val="PodnojeChar"/>
    <w:uiPriority w:val="99"/>
    <w:unhideWhenUsed/>
    <w:rsid w:val="00131353"/>
    <w:pPr>
      <w:tabs>
        <w:tab w:val="center" w:pos="4153"/>
        <w:tab w:val="right" w:pos="8306"/>
      </w:tabs>
    </w:pPr>
    <w:rPr>
      <w:rFonts w:eastAsia="Times New Roman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1313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vratnaomotnica">
    <w:name w:val="envelope return"/>
    <w:basedOn w:val="Normal"/>
    <w:semiHidden/>
    <w:unhideWhenUsed/>
    <w:rsid w:val="00131353"/>
    <w:rPr>
      <w:rFonts w:ascii="Arial" w:eastAsia="Times New Roman" w:hAnsi="Arial"/>
      <w:kern w:val="28"/>
      <w:sz w:val="20"/>
      <w:szCs w:val="20"/>
      <w:lang w:val="en-AU"/>
    </w:rPr>
  </w:style>
  <w:style w:type="paragraph" w:styleId="Tijeloteksta">
    <w:name w:val="Body Text"/>
    <w:basedOn w:val="Normal"/>
    <w:link w:val="TijelotekstaChar"/>
    <w:unhideWhenUsed/>
    <w:rsid w:val="00131353"/>
    <w:rPr>
      <w:rFonts w:eastAsia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1313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E461A2"/>
    <w:pPr>
      <w:spacing w:before="100" w:beforeAutospacing="1" w:after="173"/>
    </w:pPr>
    <w:rPr>
      <w:rFonts w:eastAsia="Times New Roman"/>
      <w:szCs w:val="24"/>
    </w:rPr>
  </w:style>
  <w:style w:type="paragraph" w:customStyle="1" w:styleId="clanak">
    <w:name w:val="clanak"/>
    <w:basedOn w:val="Normal"/>
    <w:rsid w:val="00E461A2"/>
    <w:pPr>
      <w:spacing w:before="100" w:beforeAutospacing="1" w:after="173"/>
    </w:pPr>
    <w:rPr>
      <w:rFonts w:eastAsia="Times New Roman"/>
      <w:szCs w:val="24"/>
    </w:rPr>
  </w:style>
  <w:style w:type="paragraph" w:customStyle="1" w:styleId="t-9-8">
    <w:name w:val="t-9-8"/>
    <w:basedOn w:val="Normal"/>
    <w:rsid w:val="00E461A2"/>
    <w:pPr>
      <w:spacing w:before="100" w:beforeAutospacing="1" w:after="173"/>
    </w:pPr>
    <w:rPr>
      <w:rFonts w:eastAsia="Times New Roman"/>
      <w:szCs w:val="24"/>
    </w:rPr>
  </w:style>
  <w:style w:type="character" w:styleId="Hiperveza">
    <w:name w:val="Hyperlink"/>
    <w:uiPriority w:val="99"/>
    <w:unhideWhenUsed/>
    <w:rsid w:val="002E2E1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949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49A1"/>
    <w:rPr>
      <w:rFonts w:ascii="Calibri" w:eastAsia="Calibri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211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C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31353"/>
    <w:pPr>
      <w:keepNext/>
      <w:jc w:val="center"/>
      <w:outlineLvl w:val="2"/>
    </w:pPr>
    <w:rPr>
      <w:rFonts w:ascii="Tahoma" w:eastAsia="Times New Roman" w:hAnsi="Tahoma"/>
      <w:b/>
      <w:kern w:val="28"/>
      <w:sz w:val="1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131353"/>
    <w:rPr>
      <w:rFonts w:ascii="Tahoma" w:eastAsia="Times New Roman" w:hAnsi="Tahoma" w:cs="Times New Roman"/>
      <w:b/>
      <w:kern w:val="28"/>
      <w:sz w:val="16"/>
      <w:szCs w:val="20"/>
    </w:rPr>
  </w:style>
  <w:style w:type="paragraph" w:styleId="Podnoje">
    <w:name w:val="footer"/>
    <w:basedOn w:val="Normal"/>
    <w:link w:val="PodnojeChar"/>
    <w:uiPriority w:val="99"/>
    <w:unhideWhenUsed/>
    <w:rsid w:val="00131353"/>
    <w:pPr>
      <w:tabs>
        <w:tab w:val="center" w:pos="4153"/>
        <w:tab w:val="right" w:pos="8306"/>
      </w:tabs>
    </w:pPr>
    <w:rPr>
      <w:rFonts w:eastAsia="Times New Roman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1313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vratnaomotnica">
    <w:name w:val="envelope return"/>
    <w:basedOn w:val="Normal"/>
    <w:semiHidden/>
    <w:unhideWhenUsed/>
    <w:rsid w:val="00131353"/>
    <w:rPr>
      <w:rFonts w:ascii="Arial" w:eastAsia="Times New Roman" w:hAnsi="Arial"/>
      <w:kern w:val="28"/>
      <w:sz w:val="20"/>
      <w:szCs w:val="20"/>
      <w:lang w:val="en-AU"/>
    </w:rPr>
  </w:style>
  <w:style w:type="paragraph" w:styleId="Tijeloteksta">
    <w:name w:val="Body Text"/>
    <w:basedOn w:val="Normal"/>
    <w:link w:val="TijelotekstaChar"/>
    <w:unhideWhenUsed/>
    <w:rsid w:val="00131353"/>
    <w:rPr>
      <w:rFonts w:eastAsia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1313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E461A2"/>
    <w:pPr>
      <w:spacing w:before="100" w:beforeAutospacing="1" w:after="173"/>
    </w:pPr>
    <w:rPr>
      <w:rFonts w:eastAsia="Times New Roman"/>
      <w:szCs w:val="24"/>
    </w:rPr>
  </w:style>
  <w:style w:type="paragraph" w:customStyle="1" w:styleId="clanak">
    <w:name w:val="clanak"/>
    <w:basedOn w:val="Normal"/>
    <w:rsid w:val="00E461A2"/>
    <w:pPr>
      <w:spacing w:before="100" w:beforeAutospacing="1" w:after="173"/>
    </w:pPr>
    <w:rPr>
      <w:rFonts w:eastAsia="Times New Roman"/>
      <w:szCs w:val="24"/>
    </w:rPr>
  </w:style>
  <w:style w:type="paragraph" w:customStyle="1" w:styleId="t-9-8">
    <w:name w:val="t-9-8"/>
    <w:basedOn w:val="Normal"/>
    <w:rsid w:val="00E461A2"/>
    <w:pPr>
      <w:spacing w:before="100" w:beforeAutospacing="1" w:after="173"/>
    </w:pPr>
    <w:rPr>
      <w:rFonts w:eastAsia="Times New Roman"/>
      <w:szCs w:val="24"/>
    </w:rPr>
  </w:style>
  <w:style w:type="character" w:styleId="Hiperveza">
    <w:name w:val="Hyperlink"/>
    <w:uiPriority w:val="99"/>
    <w:unhideWhenUsed/>
    <w:rsid w:val="002E2E1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949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49A1"/>
    <w:rPr>
      <w:rFonts w:ascii="Calibri" w:eastAsia="Calibri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21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25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3491">
                              <w:marLeft w:val="0"/>
                              <w:marRight w:val="1152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017">
                                  <w:marLeft w:val="0"/>
                                  <w:marRight w:val="0"/>
                                  <w:marTop w:val="23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7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0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0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Mošmondor</dc:creator>
  <cp:lastModifiedBy>korisnik</cp:lastModifiedBy>
  <cp:revision>2</cp:revision>
  <cp:lastPrinted>2022-12-28T13:30:00Z</cp:lastPrinted>
  <dcterms:created xsi:type="dcterms:W3CDTF">2023-09-20T12:28:00Z</dcterms:created>
  <dcterms:modified xsi:type="dcterms:W3CDTF">2023-09-20T12:28:00Z</dcterms:modified>
</cp:coreProperties>
</file>