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137D" w14:textId="77777777" w:rsidR="005E04B7" w:rsidRDefault="003A5BA7" w:rsidP="005E04B7">
      <w:pPr>
        <w:ind w:firstLine="708"/>
      </w:pPr>
      <w:r>
        <w:t xml:space="preserve">    </w:t>
      </w:r>
      <w:r w:rsidR="005E04B7">
        <w:rPr>
          <w:noProof/>
        </w:rPr>
        <w:drawing>
          <wp:inline distT="0" distB="0" distL="0" distR="0" wp14:anchorId="2AE63080" wp14:editId="5BDF6ED2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8C6">
        <w:t xml:space="preserve">                                                                                   </w:t>
      </w:r>
      <w:r w:rsidR="008B4C6A">
        <w:t xml:space="preserve">     </w:t>
      </w:r>
      <w:r w:rsidR="009328C6">
        <w:t xml:space="preserve">       </w:t>
      </w:r>
    </w:p>
    <w:p w14:paraId="41147821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>REPUBLIKA HRVATSKA</w:t>
      </w:r>
    </w:p>
    <w:p w14:paraId="49515C09" w14:textId="26DA704A" w:rsidR="005E04B7" w:rsidRDefault="005E04B7" w:rsidP="005E04B7">
      <w:pPr>
        <w:rPr>
          <w:b/>
          <w:bCs/>
        </w:rPr>
      </w:pPr>
      <w:r>
        <w:rPr>
          <w:b/>
          <w:bCs/>
        </w:rPr>
        <w:t>VARAŽDINSKA ŽUPANIJA</w:t>
      </w:r>
    </w:p>
    <w:p w14:paraId="51449B23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>OPĆINA CESTICA</w:t>
      </w:r>
    </w:p>
    <w:p w14:paraId="50006DB3" w14:textId="77777777" w:rsidR="005E04B7" w:rsidRDefault="005E04B7" w:rsidP="005E04B7">
      <w:pPr>
        <w:rPr>
          <w:b/>
          <w:bCs/>
        </w:rPr>
      </w:pPr>
      <w:r>
        <w:rPr>
          <w:b/>
          <w:bCs/>
        </w:rPr>
        <w:t xml:space="preserve">      </w:t>
      </w:r>
    </w:p>
    <w:p w14:paraId="3B7D39A7" w14:textId="5E889EC1" w:rsidR="005E04B7" w:rsidRDefault="005E04B7" w:rsidP="005E04B7">
      <w:pPr>
        <w:rPr>
          <w:b/>
          <w:bCs/>
        </w:rPr>
      </w:pPr>
      <w:r>
        <w:rPr>
          <w:b/>
          <w:bCs/>
        </w:rPr>
        <w:t>KLASA: 400-</w:t>
      </w:r>
      <w:r w:rsidR="00EF3D73">
        <w:rPr>
          <w:b/>
          <w:bCs/>
        </w:rPr>
        <w:t>01/2</w:t>
      </w:r>
      <w:r w:rsidR="00C81174">
        <w:rPr>
          <w:b/>
          <w:bCs/>
        </w:rPr>
        <w:t>5-01/</w:t>
      </w:r>
    </w:p>
    <w:p w14:paraId="4E199C66" w14:textId="41CE4C83" w:rsidR="005E04B7" w:rsidRDefault="005158EC" w:rsidP="005E04B7">
      <w:pPr>
        <w:rPr>
          <w:b/>
          <w:bCs/>
        </w:rPr>
      </w:pPr>
      <w:r>
        <w:rPr>
          <w:b/>
          <w:bCs/>
        </w:rPr>
        <w:t>URBROJ: 2186-</w:t>
      </w:r>
      <w:r w:rsidR="005E04B7">
        <w:rPr>
          <w:b/>
          <w:bCs/>
        </w:rPr>
        <w:t>3-</w:t>
      </w:r>
      <w:r w:rsidR="005F3DC2">
        <w:rPr>
          <w:b/>
          <w:bCs/>
        </w:rPr>
        <w:t>02</w:t>
      </w:r>
      <w:r w:rsidR="005E04B7">
        <w:rPr>
          <w:b/>
          <w:bCs/>
        </w:rPr>
        <w:t>-</w:t>
      </w:r>
      <w:r w:rsidR="005F3DC2">
        <w:rPr>
          <w:b/>
          <w:bCs/>
        </w:rPr>
        <w:t>2</w:t>
      </w:r>
      <w:r w:rsidR="00C81174">
        <w:rPr>
          <w:b/>
          <w:bCs/>
        </w:rPr>
        <w:t>5</w:t>
      </w:r>
      <w:r w:rsidR="005E04B7">
        <w:rPr>
          <w:b/>
          <w:bCs/>
        </w:rPr>
        <w:t>-</w:t>
      </w:r>
      <w:r w:rsidR="00CD4A1E">
        <w:rPr>
          <w:b/>
          <w:bCs/>
        </w:rPr>
        <w:t>2</w:t>
      </w:r>
    </w:p>
    <w:p w14:paraId="4791E200" w14:textId="2F8CC334" w:rsidR="005E04B7" w:rsidRDefault="005E04B7" w:rsidP="005E04B7">
      <w:pPr>
        <w:rPr>
          <w:b/>
        </w:rPr>
      </w:pPr>
      <w:r>
        <w:rPr>
          <w:b/>
        </w:rPr>
        <w:t xml:space="preserve">Cestica, </w:t>
      </w:r>
      <w:r w:rsidR="004D49BA">
        <w:rPr>
          <w:b/>
        </w:rPr>
        <w:t>________ 2025.</w:t>
      </w:r>
    </w:p>
    <w:p w14:paraId="4297F7E3" w14:textId="77777777" w:rsidR="005E04B7" w:rsidRDefault="005E04B7" w:rsidP="005E04B7">
      <w:pPr>
        <w:ind w:firstLine="708"/>
      </w:pPr>
    </w:p>
    <w:p w14:paraId="5B0D89CB" w14:textId="77777777" w:rsidR="005E04B7" w:rsidRPr="00195D3D" w:rsidRDefault="005E04B7" w:rsidP="005E04B7">
      <w:pPr>
        <w:ind w:firstLine="708"/>
        <w:jc w:val="right"/>
        <w:rPr>
          <w:b/>
        </w:rPr>
      </w:pPr>
      <w:r>
        <w:t xml:space="preserve"> </w:t>
      </w:r>
      <w:r>
        <w:tab/>
      </w:r>
      <w:r w:rsidRPr="00195D3D">
        <w:rPr>
          <w:b/>
        </w:rPr>
        <w:t>OPĆINSKOM VIJEĆU OPĆINE CESTICA</w:t>
      </w:r>
    </w:p>
    <w:p w14:paraId="316C11C8" w14:textId="77777777" w:rsidR="005E04B7" w:rsidRDefault="005E04B7" w:rsidP="005E04B7">
      <w:pPr>
        <w:ind w:firstLine="708"/>
        <w:jc w:val="both"/>
      </w:pPr>
    </w:p>
    <w:p w14:paraId="19F2E1C0" w14:textId="3EF59832" w:rsidR="005E04B7" w:rsidRPr="00900BFD" w:rsidRDefault="00900BFD" w:rsidP="005E04B7">
      <w:pPr>
        <w:ind w:firstLine="708"/>
        <w:jc w:val="both"/>
        <w:rPr>
          <w:b/>
        </w:rPr>
      </w:pPr>
      <w:r w:rsidRPr="00900BFD">
        <w:rPr>
          <w:b/>
        </w:rPr>
        <w:t xml:space="preserve">Obrazloženje </w:t>
      </w:r>
      <w:r w:rsidR="004D49BA">
        <w:rPr>
          <w:b/>
        </w:rPr>
        <w:t>2</w:t>
      </w:r>
      <w:r w:rsidRPr="00900BFD">
        <w:rPr>
          <w:b/>
        </w:rPr>
        <w:t xml:space="preserve">. Izmjena i </w:t>
      </w:r>
      <w:r>
        <w:rPr>
          <w:b/>
        </w:rPr>
        <w:t>dopuna Proračuna Općine Cestica</w:t>
      </w:r>
      <w:r w:rsidR="00EF3D73">
        <w:rPr>
          <w:b/>
        </w:rPr>
        <w:t xml:space="preserve"> za 202</w:t>
      </w:r>
      <w:r w:rsidR="00C81174">
        <w:rPr>
          <w:b/>
        </w:rPr>
        <w:t>5</w:t>
      </w:r>
      <w:r w:rsidR="00EF3D73">
        <w:rPr>
          <w:b/>
        </w:rPr>
        <w:t>. godinu</w:t>
      </w:r>
    </w:p>
    <w:p w14:paraId="15CB5027" w14:textId="1C3D22AE" w:rsidR="005E04B7" w:rsidRDefault="005E04B7" w:rsidP="005E04B7">
      <w:pPr>
        <w:ind w:firstLine="708"/>
        <w:jc w:val="both"/>
      </w:pPr>
      <w:r>
        <w:t>Na temelju članka 4</w:t>
      </w:r>
      <w:r w:rsidR="005F3DC2">
        <w:t>8</w:t>
      </w:r>
      <w:r>
        <w:t>. Zakona o lokalnoj i područnoj (regionalnoj) samoupravi („Narodne novine“ broj 33/01, 60/01, 129/05, 109/07, 125/08, 36/0</w:t>
      </w:r>
      <w:r w:rsidR="00CF651F">
        <w:t xml:space="preserve">9, 36/09, 150/11, 144/12, 19/13, </w:t>
      </w:r>
      <w:r>
        <w:t>137/15</w:t>
      </w:r>
      <w:r w:rsidR="00CF651F">
        <w:t>123/14, 98/19, 144/20</w:t>
      </w:r>
      <w:r>
        <w:t>)</w:t>
      </w:r>
      <w:r w:rsidR="00C81174">
        <w:t>, članka 13. Odluke o izvršavanju Proračuna Općine Cestica za 2025. godinu (SVVŽ 107/24)</w:t>
      </w:r>
      <w:r>
        <w:t xml:space="preserve"> i članka 4</w:t>
      </w:r>
      <w:r w:rsidR="00CF651F">
        <w:t>4</w:t>
      </w:r>
      <w:r>
        <w:t>. Statuta Općine Cestica (</w:t>
      </w:r>
      <w:r w:rsidR="00C81174">
        <w:t>SVVŽ 20/25</w:t>
      </w:r>
      <w:r>
        <w:t xml:space="preserve">) Općinskom vijeću Općine Cestica dostavljam prijedlog </w:t>
      </w:r>
      <w:r w:rsidR="004D49BA">
        <w:t>2</w:t>
      </w:r>
      <w:r>
        <w:t>. izmjena i dopuna</w:t>
      </w:r>
      <w:r w:rsidR="00CF651F">
        <w:t xml:space="preserve"> </w:t>
      </w:r>
      <w:r w:rsidR="00EF3D73">
        <w:t>Proračuna Općine Cestica za 202</w:t>
      </w:r>
      <w:r w:rsidR="00C81174">
        <w:t>5</w:t>
      </w:r>
      <w:r>
        <w:t>. godinu, uz sljedeće obrazloženje</w:t>
      </w:r>
      <w:r w:rsidR="004C7C52">
        <w:t>:</w:t>
      </w:r>
    </w:p>
    <w:p w14:paraId="33CEB3FF" w14:textId="5939983D" w:rsidR="004C7C52" w:rsidRDefault="004C7C52" w:rsidP="005E04B7">
      <w:pPr>
        <w:ind w:firstLine="708"/>
        <w:jc w:val="both"/>
      </w:pPr>
      <w:r>
        <w:t xml:space="preserve">Manjak prihoda iz prethodnih godina planirani je u iznosu od </w:t>
      </w:r>
      <w:r w:rsidR="004D49BA">
        <w:t>729.446,00</w:t>
      </w:r>
      <w:r>
        <w:t xml:space="preserve"> eura. Manjak prihoda iz prethodnih godina na dan 1.1.202</w:t>
      </w:r>
      <w:r w:rsidR="00C81174">
        <w:t>5</w:t>
      </w:r>
      <w:r>
        <w:t xml:space="preserve">. godine iznosi </w:t>
      </w:r>
      <w:r w:rsidR="004D49BA">
        <w:t>729.304,41</w:t>
      </w:r>
      <w:r>
        <w:t xml:space="preserve"> eura. Proračunski manjak uvrštava se u </w:t>
      </w:r>
      <w:r w:rsidR="004D49BA">
        <w:t>2</w:t>
      </w:r>
      <w:r>
        <w:t>. izmjene i dopune Proračuna Općine Cestica za 202</w:t>
      </w:r>
      <w:r w:rsidR="00C81174">
        <w:t>5</w:t>
      </w:r>
      <w:r>
        <w:t>. godinu, a pokriti će se iz pr</w:t>
      </w:r>
      <w:r w:rsidR="00F928EB">
        <w:t>i</w:t>
      </w:r>
      <w:r>
        <w:t>hoda ostvarenih u 202</w:t>
      </w:r>
      <w:r w:rsidR="00C81174">
        <w:t>5</w:t>
      </w:r>
      <w:r>
        <w:t xml:space="preserve">. godini. </w:t>
      </w:r>
    </w:p>
    <w:p w14:paraId="219E5834" w14:textId="77777777" w:rsidR="005C55EC" w:rsidRDefault="005C55EC" w:rsidP="005C55EC">
      <w:pPr>
        <w:jc w:val="both"/>
      </w:pPr>
    </w:p>
    <w:p w14:paraId="647500E3" w14:textId="4E22A199" w:rsidR="003C6180" w:rsidRPr="00176F82" w:rsidRDefault="004D49BA" w:rsidP="005C55EC">
      <w:pPr>
        <w:jc w:val="both"/>
        <w:rPr>
          <w:b/>
        </w:rPr>
      </w:pPr>
      <w:r>
        <w:rPr>
          <w:b/>
        </w:rPr>
        <w:t>2</w:t>
      </w:r>
      <w:r w:rsidR="003C6180" w:rsidRPr="00176F82">
        <w:rPr>
          <w:b/>
        </w:rPr>
        <w:t>. izmjenama i dopunama Proračuna Općine Cestica za 202</w:t>
      </w:r>
      <w:r w:rsidR="00C81174">
        <w:rPr>
          <w:b/>
        </w:rPr>
        <w:t>5</w:t>
      </w:r>
      <w:r w:rsidR="003C6180" w:rsidRPr="00176F82">
        <w:rPr>
          <w:b/>
        </w:rPr>
        <w:t>. godinu predlaže se:</w:t>
      </w:r>
    </w:p>
    <w:p w14:paraId="0BBCEF28" w14:textId="77777777" w:rsidR="00C81174" w:rsidRDefault="00C81174" w:rsidP="005E04B7">
      <w:pPr>
        <w:ind w:firstLine="708"/>
        <w:jc w:val="both"/>
        <w:rPr>
          <w:b/>
        </w:rPr>
      </w:pPr>
    </w:p>
    <w:p w14:paraId="508DB03B" w14:textId="1702597B" w:rsidR="004D49BA" w:rsidRDefault="004D49BA" w:rsidP="004D49BA">
      <w:pPr>
        <w:ind w:firstLine="708"/>
        <w:jc w:val="both"/>
        <w:rPr>
          <w:bCs/>
        </w:rPr>
      </w:pPr>
      <w:r w:rsidRPr="005C55EC">
        <w:rPr>
          <w:b/>
        </w:rPr>
        <w:t>Prihodi poslovanja uvećavaju se za iznos od 1.954.408,00 eura</w:t>
      </w:r>
      <w:r>
        <w:rPr>
          <w:bCs/>
        </w:rPr>
        <w:t>.</w:t>
      </w:r>
    </w:p>
    <w:p w14:paraId="0AC51DA1" w14:textId="77777777" w:rsidR="005C55EC" w:rsidRDefault="004D49BA" w:rsidP="004D49BA">
      <w:pPr>
        <w:jc w:val="both"/>
        <w:rPr>
          <w:bCs/>
        </w:rPr>
      </w:pPr>
      <w:r>
        <w:rPr>
          <w:bCs/>
        </w:rPr>
        <w:t xml:space="preserve">Uvećanje se odnosi na prihode od poreza u iznosu od 272.608,00 eura(porez na dohodak), Pomoći iz inozemstva i od subjekata unutar općeg proračuna u iznosu od 950.000,00 eura (APPRRR-dječji vrtić, D.D. Gornje Vratno, D.D. Jarki), prihodi od imovine u iznosu od 34.000,00 eura (naknada za korištenje nefinancijske imovine), Prihodi od upravnih i administrativnih pristojbi u iznosu od 214.800,00 eura (roditelji-vrtić Cestica), Prihodi iz nadležnog proračuna </w:t>
      </w:r>
      <w:r w:rsidR="005C55EC">
        <w:rPr>
          <w:bCs/>
        </w:rPr>
        <w:t>u iznosu od 397.680,00 eura (prihodi proračunskog korisnika – vrtić).</w:t>
      </w:r>
    </w:p>
    <w:p w14:paraId="77F2BC68" w14:textId="75E69C69" w:rsidR="004D49BA" w:rsidRDefault="004D49BA" w:rsidP="004D49BA">
      <w:pPr>
        <w:jc w:val="both"/>
        <w:rPr>
          <w:b/>
        </w:rPr>
      </w:pPr>
      <w:r>
        <w:rPr>
          <w:bCs/>
        </w:rPr>
        <w:t xml:space="preserve"> </w:t>
      </w:r>
      <w:r w:rsidR="005C55EC">
        <w:rPr>
          <w:bCs/>
        </w:rPr>
        <w:tab/>
      </w:r>
      <w:r w:rsidR="005C55EC">
        <w:rPr>
          <w:b/>
        </w:rPr>
        <w:t>Račun financiranja</w:t>
      </w:r>
    </w:p>
    <w:p w14:paraId="6F083794" w14:textId="51E29396" w:rsidR="005C55EC" w:rsidRDefault="005C55EC" w:rsidP="004D49BA">
      <w:pPr>
        <w:jc w:val="both"/>
        <w:rPr>
          <w:bCs/>
        </w:rPr>
      </w:pPr>
      <w:r w:rsidRPr="005C55EC">
        <w:rPr>
          <w:bCs/>
        </w:rPr>
        <w:t xml:space="preserve">Primici od </w:t>
      </w:r>
      <w:r>
        <w:rPr>
          <w:bCs/>
        </w:rPr>
        <w:t>zaduživanja umanjuju se za iznos od 107.693,00 eura.</w:t>
      </w:r>
    </w:p>
    <w:p w14:paraId="776B542A" w14:textId="3AF18089" w:rsidR="005C55EC" w:rsidRDefault="005C55EC" w:rsidP="004D49BA">
      <w:pPr>
        <w:jc w:val="both"/>
        <w:rPr>
          <w:bCs/>
        </w:rPr>
      </w:pPr>
      <w:r>
        <w:rPr>
          <w:bCs/>
        </w:rPr>
        <w:t>Izdaci za otplatu glavnice primljenih kredita i zajmova uvećavaju se za 1.895.000,00 eura (otplata glavnice za rekonstrukciju dječjeg vrtića, društvenog doma Gornje Vratno, zgrade javne namjene Jarki).</w:t>
      </w:r>
    </w:p>
    <w:p w14:paraId="7D5AB441" w14:textId="77777777" w:rsidR="005C55EC" w:rsidRPr="005C55EC" w:rsidRDefault="005C55EC" w:rsidP="004D49BA">
      <w:pPr>
        <w:jc w:val="both"/>
        <w:rPr>
          <w:b/>
        </w:rPr>
      </w:pPr>
    </w:p>
    <w:p w14:paraId="01FF9C05" w14:textId="2B46019D" w:rsidR="005C55EC" w:rsidRPr="005C55EC" w:rsidRDefault="005C55EC" w:rsidP="005C55EC">
      <w:pPr>
        <w:ind w:firstLine="708"/>
        <w:jc w:val="both"/>
        <w:rPr>
          <w:b/>
        </w:rPr>
      </w:pPr>
      <w:r w:rsidRPr="005C55EC">
        <w:rPr>
          <w:b/>
        </w:rPr>
        <w:t>P</w:t>
      </w:r>
      <w:r>
        <w:rPr>
          <w:b/>
        </w:rPr>
        <w:t>osebni dio</w:t>
      </w:r>
    </w:p>
    <w:p w14:paraId="64E8B2DC" w14:textId="222F4485" w:rsidR="005C55EC" w:rsidRPr="007619B4" w:rsidRDefault="005C55EC" w:rsidP="004D49BA">
      <w:pPr>
        <w:jc w:val="both"/>
        <w:rPr>
          <w:b/>
        </w:rPr>
      </w:pPr>
      <w:r>
        <w:rPr>
          <w:bCs/>
        </w:rPr>
        <w:tab/>
      </w:r>
      <w:r w:rsidRPr="007619B4">
        <w:rPr>
          <w:b/>
        </w:rPr>
        <w:t>00101 PREDSTAVNIČKA I IZVRŠNA TIJELA</w:t>
      </w:r>
    </w:p>
    <w:p w14:paraId="1450F579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>Aktivnost Rashodi za usluge, skupina 32 uvećava se za iznos od 100.000,00 eura</w:t>
      </w:r>
    </w:p>
    <w:p w14:paraId="130F50EC" w14:textId="77777777" w:rsidR="005C55EC" w:rsidRDefault="005C55EC" w:rsidP="005C55EC">
      <w:pPr>
        <w:jc w:val="both"/>
        <w:rPr>
          <w:bCs/>
        </w:rPr>
      </w:pPr>
      <w:r w:rsidRPr="005C55EC">
        <w:rPr>
          <w:bCs/>
        </w:rPr>
        <w:t xml:space="preserve">Uvećanje se odnosi na stavku </w:t>
      </w:r>
      <w:r>
        <w:rPr>
          <w:bCs/>
        </w:rPr>
        <w:t>intelektualne i osobne usluge(intelektualne, odvjetničke) i ostale nespomenute rashode ((projekt Dravacon).</w:t>
      </w:r>
    </w:p>
    <w:p w14:paraId="543FF53A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>Aktivnost Organizacija dana općine uvećava se za iznos od 9.100,00 eura.</w:t>
      </w:r>
    </w:p>
    <w:p w14:paraId="0BDBE0C4" w14:textId="77777777" w:rsidR="005C55EC" w:rsidRDefault="005C55EC" w:rsidP="005C55EC">
      <w:pPr>
        <w:pStyle w:val="Odlomakpopisa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Aktivnost Financijski rashodi uvećavaju se za 1.993.000,00 eura. Uvećanje se odnosi </w:t>
      </w:r>
    </w:p>
    <w:p w14:paraId="0B7810DA" w14:textId="74656019" w:rsidR="007619B4" w:rsidRDefault="007619B4" w:rsidP="005C55EC">
      <w:pPr>
        <w:jc w:val="both"/>
        <w:rPr>
          <w:bCs/>
        </w:rPr>
      </w:pPr>
      <w:r>
        <w:rPr>
          <w:bCs/>
        </w:rPr>
        <w:t>n</w:t>
      </w:r>
      <w:r w:rsidR="005C55EC">
        <w:rPr>
          <w:bCs/>
        </w:rPr>
        <w:t xml:space="preserve">a </w:t>
      </w:r>
      <w:r>
        <w:rPr>
          <w:bCs/>
        </w:rPr>
        <w:t xml:space="preserve">otplatu kamata, i </w:t>
      </w:r>
      <w:r w:rsidR="005C55EC">
        <w:rPr>
          <w:bCs/>
        </w:rPr>
        <w:t>prijevremenu otplatu glavnica primljenih kredita</w:t>
      </w:r>
      <w:r w:rsidR="005C55EC" w:rsidRPr="005C55EC">
        <w:rPr>
          <w:bCs/>
        </w:rPr>
        <w:t xml:space="preserve"> </w:t>
      </w:r>
      <w:r>
        <w:rPr>
          <w:bCs/>
        </w:rPr>
        <w:t>za vrtić, G. Vratno, Jarki.</w:t>
      </w:r>
    </w:p>
    <w:p w14:paraId="498098C9" w14:textId="0D5831B8" w:rsidR="005C55EC" w:rsidRPr="005C55EC" w:rsidRDefault="005C55EC" w:rsidP="005C55EC">
      <w:pPr>
        <w:jc w:val="both"/>
        <w:rPr>
          <w:bCs/>
        </w:rPr>
      </w:pPr>
      <w:r w:rsidRPr="005C55EC">
        <w:rPr>
          <w:bCs/>
        </w:rPr>
        <w:t xml:space="preserve">  </w:t>
      </w:r>
    </w:p>
    <w:p w14:paraId="33873D8F" w14:textId="189E9B9C" w:rsidR="00EF3D73" w:rsidRDefault="00EF3D73" w:rsidP="005E04B7">
      <w:pPr>
        <w:ind w:firstLine="708"/>
        <w:jc w:val="both"/>
        <w:rPr>
          <w:b/>
        </w:rPr>
      </w:pPr>
      <w:bookmarkStart w:id="0" w:name="_Hlk214450530"/>
      <w:r>
        <w:rPr>
          <w:b/>
        </w:rPr>
        <w:t>00201 JAVNA UPRAVA I ADMINISTRACIJA</w:t>
      </w:r>
    </w:p>
    <w:p w14:paraId="665164F3" w14:textId="3164AB33" w:rsidR="00EF3D73" w:rsidRDefault="00EF3D73" w:rsidP="005E04B7">
      <w:pPr>
        <w:ind w:firstLine="708"/>
        <w:jc w:val="both"/>
      </w:pPr>
      <w:r>
        <w:lastRenderedPageBreak/>
        <w:t>-</w:t>
      </w:r>
      <w:r w:rsidR="00EB7C71">
        <w:t xml:space="preserve"> </w:t>
      </w:r>
      <w:r>
        <w:t xml:space="preserve">Aktivnost </w:t>
      </w:r>
      <w:r w:rsidR="00C81174">
        <w:t xml:space="preserve">Rashodi za materijal, energiju i usluge, skupina 32 – Materijalni rashodi </w:t>
      </w:r>
      <w:r>
        <w:t xml:space="preserve">uvećava se za iznos od </w:t>
      </w:r>
      <w:r w:rsidR="007619B4">
        <w:t>74.700,00</w:t>
      </w:r>
      <w:r>
        <w:t xml:space="preserve"> eura. Uvećanje se odnosi na </w:t>
      </w:r>
      <w:r w:rsidR="00C81174">
        <w:t>stavku Sitni inventar</w:t>
      </w:r>
      <w:r w:rsidR="007619B4">
        <w:t>, materijal za poslovanje</w:t>
      </w:r>
      <w:r>
        <w:t>.</w:t>
      </w:r>
    </w:p>
    <w:bookmarkEnd w:id="0"/>
    <w:p w14:paraId="6C465666" w14:textId="77777777" w:rsidR="007D4304" w:rsidRDefault="007D4304" w:rsidP="005E04B7">
      <w:pPr>
        <w:ind w:firstLine="708"/>
        <w:jc w:val="both"/>
      </w:pPr>
    </w:p>
    <w:p w14:paraId="0CEE36C1" w14:textId="114C1F48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00202 KOMUNALNE DJELATNOSTI-TEKUĆE ODRŽAVANJE</w:t>
      </w:r>
    </w:p>
    <w:p w14:paraId="3FA46FC1" w14:textId="62F4C2BD" w:rsidR="007619B4" w:rsidRDefault="007619B4" w:rsidP="007D4304">
      <w:pPr>
        <w:ind w:firstLine="708"/>
        <w:jc w:val="both"/>
        <w:rPr>
          <w:b/>
          <w:bCs/>
        </w:rPr>
      </w:pPr>
      <w:r>
        <w:t>- Aktivnost Rashodi za materijal, energiju i usluge, skupina 32 – Materijalni rashodi uvećava se za iznos od 260.500,00 eura. Uvećanje se odnosi na stavku održavanja cesta i putova.</w:t>
      </w:r>
    </w:p>
    <w:p w14:paraId="5CB84E28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7FBD4D25" w14:textId="1FEB9E44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00203 KOMUNALNE DJELSTNOSTI-INVESTICIJE</w:t>
      </w:r>
    </w:p>
    <w:p w14:paraId="34740801" w14:textId="77777777" w:rsidR="007619B4" w:rsidRDefault="007619B4" w:rsidP="007619B4">
      <w:pPr>
        <w:ind w:firstLine="708"/>
        <w:jc w:val="both"/>
      </w:pPr>
      <w:r>
        <w:t xml:space="preserve">- Uvrštava se u proračun kapitalni projekt Izrada parkirališta ispred groblja u Cestici, skupina 42 – Rashodi za nabavu nefinancijske imovine u iznosu od 10.000,00 eura. </w:t>
      </w:r>
    </w:p>
    <w:p w14:paraId="1C45719D" w14:textId="41FA2541" w:rsidR="007619B4" w:rsidRDefault="007619B4" w:rsidP="007619B4">
      <w:pPr>
        <w:ind w:firstLine="708"/>
        <w:jc w:val="both"/>
      </w:pPr>
      <w:r>
        <w:t>Ostale aktivnosti i projekti unutar programa Investicije se umanjuju, i planiraju prema izvršenju.</w:t>
      </w:r>
    </w:p>
    <w:p w14:paraId="3B17163F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56DE24A6" w14:textId="0F4D42FA" w:rsidR="007619B4" w:rsidRDefault="007619B4" w:rsidP="007619B4">
      <w:pPr>
        <w:ind w:firstLine="708"/>
        <w:jc w:val="both"/>
        <w:rPr>
          <w:b/>
        </w:rPr>
      </w:pPr>
      <w:r>
        <w:rPr>
          <w:b/>
        </w:rPr>
        <w:t>0020</w:t>
      </w:r>
      <w:r w:rsidR="002E49FF">
        <w:rPr>
          <w:b/>
        </w:rPr>
        <w:t>4</w:t>
      </w:r>
      <w:r>
        <w:rPr>
          <w:b/>
        </w:rPr>
        <w:t xml:space="preserve"> RAZVOJ GOSPODARSTVA</w:t>
      </w:r>
    </w:p>
    <w:p w14:paraId="2330D530" w14:textId="2B06BEAA" w:rsidR="007619B4" w:rsidRDefault="007619B4" w:rsidP="007619B4">
      <w:pPr>
        <w:ind w:firstLine="708"/>
        <w:jc w:val="both"/>
      </w:pPr>
      <w:r>
        <w:t xml:space="preserve">- </w:t>
      </w:r>
      <w:r w:rsidR="002E49FF">
        <w:t>Kapitalni projekt GOSPODARSKA ZONA CESTICA</w:t>
      </w:r>
      <w:r>
        <w:t xml:space="preserve">, skupina </w:t>
      </w:r>
      <w:r w:rsidR="002E49FF">
        <w:t>4</w:t>
      </w:r>
      <w:r>
        <w:t xml:space="preserve">2 – </w:t>
      </w:r>
      <w:r w:rsidR="002E49FF">
        <w:t>rashodi na nabavu nefinancijske imovine umanjuju se za 20.000,00 eura.</w:t>
      </w:r>
    </w:p>
    <w:p w14:paraId="2C12589C" w14:textId="77777777" w:rsidR="007619B4" w:rsidRDefault="007619B4" w:rsidP="007D4304">
      <w:pPr>
        <w:ind w:firstLine="708"/>
        <w:jc w:val="both"/>
        <w:rPr>
          <w:b/>
          <w:bCs/>
        </w:rPr>
      </w:pPr>
    </w:p>
    <w:p w14:paraId="37444F5C" w14:textId="22601FFF" w:rsidR="007D4304" w:rsidRPr="007F4B4A" w:rsidRDefault="007D4304" w:rsidP="007D4304">
      <w:pPr>
        <w:ind w:firstLine="708"/>
        <w:jc w:val="both"/>
        <w:rPr>
          <w:b/>
          <w:bCs/>
        </w:rPr>
      </w:pPr>
      <w:r w:rsidRPr="007F4B4A">
        <w:rPr>
          <w:b/>
          <w:bCs/>
        </w:rPr>
        <w:t>00205 RAZVOJ POLJOPRIVREDE</w:t>
      </w:r>
    </w:p>
    <w:p w14:paraId="219F32FD" w14:textId="0BDA070B" w:rsidR="002E49FF" w:rsidRDefault="007D4304" w:rsidP="002E49FF">
      <w:pPr>
        <w:pStyle w:val="Odlomakpopisa"/>
        <w:numPr>
          <w:ilvl w:val="0"/>
          <w:numId w:val="7"/>
        </w:numPr>
        <w:jc w:val="both"/>
      </w:pPr>
      <w:r>
        <w:t xml:space="preserve">Aktivnost </w:t>
      </w:r>
      <w:r w:rsidR="002E49FF">
        <w:t>Subvencije poljoprivrednicima</w:t>
      </w:r>
      <w:r>
        <w:t>, skupina 3</w:t>
      </w:r>
      <w:r w:rsidR="002E49FF">
        <w:t>5</w:t>
      </w:r>
      <w:r>
        <w:t xml:space="preserve"> – </w:t>
      </w:r>
      <w:r w:rsidR="002E49FF">
        <w:t xml:space="preserve">umanjuju se za 25.000,00eura </w:t>
      </w:r>
    </w:p>
    <w:p w14:paraId="39E01D65" w14:textId="36AAD378" w:rsidR="007D4304" w:rsidRDefault="007D4304" w:rsidP="002E49FF">
      <w:pPr>
        <w:jc w:val="both"/>
      </w:pPr>
      <w:r>
        <w:t xml:space="preserve"> </w:t>
      </w:r>
    </w:p>
    <w:p w14:paraId="220F28F2" w14:textId="271E316E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00206 SOCIJALNA SKRB</w:t>
      </w:r>
    </w:p>
    <w:p w14:paraId="3AA28143" w14:textId="797E311A" w:rsidR="002E49FF" w:rsidRDefault="002E49FF" w:rsidP="002E49FF">
      <w:pPr>
        <w:ind w:firstLine="708"/>
        <w:jc w:val="both"/>
      </w:pPr>
      <w:r>
        <w:t>- Aktivnost Ostale naknade građanima i kućanstvima, skupina 37 – Naknade iz proračuna u novcu uvećava se za iznos od 7.000,00 eura. Uvećanje se odnosi na stavku ostale naknade iz proračuna u novcu (božićnice i uskrsnice).</w:t>
      </w:r>
    </w:p>
    <w:p w14:paraId="192D0A9C" w14:textId="77777777" w:rsidR="002E49FF" w:rsidRDefault="002E49FF" w:rsidP="002E49FF">
      <w:pPr>
        <w:ind w:firstLine="708"/>
        <w:jc w:val="both"/>
        <w:rPr>
          <w:b/>
        </w:rPr>
      </w:pPr>
    </w:p>
    <w:p w14:paraId="0E4B8EBE" w14:textId="667BE599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00207 ZAŠTITA OD POŽARA I CIVILNA ZAŠTITA</w:t>
      </w:r>
    </w:p>
    <w:p w14:paraId="3F811046" w14:textId="54D48B73" w:rsidR="002E49FF" w:rsidRDefault="002E49FF" w:rsidP="005E04B7">
      <w:pPr>
        <w:ind w:firstLine="708"/>
        <w:jc w:val="both"/>
      </w:pPr>
      <w:r>
        <w:t xml:space="preserve">- Aktivnost kapitalne donacije umanjuju se za iznos od 40.000,00 eura. </w:t>
      </w:r>
    </w:p>
    <w:p w14:paraId="7D87A069" w14:textId="77777777" w:rsidR="002E49FF" w:rsidRDefault="002E49FF" w:rsidP="005E04B7">
      <w:pPr>
        <w:ind w:firstLine="708"/>
        <w:jc w:val="both"/>
      </w:pPr>
    </w:p>
    <w:p w14:paraId="78F6A6F8" w14:textId="076DD819" w:rsidR="002E49FF" w:rsidRDefault="002E49FF" w:rsidP="002E49FF">
      <w:pPr>
        <w:ind w:firstLine="708"/>
        <w:jc w:val="both"/>
        <w:rPr>
          <w:b/>
        </w:rPr>
      </w:pPr>
      <w:r>
        <w:rPr>
          <w:b/>
        </w:rPr>
        <w:t>00208 KULTURA, INFORMIRANJE, UDRUGE GRAĐANA</w:t>
      </w:r>
    </w:p>
    <w:p w14:paraId="2369CC6E" w14:textId="77777777" w:rsidR="002E49FF" w:rsidRDefault="002E49FF" w:rsidP="002E49FF">
      <w:pPr>
        <w:ind w:firstLine="708"/>
        <w:jc w:val="both"/>
      </w:pPr>
      <w:r>
        <w:t>- Aktivnost Informiranje, skupina 32 – Materijalni rashodi uvećava se za iznos od 7.000,00 eura. Uvećanje se odnosi na stavku medije i tisak</w:t>
      </w:r>
    </w:p>
    <w:p w14:paraId="29708363" w14:textId="17A6861D" w:rsidR="002E49FF" w:rsidRDefault="002E49FF" w:rsidP="002E49FF">
      <w:pPr>
        <w:ind w:firstLine="708"/>
        <w:jc w:val="both"/>
      </w:pPr>
      <w:bookmarkStart w:id="1" w:name="_Hlk214450571"/>
      <w:r>
        <w:t>- Aktivnost tekuće donacije, skupina 38 – rashodi za donacije uvećavaju se za iznos od 30.000,00 eura. Uvećanje se odnosi na tekuće donacije udrugama.</w:t>
      </w:r>
      <w:bookmarkEnd w:id="1"/>
    </w:p>
    <w:p w14:paraId="46463427" w14:textId="77777777" w:rsidR="002E49FF" w:rsidRDefault="002E49FF" w:rsidP="005E04B7">
      <w:pPr>
        <w:ind w:firstLine="708"/>
        <w:jc w:val="both"/>
      </w:pPr>
    </w:p>
    <w:p w14:paraId="3B4056E4" w14:textId="4E81030C" w:rsidR="001858EC" w:rsidRDefault="001858EC" w:rsidP="001858EC">
      <w:pPr>
        <w:ind w:firstLine="708"/>
        <w:jc w:val="both"/>
        <w:rPr>
          <w:b/>
        </w:rPr>
      </w:pPr>
      <w:r>
        <w:rPr>
          <w:b/>
        </w:rPr>
        <w:t>00209 SPORT I REKREACIJA</w:t>
      </w:r>
    </w:p>
    <w:p w14:paraId="76CD5E93" w14:textId="625A6158" w:rsidR="001858EC" w:rsidRDefault="001858EC" w:rsidP="005E04B7">
      <w:pPr>
        <w:ind w:firstLine="708"/>
        <w:jc w:val="both"/>
      </w:pPr>
      <w:r>
        <w:t xml:space="preserve">- </w:t>
      </w:r>
      <w:r w:rsidRPr="001858EC">
        <w:t xml:space="preserve">Aktivnost </w:t>
      </w:r>
      <w:r>
        <w:t xml:space="preserve">Rashodi za </w:t>
      </w:r>
      <w:r w:rsidRPr="001858EC">
        <w:t xml:space="preserve">donacije, skupina 38 – rashodi za donacije uvećavaju se za iznos od </w:t>
      </w:r>
      <w:r>
        <w:t>4</w:t>
      </w:r>
      <w:r w:rsidRPr="001858EC">
        <w:t xml:space="preserve">.000,00 eura. Uvećanje se odnosi na </w:t>
      </w:r>
      <w:r>
        <w:t>kapitalne donacije sportskim društvima (NK Polet Cestica-prostorije, rasvjeta, NK Vratno-prostorije, navodnjavanje, NK Bratstvo Otok Virje-reflektori, kućica za rezervne igrače, NK Dinamo Babinec-uređenje igrališta)</w:t>
      </w:r>
    </w:p>
    <w:p w14:paraId="30F9CB94" w14:textId="77777777" w:rsidR="001858EC" w:rsidRPr="00EF3D73" w:rsidRDefault="001858EC" w:rsidP="005E04B7">
      <w:pPr>
        <w:ind w:firstLine="708"/>
        <w:jc w:val="both"/>
      </w:pPr>
    </w:p>
    <w:p w14:paraId="554BE2C0" w14:textId="29DF0902" w:rsidR="00F01D96" w:rsidRPr="001858EC" w:rsidRDefault="001858EC" w:rsidP="00183C1F">
      <w:pPr>
        <w:ind w:firstLine="708"/>
        <w:jc w:val="both"/>
        <w:rPr>
          <w:b/>
        </w:rPr>
      </w:pPr>
      <w:r>
        <w:rPr>
          <w:b/>
        </w:rPr>
        <w:t>00210</w:t>
      </w:r>
      <w:r w:rsidR="007F4B4A" w:rsidRPr="001858EC">
        <w:rPr>
          <w:b/>
        </w:rPr>
        <w:t>ODGOJNO OBRAZOVNI SUSTAV</w:t>
      </w:r>
    </w:p>
    <w:p w14:paraId="359150F9" w14:textId="77777777" w:rsidR="00183C1F" w:rsidRDefault="00176F82" w:rsidP="00183C1F">
      <w:pPr>
        <w:pStyle w:val="Odlomakpopisa"/>
        <w:numPr>
          <w:ilvl w:val="0"/>
          <w:numId w:val="7"/>
        </w:numPr>
        <w:jc w:val="both"/>
      </w:pPr>
      <w:r w:rsidRPr="00183C1F">
        <w:t>Aktivnost</w:t>
      </w:r>
      <w:r w:rsidR="007F4B4A" w:rsidRPr="00183C1F">
        <w:t xml:space="preserve"> Predškolski odgoj</w:t>
      </w:r>
      <w:r w:rsidR="007F4B4A">
        <w:t>, skupina 3</w:t>
      </w:r>
      <w:r w:rsidR="001858EC">
        <w:t>7</w:t>
      </w:r>
      <w:r w:rsidR="007F4B4A">
        <w:t xml:space="preserve"> –</w:t>
      </w:r>
      <w:r w:rsidR="001858EC">
        <w:t xml:space="preserve"> Naknade građanima i kućanstvim</w:t>
      </w:r>
      <w:r w:rsidR="00183C1F">
        <w:t xml:space="preserve">a </w:t>
      </w:r>
    </w:p>
    <w:p w14:paraId="1D87FC94" w14:textId="22DC38BA" w:rsidR="004A2D9E" w:rsidRDefault="001858EC" w:rsidP="00183C1F">
      <w:pPr>
        <w:jc w:val="both"/>
      </w:pPr>
      <w:r>
        <w:t xml:space="preserve">umanjuje se za iznos od 152.574,00 eura </w:t>
      </w:r>
    </w:p>
    <w:p w14:paraId="5AAA3FC9" w14:textId="77777777" w:rsidR="00183C1F" w:rsidRDefault="001858EC" w:rsidP="00183C1F">
      <w:pPr>
        <w:pStyle w:val="Odlomakpopisa"/>
        <w:numPr>
          <w:ilvl w:val="0"/>
          <w:numId w:val="7"/>
        </w:numPr>
        <w:jc w:val="both"/>
      </w:pPr>
      <w:r>
        <w:t xml:space="preserve">Aktivnost Osnovno obrazovanje, skupina 36 – pomoći dane proračunskim korisnicima </w:t>
      </w:r>
    </w:p>
    <w:p w14:paraId="67BCA3D4" w14:textId="505DF748" w:rsidR="001858EC" w:rsidRDefault="001858EC" w:rsidP="00183C1F">
      <w:pPr>
        <w:jc w:val="both"/>
      </w:pPr>
      <w:r>
        <w:t>uvećava se za iznos od 6.000,00 eura. Uvećanje se odnosi na stavku plaćanja učitelja na produženom boravku u OŠ Cestica.</w:t>
      </w:r>
    </w:p>
    <w:p w14:paraId="6DCBFC7C" w14:textId="77777777" w:rsidR="00183C1F" w:rsidRDefault="001858EC" w:rsidP="00183C1F">
      <w:pPr>
        <w:pStyle w:val="Odlomakpopisa"/>
        <w:numPr>
          <w:ilvl w:val="0"/>
          <w:numId w:val="7"/>
        </w:numPr>
        <w:jc w:val="both"/>
      </w:pPr>
      <w:r>
        <w:t>Aktivnost Stipendije i školarine, skupina 37 – naknade građanima i kućanstvima</w:t>
      </w:r>
      <w:r w:rsidR="00183C1F">
        <w:t xml:space="preserve"> </w:t>
      </w:r>
    </w:p>
    <w:p w14:paraId="7A5A5DF5" w14:textId="45A21962" w:rsidR="001858EC" w:rsidRDefault="001858EC" w:rsidP="00183C1F">
      <w:pPr>
        <w:jc w:val="both"/>
      </w:pPr>
      <w:r>
        <w:t>uvećava se za iznos od 18.000,00 eura</w:t>
      </w:r>
      <w:r w:rsidR="00183C1F">
        <w:t xml:space="preserve">. </w:t>
      </w:r>
    </w:p>
    <w:p w14:paraId="4A1D0232" w14:textId="77777777" w:rsidR="00183C1F" w:rsidRDefault="00183C1F" w:rsidP="00183C1F">
      <w:pPr>
        <w:pStyle w:val="Odlomakpopisa"/>
        <w:numPr>
          <w:ilvl w:val="0"/>
          <w:numId w:val="7"/>
        </w:numPr>
        <w:jc w:val="both"/>
      </w:pPr>
      <w:r>
        <w:lastRenderedPageBreak/>
        <w:t xml:space="preserve">Aktivnost Najam sportske dvorane i školskog prostora, skupina 32 – materijalni </w:t>
      </w:r>
    </w:p>
    <w:p w14:paraId="5CCF03E7" w14:textId="6F3B1EE4" w:rsidR="00183C1F" w:rsidRDefault="00183C1F" w:rsidP="00183C1F">
      <w:pPr>
        <w:jc w:val="both"/>
      </w:pPr>
      <w:r>
        <w:t xml:space="preserve">rashodi uvećavaju se u iznosu od 20.400,00 eura. </w:t>
      </w:r>
    </w:p>
    <w:p w14:paraId="520F2455" w14:textId="77777777" w:rsidR="00183C1F" w:rsidRDefault="00183C1F" w:rsidP="001858EC"/>
    <w:p w14:paraId="360433F7" w14:textId="1C7008D0" w:rsidR="00183C1F" w:rsidRPr="00FB209A" w:rsidRDefault="00183C1F" w:rsidP="00183C1F">
      <w:pPr>
        <w:ind w:firstLine="708"/>
        <w:rPr>
          <w:b/>
          <w:bCs/>
        </w:rPr>
      </w:pPr>
      <w:r w:rsidRPr="00FB209A">
        <w:rPr>
          <w:b/>
          <w:bCs/>
        </w:rPr>
        <w:t xml:space="preserve">0021001 DJEČJI VRTIĆ CESTICA </w:t>
      </w:r>
    </w:p>
    <w:p w14:paraId="78D9ACFB" w14:textId="77777777" w:rsidR="00183C1F" w:rsidRDefault="00183C1F" w:rsidP="00183C1F">
      <w:pPr>
        <w:pStyle w:val="Odlomakpopisa"/>
        <w:numPr>
          <w:ilvl w:val="0"/>
          <w:numId w:val="7"/>
        </w:numPr>
        <w:jc w:val="both"/>
      </w:pPr>
      <w:r>
        <w:t xml:space="preserve">Aktivnost Predškolski odgoj, skupina 32, 42 – rashodi poslovanja i rashodi za nabavu </w:t>
      </w:r>
    </w:p>
    <w:p w14:paraId="241CB0E4" w14:textId="12C83217" w:rsidR="00183C1F" w:rsidRDefault="00183C1F" w:rsidP="00183C1F">
      <w:pPr>
        <w:jc w:val="both"/>
      </w:pPr>
      <w:r>
        <w:t xml:space="preserve">nefinancijske imovine uvećava se za 655.800,00 eura. </w:t>
      </w:r>
    </w:p>
    <w:p w14:paraId="31E8F5CC" w14:textId="3CAFFC18" w:rsidR="00183C1F" w:rsidRDefault="00183C1F" w:rsidP="00F928EB">
      <w:pPr>
        <w:jc w:val="both"/>
      </w:pPr>
      <w:r>
        <w:t xml:space="preserve">Općina Cestica osnovala je javnu ustanovu za predškolski odgoj Dječji vrtić Cestica dana 1.3.2025. godine. Kao proračunski korisnik Dječji vrtić Cestica uvršćuje se u proračun odnosno 2. izmjene i dopune proračuna sa svojim financijskim planom kako slijedi: rashodi za zaposlene – 518.000,00 eura, materijalni rashodi – 131.950,00 eura, financijski rashodi – 1.000,00 eura, rashodi za nabavu nefinancijske imovine – 4.850,00 eura.   </w:t>
      </w:r>
    </w:p>
    <w:p w14:paraId="74F92B62" w14:textId="77777777" w:rsidR="00183C1F" w:rsidRDefault="00183C1F" w:rsidP="00F928EB">
      <w:pPr>
        <w:jc w:val="both"/>
      </w:pPr>
    </w:p>
    <w:p w14:paraId="123AB1E0" w14:textId="2528EFE4" w:rsidR="00183C1F" w:rsidRPr="00FB209A" w:rsidRDefault="00183C1F" w:rsidP="00F928EB">
      <w:pPr>
        <w:jc w:val="both"/>
        <w:rPr>
          <w:b/>
          <w:bCs/>
        </w:rPr>
      </w:pPr>
      <w:r>
        <w:tab/>
      </w:r>
      <w:r w:rsidRPr="00FB209A">
        <w:rPr>
          <w:b/>
          <w:bCs/>
        </w:rPr>
        <w:t>00211 RAZVOJ TURIZMA</w:t>
      </w:r>
    </w:p>
    <w:p w14:paraId="6D0C0D64" w14:textId="77777777" w:rsidR="00FB209A" w:rsidRDefault="00183C1F" w:rsidP="00183C1F">
      <w:pPr>
        <w:pStyle w:val="Odlomakpopisa"/>
        <w:numPr>
          <w:ilvl w:val="0"/>
          <w:numId w:val="7"/>
        </w:numPr>
        <w:jc w:val="both"/>
      </w:pPr>
      <w:r>
        <w:t xml:space="preserve">Aktivnost Kupalište Cestica uvećava se za iznos od </w:t>
      </w:r>
      <w:r w:rsidR="00FB209A">
        <w:t xml:space="preserve">17.000,00 eura (projekti za </w:t>
      </w:r>
    </w:p>
    <w:p w14:paraId="27A3E3C2" w14:textId="026AB430" w:rsidR="00183C1F" w:rsidRDefault="00FB209A" w:rsidP="00FB209A">
      <w:pPr>
        <w:jc w:val="both"/>
      </w:pPr>
      <w:r>
        <w:t>vanjske i unutarnje bazene).</w:t>
      </w:r>
      <w:r w:rsidR="00183C1F">
        <w:t xml:space="preserve"> </w:t>
      </w:r>
    </w:p>
    <w:p w14:paraId="2B91E3C4" w14:textId="77777777" w:rsidR="00183C1F" w:rsidRDefault="00183C1F" w:rsidP="00F928EB">
      <w:pPr>
        <w:jc w:val="both"/>
      </w:pPr>
    </w:p>
    <w:p w14:paraId="4BC00A20" w14:textId="191396F3" w:rsidR="00F928EB" w:rsidRDefault="00E61850" w:rsidP="00FB209A">
      <w:pPr>
        <w:ind w:firstLine="708"/>
        <w:jc w:val="both"/>
      </w:pPr>
      <w:r>
        <w:t xml:space="preserve">Ukupni rashodi i izdaci  planirani u iznosu od </w:t>
      </w:r>
      <w:r w:rsidR="00FB209A">
        <w:t>6.779.910,00</w:t>
      </w:r>
      <w:r w:rsidR="00F928EB">
        <w:t xml:space="preserve"> eura uvećavaju se </w:t>
      </w:r>
      <w:r>
        <w:t xml:space="preserve">za </w:t>
      </w:r>
      <w:r w:rsidR="00FB209A">
        <w:t>iznos od 1.846.856,00 eura</w:t>
      </w:r>
      <w:r>
        <w:t xml:space="preserve"> i iznose </w:t>
      </w:r>
      <w:r w:rsidR="00FB209A">
        <w:t>8.626.766,00</w:t>
      </w:r>
      <w:r>
        <w:t xml:space="preserve"> eura.</w:t>
      </w:r>
    </w:p>
    <w:p w14:paraId="595F2AE7" w14:textId="77777777" w:rsidR="00FB209A" w:rsidRDefault="00F928EB" w:rsidP="00F928EB">
      <w:pPr>
        <w:jc w:val="both"/>
      </w:pPr>
      <w:r>
        <w:t xml:space="preserve">                                                                                                    </w:t>
      </w:r>
    </w:p>
    <w:p w14:paraId="21514F8F" w14:textId="49E6237F" w:rsidR="005E04B7" w:rsidRDefault="00F928EB" w:rsidP="00FB209A">
      <w:pPr>
        <w:ind w:left="5664" w:firstLine="708"/>
        <w:jc w:val="both"/>
      </w:pPr>
      <w:r>
        <w:t xml:space="preserve">                             </w:t>
      </w:r>
      <w:r w:rsidR="005E04B7">
        <w:t>Načelnik:</w:t>
      </w:r>
    </w:p>
    <w:p w14:paraId="4765E3EF" w14:textId="77777777" w:rsidR="009917C9" w:rsidRDefault="005E04B7" w:rsidP="00E61850">
      <w:pPr>
        <w:ind w:firstLine="708"/>
        <w:jc w:val="right"/>
      </w:pPr>
      <w:r>
        <w:t>Mirko Korotaj</w:t>
      </w:r>
    </w:p>
    <w:sectPr w:rsidR="0099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B2D"/>
    <w:multiLevelType w:val="hybridMultilevel"/>
    <w:tmpl w:val="A2702ACE"/>
    <w:lvl w:ilvl="0" w:tplc="3172683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ACD"/>
    <w:multiLevelType w:val="hybridMultilevel"/>
    <w:tmpl w:val="6DC6D0F0"/>
    <w:lvl w:ilvl="0" w:tplc="EF38DE86">
      <w:start w:val="205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62AA"/>
    <w:multiLevelType w:val="hybridMultilevel"/>
    <w:tmpl w:val="FB32596A"/>
    <w:lvl w:ilvl="0" w:tplc="3E524F84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0FCF"/>
    <w:multiLevelType w:val="hybridMultilevel"/>
    <w:tmpl w:val="9C144BDE"/>
    <w:lvl w:ilvl="0" w:tplc="9452B998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E5418E"/>
    <w:multiLevelType w:val="hybridMultilevel"/>
    <w:tmpl w:val="51A6A716"/>
    <w:lvl w:ilvl="0" w:tplc="A3EAB744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301E9E"/>
    <w:multiLevelType w:val="hybridMultilevel"/>
    <w:tmpl w:val="396679D0"/>
    <w:lvl w:ilvl="0" w:tplc="B300B7EA">
      <w:start w:val="20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0F4AF7"/>
    <w:multiLevelType w:val="hybridMultilevel"/>
    <w:tmpl w:val="3A0AFA4C"/>
    <w:lvl w:ilvl="0" w:tplc="D3760940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E5ADF"/>
    <w:multiLevelType w:val="hybridMultilevel"/>
    <w:tmpl w:val="6A1C40AA"/>
    <w:lvl w:ilvl="0" w:tplc="4A80A27E">
      <w:start w:val="205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C451BB"/>
    <w:multiLevelType w:val="hybridMultilevel"/>
    <w:tmpl w:val="A6C09BB6"/>
    <w:lvl w:ilvl="0" w:tplc="14C672EE">
      <w:start w:val="205"/>
      <w:numFmt w:val="decimalZero"/>
      <w:lvlText w:val="%1"/>
      <w:lvlJc w:val="left"/>
      <w:pPr>
        <w:ind w:left="132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12ADD"/>
    <w:multiLevelType w:val="hybridMultilevel"/>
    <w:tmpl w:val="22406A9A"/>
    <w:lvl w:ilvl="0" w:tplc="24367C3A">
      <w:start w:val="210"/>
      <w:numFmt w:val="decimalZero"/>
      <w:lvlText w:val="%1"/>
      <w:lvlJc w:val="left"/>
      <w:pPr>
        <w:ind w:left="1308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4F0DAE"/>
    <w:multiLevelType w:val="hybridMultilevel"/>
    <w:tmpl w:val="463E4148"/>
    <w:lvl w:ilvl="0" w:tplc="66322A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7762ED4"/>
    <w:multiLevelType w:val="hybridMultilevel"/>
    <w:tmpl w:val="A23AF3BC"/>
    <w:lvl w:ilvl="0" w:tplc="6BC86704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0E286D"/>
    <w:multiLevelType w:val="hybridMultilevel"/>
    <w:tmpl w:val="B5228922"/>
    <w:lvl w:ilvl="0" w:tplc="2DC8AB14">
      <w:start w:val="20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0526984">
    <w:abstractNumId w:val="10"/>
  </w:num>
  <w:num w:numId="2" w16cid:durableId="1693530403">
    <w:abstractNumId w:val="11"/>
  </w:num>
  <w:num w:numId="3" w16cid:durableId="825512737">
    <w:abstractNumId w:val="5"/>
  </w:num>
  <w:num w:numId="4" w16cid:durableId="1506435632">
    <w:abstractNumId w:val="2"/>
  </w:num>
  <w:num w:numId="5" w16cid:durableId="1091701297">
    <w:abstractNumId w:val="7"/>
  </w:num>
  <w:num w:numId="6" w16cid:durableId="1885018974">
    <w:abstractNumId w:val="12"/>
  </w:num>
  <w:num w:numId="7" w16cid:durableId="1616061958">
    <w:abstractNumId w:val="6"/>
  </w:num>
  <w:num w:numId="8" w16cid:durableId="1672638371">
    <w:abstractNumId w:val="8"/>
  </w:num>
  <w:num w:numId="9" w16cid:durableId="334501475">
    <w:abstractNumId w:val="1"/>
  </w:num>
  <w:num w:numId="10" w16cid:durableId="1944875044">
    <w:abstractNumId w:val="4"/>
  </w:num>
  <w:num w:numId="11" w16cid:durableId="1725592453">
    <w:abstractNumId w:val="0"/>
  </w:num>
  <w:num w:numId="12" w16cid:durableId="1231499605">
    <w:abstractNumId w:val="3"/>
  </w:num>
  <w:num w:numId="13" w16cid:durableId="174537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7"/>
    <w:rsid w:val="00122026"/>
    <w:rsid w:val="00170598"/>
    <w:rsid w:val="00176F82"/>
    <w:rsid w:val="00183C1F"/>
    <w:rsid w:val="001858EC"/>
    <w:rsid w:val="00242DA3"/>
    <w:rsid w:val="002E49FF"/>
    <w:rsid w:val="003738EB"/>
    <w:rsid w:val="003A5BA7"/>
    <w:rsid w:val="003C6180"/>
    <w:rsid w:val="004A1A66"/>
    <w:rsid w:val="004A2D9E"/>
    <w:rsid w:val="004C7C52"/>
    <w:rsid w:val="004D49BA"/>
    <w:rsid w:val="005158EC"/>
    <w:rsid w:val="00565EE6"/>
    <w:rsid w:val="005C55EC"/>
    <w:rsid w:val="005E04B7"/>
    <w:rsid w:val="005F3DC2"/>
    <w:rsid w:val="007619B4"/>
    <w:rsid w:val="007D4304"/>
    <w:rsid w:val="007F4B4A"/>
    <w:rsid w:val="0081629C"/>
    <w:rsid w:val="0084739C"/>
    <w:rsid w:val="008B4C6A"/>
    <w:rsid w:val="00900BFD"/>
    <w:rsid w:val="009328C6"/>
    <w:rsid w:val="00950DB3"/>
    <w:rsid w:val="009917C9"/>
    <w:rsid w:val="00AC6353"/>
    <w:rsid w:val="00AF37A9"/>
    <w:rsid w:val="00B37546"/>
    <w:rsid w:val="00B76CF8"/>
    <w:rsid w:val="00C47972"/>
    <w:rsid w:val="00C81174"/>
    <w:rsid w:val="00CD4A1E"/>
    <w:rsid w:val="00CF651F"/>
    <w:rsid w:val="00D035B1"/>
    <w:rsid w:val="00E61850"/>
    <w:rsid w:val="00EB7C71"/>
    <w:rsid w:val="00EF3D73"/>
    <w:rsid w:val="00F01D96"/>
    <w:rsid w:val="00F55BA9"/>
    <w:rsid w:val="00F928EB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C38C"/>
  <w15:docId w15:val="{D64C6628-366F-4779-96A6-5B8DFD56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0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4B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7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Opcina Cestica</cp:lastModifiedBy>
  <cp:revision>2</cp:revision>
  <cp:lastPrinted>2025-04-02T09:08:00Z</cp:lastPrinted>
  <dcterms:created xsi:type="dcterms:W3CDTF">2025-11-19T13:32:00Z</dcterms:created>
  <dcterms:modified xsi:type="dcterms:W3CDTF">2025-11-19T13:32:00Z</dcterms:modified>
</cp:coreProperties>
</file>