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A0F4" w14:textId="77777777" w:rsidR="005C72D0" w:rsidRDefault="005C72D0" w:rsidP="005C72D0">
      <w:pPr>
        <w:jc w:val="center"/>
        <w:rPr>
          <w:rFonts w:ascii="Verdana" w:hAnsi="Verdana" w:cs="Arial"/>
          <w:b/>
          <w:color w:val="000000" w:themeColor="text1"/>
          <w:sz w:val="40"/>
          <w:szCs w:val="40"/>
        </w:rPr>
      </w:pPr>
    </w:p>
    <w:p w14:paraId="645B55CE" w14:textId="77777777" w:rsidR="005C72D0" w:rsidRDefault="005C72D0" w:rsidP="005C72D0">
      <w:pPr>
        <w:jc w:val="center"/>
        <w:rPr>
          <w:rFonts w:ascii="Verdana" w:hAnsi="Verdana" w:cs="Arial"/>
          <w:b/>
          <w:color w:val="000000" w:themeColor="text1"/>
          <w:sz w:val="40"/>
          <w:szCs w:val="40"/>
        </w:rPr>
      </w:pPr>
    </w:p>
    <w:p w14:paraId="1EF79D47" w14:textId="77777777" w:rsidR="005C72D0" w:rsidRDefault="005C72D0" w:rsidP="005C72D0">
      <w:pPr>
        <w:jc w:val="center"/>
        <w:rPr>
          <w:rFonts w:ascii="Verdana" w:hAnsi="Verdana" w:cs="Arial"/>
          <w:b/>
          <w:color w:val="000000" w:themeColor="text1"/>
          <w:sz w:val="40"/>
          <w:szCs w:val="40"/>
        </w:rPr>
      </w:pPr>
      <w:r>
        <w:rPr>
          <w:rFonts w:ascii="Arial" w:eastAsia="Times New Roman" w:hAnsi="Arial" w:cs="Arial"/>
          <w:bCs/>
          <w:noProof/>
          <w:sz w:val="24"/>
          <w:lang w:eastAsia="hr-HR"/>
        </w:rPr>
        <w:drawing>
          <wp:anchor distT="0" distB="0" distL="114300" distR="114300" simplePos="0" relativeHeight="251659264" behindDoc="0" locked="0" layoutInCell="1" allowOverlap="1" wp14:anchorId="5C645551" wp14:editId="34B6F812">
            <wp:simplePos x="0" y="0"/>
            <wp:positionH relativeFrom="margin">
              <wp:posOffset>2185670</wp:posOffset>
            </wp:positionH>
            <wp:positionV relativeFrom="paragraph">
              <wp:posOffset>249555</wp:posOffset>
            </wp:positionV>
            <wp:extent cx="1243330" cy="1552575"/>
            <wp:effectExtent l="0" t="0" r="0" b="9525"/>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nja_(grb).gif"/>
                    <pic:cNvPicPr/>
                  </pic:nvPicPr>
                  <pic:blipFill>
                    <a:blip r:embed="rId8">
                      <a:extLst>
                        <a:ext uri="{28A0092B-C50C-407E-A947-70E740481C1C}">
                          <a14:useLocalDpi xmlns:a14="http://schemas.microsoft.com/office/drawing/2010/main" val="0"/>
                        </a:ext>
                      </a:extLst>
                    </a:blip>
                    <a:stretch>
                      <a:fillRect/>
                    </a:stretch>
                  </pic:blipFill>
                  <pic:spPr>
                    <a:xfrm>
                      <a:off x="0" y="0"/>
                      <a:ext cx="1243330" cy="1552575"/>
                    </a:xfrm>
                    <a:prstGeom prst="rect">
                      <a:avLst/>
                    </a:prstGeom>
                  </pic:spPr>
                </pic:pic>
              </a:graphicData>
            </a:graphic>
            <wp14:sizeRelH relativeFrom="margin">
              <wp14:pctWidth>0</wp14:pctWidth>
            </wp14:sizeRelH>
            <wp14:sizeRelV relativeFrom="margin">
              <wp14:pctHeight>0</wp14:pctHeight>
            </wp14:sizeRelV>
          </wp:anchor>
        </w:drawing>
      </w:r>
    </w:p>
    <w:p w14:paraId="1C596451" w14:textId="77777777" w:rsidR="005C72D0" w:rsidRDefault="005C72D0" w:rsidP="005C72D0">
      <w:pPr>
        <w:jc w:val="center"/>
        <w:rPr>
          <w:rFonts w:ascii="Verdana" w:hAnsi="Verdana" w:cs="Arial"/>
          <w:b/>
          <w:color w:val="000000" w:themeColor="text1"/>
          <w:sz w:val="40"/>
          <w:szCs w:val="40"/>
        </w:rPr>
      </w:pPr>
    </w:p>
    <w:p w14:paraId="2C6A41C2" w14:textId="77777777" w:rsidR="005C72D0" w:rsidRDefault="005C72D0" w:rsidP="005C72D0">
      <w:pPr>
        <w:jc w:val="center"/>
        <w:rPr>
          <w:rFonts w:ascii="Verdana" w:hAnsi="Verdana" w:cs="Arial"/>
          <w:b/>
          <w:color w:val="000000" w:themeColor="text1"/>
          <w:sz w:val="40"/>
          <w:szCs w:val="40"/>
        </w:rPr>
      </w:pPr>
    </w:p>
    <w:p w14:paraId="03696A26" w14:textId="77777777" w:rsidR="005C72D0" w:rsidRDefault="005C72D0" w:rsidP="005C72D0">
      <w:pPr>
        <w:jc w:val="center"/>
        <w:rPr>
          <w:rFonts w:ascii="Verdana" w:hAnsi="Verdana" w:cs="Arial"/>
          <w:b/>
          <w:color w:val="000000" w:themeColor="text1"/>
          <w:sz w:val="40"/>
          <w:szCs w:val="40"/>
        </w:rPr>
      </w:pPr>
    </w:p>
    <w:p w14:paraId="7E19EFE5" w14:textId="77777777" w:rsidR="005C72D0" w:rsidRDefault="005C72D0" w:rsidP="005C72D0">
      <w:pPr>
        <w:jc w:val="center"/>
        <w:rPr>
          <w:rFonts w:ascii="Verdana" w:hAnsi="Verdana" w:cs="Arial"/>
          <w:b/>
          <w:color w:val="000000" w:themeColor="text1"/>
          <w:sz w:val="40"/>
          <w:szCs w:val="40"/>
        </w:rPr>
      </w:pPr>
    </w:p>
    <w:p w14:paraId="441517F5" w14:textId="77777777" w:rsidR="005C72D0" w:rsidRDefault="005C72D0" w:rsidP="005C72D0">
      <w:pPr>
        <w:jc w:val="center"/>
        <w:rPr>
          <w:rFonts w:ascii="Verdana" w:hAnsi="Verdana" w:cs="Arial"/>
          <w:b/>
          <w:color w:val="000000" w:themeColor="text1"/>
          <w:sz w:val="40"/>
          <w:szCs w:val="40"/>
        </w:rPr>
      </w:pPr>
    </w:p>
    <w:p w14:paraId="7844DDE7" w14:textId="77777777" w:rsidR="005C72D0" w:rsidRDefault="005C72D0" w:rsidP="005C72D0">
      <w:pPr>
        <w:jc w:val="center"/>
        <w:rPr>
          <w:rFonts w:ascii="Verdana" w:hAnsi="Verdana" w:cs="Arial"/>
          <w:b/>
          <w:color w:val="000000" w:themeColor="text1"/>
          <w:sz w:val="40"/>
          <w:szCs w:val="40"/>
        </w:rPr>
      </w:pPr>
    </w:p>
    <w:p w14:paraId="0501E733" w14:textId="5980D2E9" w:rsidR="005C72D0" w:rsidRPr="006772DE" w:rsidRDefault="005C72D0" w:rsidP="005C72D0">
      <w:pPr>
        <w:jc w:val="center"/>
        <w:rPr>
          <w:rFonts w:ascii="Verdana" w:hAnsi="Verdana" w:cs="Arial"/>
          <w:b/>
          <w:color w:val="000000" w:themeColor="text1"/>
          <w:sz w:val="40"/>
          <w:szCs w:val="40"/>
        </w:rPr>
      </w:pPr>
      <w:r w:rsidRPr="006772DE">
        <w:rPr>
          <w:rFonts w:ascii="Verdana" w:hAnsi="Verdana" w:cs="Arial"/>
          <w:b/>
          <w:color w:val="000000" w:themeColor="text1"/>
          <w:sz w:val="40"/>
          <w:szCs w:val="40"/>
        </w:rPr>
        <w:t xml:space="preserve">PROVEDBENI PROGRAM OPĆINE </w:t>
      </w:r>
      <w:r w:rsidR="00042C99" w:rsidRPr="00D4690A">
        <w:rPr>
          <w:rFonts w:ascii="Verdana" w:hAnsi="Verdana" w:cs="Arial"/>
          <w:b/>
          <w:sz w:val="40"/>
          <w:szCs w:val="40"/>
        </w:rPr>
        <w:t>CESTICA</w:t>
      </w:r>
    </w:p>
    <w:p w14:paraId="350F41CE" w14:textId="65796580" w:rsidR="005C72D0" w:rsidRDefault="00AA434B" w:rsidP="005C72D0">
      <w:pPr>
        <w:jc w:val="center"/>
        <w:rPr>
          <w:rFonts w:ascii="Verdana" w:hAnsi="Verdana" w:cs="Arial"/>
          <w:b/>
          <w:color w:val="000000" w:themeColor="text1"/>
          <w:sz w:val="40"/>
          <w:szCs w:val="40"/>
        </w:rPr>
      </w:pPr>
      <w:r>
        <w:rPr>
          <w:rFonts w:ascii="Verdana" w:hAnsi="Verdana" w:cs="Arial"/>
          <w:b/>
          <w:color w:val="000000" w:themeColor="text1"/>
          <w:sz w:val="40"/>
          <w:szCs w:val="40"/>
        </w:rPr>
        <w:t>za razdoblje 202</w:t>
      </w:r>
      <w:r w:rsidR="00230EC5">
        <w:rPr>
          <w:rFonts w:ascii="Verdana" w:hAnsi="Verdana" w:cs="Arial"/>
          <w:b/>
          <w:color w:val="000000" w:themeColor="text1"/>
          <w:sz w:val="40"/>
          <w:szCs w:val="40"/>
        </w:rPr>
        <w:t>5</w:t>
      </w:r>
      <w:r>
        <w:rPr>
          <w:rFonts w:ascii="Verdana" w:hAnsi="Verdana" w:cs="Arial"/>
          <w:b/>
          <w:color w:val="000000" w:themeColor="text1"/>
          <w:sz w:val="40"/>
          <w:szCs w:val="40"/>
        </w:rPr>
        <w:t>.-202</w:t>
      </w:r>
      <w:r w:rsidR="00230EC5">
        <w:rPr>
          <w:rFonts w:ascii="Verdana" w:hAnsi="Verdana" w:cs="Arial"/>
          <w:b/>
          <w:color w:val="000000" w:themeColor="text1"/>
          <w:sz w:val="40"/>
          <w:szCs w:val="40"/>
        </w:rPr>
        <w:t>9</w:t>
      </w:r>
      <w:r w:rsidR="005C72D0" w:rsidRPr="006772DE">
        <w:rPr>
          <w:rFonts w:ascii="Verdana" w:hAnsi="Verdana" w:cs="Arial"/>
          <w:b/>
          <w:color w:val="000000" w:themeColor="text1"/>
          <w:sz w:val="40"/>
          <w:szCs w:val="40"/>
        </w:rPr>
        <w:t>.</w:t>
      </w:r>
    </w:p>
    <w:p w14:paraId="255C511B" w14:textId="77777777" w:rsidR="005C72D0" w:rsidRDefault="005C72D0" w:rsidP="005C72D0">
      <w:pPr>
        <w:jc w:val="center"/>
        <w:rPr>
          <w:rFonts w:ascii="Verdana" w:hAnsi="Verdana" w:cs="Arial"/>
          <w:b/>
          <w:color w:val="000000" w:themeColor="text1"/>
          <w:sz w:val="40"/>
          <w:szCs w:val="40"/>
        </w:rPr>
      </w:pPr>
    </w:p>
    <w:p w14:paraId="61A04768" w14:textId="77777777" w:rsidR="005C72D0" w:rsidRDefault="005C72D0" w:rsidP="005C72D0">
      <w:pPr>
        <w:jc w:val="center"/>
        <w:rPr>
          <w:rFonts w:ascii="Verdana" w:hAnsi="Verdana" w:cs="Arial"/>
          <w:b/>
          <w:color w:val="000000" w:themeColor="text1"/>
          <w:sz w:val="40"/>
          <w:szCs w:val="40"/>
        </w:rPr>
      </w:pPr>
    </w:p>
    <w:p w14:paraId="5CE04F60" w14:textId="77777777" w:rsidR="005C72D0" w:rsidRDefault="005C72D0" w:rsidP="005C72D0">
      <w:pPr>
        <w:jc w:val="center"/>
        <w:rPr>
          <w:rFonts w:ascii="Verdana" w:hAnsi="Verdana" w:cs="Arial"/>
          <w:b/>
          <w:color w:val="000000" w:themeColor="text1"/>
          <w:sz w:val="40"/>
          <w:szCs w:val="40"/>
        </w:rPr>
      </w:pPr>
    </w:p>
    <w:p w14:paraId="2451F39D" w14:textId="77777777" w:rsidR="005C72D0" w:rsidRDefault="005C72D0" w:rsidP="005C72D0">
      <w:pPr>
        <w:jc w:val="center"/>
        <w:rPr>
          <w:rFonts w:ascii="Verdana" w:hAnsi="Verdana" w:cs="Arial"/>
          <w:b/>
          <w:color w:val="000000" w:themeColor="text1"/>
          <w:sz w:val="40"/>
          <w:szCs w:val="40"/>
        </w:rPr>
      </w:pPr>
    </w:p>
    <w:p w14:paraId="76FB8A6D" w14:textId="77777777" w:rsidR="005C72D0" w:rsidRDefault="005C72D0" w:rsidP="005C72D0">
      <w:pPr>
        <w:jc w:val="center"/>
        <w:rPr>
          <w:rFonts w:ascii="Verdana" w:hAnsi="Verdana" w:cs="Arial"/>
          <w:b/>
          <w:color w:val="000000" w:themeColor="text1"/>
          <w:sz w:val="40"/>
          <w:szCs w:val="40"/>
        </w:rPr>
      </w:pPr>
    </w:p>
    <w:p w14:paraId="2AFA60E0" w14:textId="77777777" w:rsidR="005C72D0" w:rsidRDefault="005C72D0" w:rsidP="005C72D0">
      <w:pPr>
        <w:jc w:val="center"/>
        <w:rPr>
          <w:rFonts w:ascii="Verdana" w:hAnsi="Verdana" w:cs="Arial"/>
          <w:b/>
          <w:color w:val="000000" w:themeColor="text1"/>
          <w:sz w:val="40"/>
          <w:szCs w:val="40"/>
        </w:rPr>
      </w:pPr>
    </w:p>
    <w:p w14:paraId="62632CCB" w14:textId="77777777" w:rsidR="005C72D0" w:rsidRDefault="005C72D0" w:rsidP="005C72D0">
      <w:pPr>
        <w:jc w:val="center"/>
        <w:rPr>
          <w:rFonts w:ascii="Verdana" w:hAnsi="Verdana" w:cs="Arial"/>
          <w:b/>
          <w:color w:val="000000" w:themeColor="text1"/>
          <w:sz w:val="40"/>
          <w:szCs w:val="40"/>
        </w:rPr>
      </w:pPr>
    </w:p>
    <w:p w14:paraId="11BA4329" w14:textId="77777777" w:rsidR="005C72D0" w:rsidRDefault="005C72D0" w:rsidP="005C72D0">
      <w:pPr>
        <w:jc w:val="center"/>
        <w:rPr>
          <w:rFonts w:ascii="Verdana" w:hAnsi="Verdana" w:cs="Arial"/>
          <w:b/>
          <w:color w:val="000000" w:themeColor="text1"/>
          <w:sz w:val="40"/>
          <w:szCs w:val="40"/>
        </w:rPr>
      </w:pPr>
    </w:p>
    <w:sdt>
      <w:sdtPr>
        <w:rPr>
          <w:rFonts w:asciiTheme="minorHAnsi" w:eastAsiaTheme="minorHAnsi" w:hAnsiTheme="minorHAnsi" w:cstheme="minorBidi"/>
          <w:color w:val="auto"/>
          <w:sz w:val="22"/>
          <w:szCs w:val="22"/>
          <w:lang w:eastAsia="en-US"/>
        </w:rPr>
        <w:id w:val="1271656316"/>
        <w:docPartObj>
          <w:docPartGallery w:val="Table of Contents"/>
          <w:docPartUnique/>
        </w:docPartObj>
      </w:sdtPr>
      <w:sdtEndPr>
        <w:rPr>
          <w:b/>
          <w:bCs/>
        </w:rPr>
      </w:sdtEndPr>
      <w:sdtContent>
        <w:p w14:paraId="2C2E795A" w14:textId="77777777" w:rsidR="005C72D0" w:rsidRPr="005C72D0" w:rsidRDefault="005C72D0" w:rsidP="005C72D0">
          <w:pPr>
            <w:pStyle w:val="TOCNaslov"/>
            <w:jc w:val="center"/>
            <w:rPr>
              <w:color w:val="000000" w:themeColor="text1"/>
            </w:rPr>
          </w:pPr>
          <w:r w:rsidRPr="005C72D0">
            <w:rPr>
              <w:color w:val="000000" w:themeColor="text1"/>
            </w:rPr>
            <w:t>Sadržaj</w:t>
          </w:r>
        </w:p>
        <w:p w14:paraId="16D382B6" w14:textId="07D7D523" w:rsidR="00E65BE9" w:rsidRDefault="005C72D0">
          <w:pPr>
            <w:pStyle w:val="Sadraj1"/>
            <w:tabs>
              <w:tab w:val="right" w:leader="dot" w:pos="9062"/>
            </w:tabs>
            <w:rPr>
              <w:rFonts w:eastAsiaTheme="minorEastAsia"/>
              <w:noProof/>
              <w:lang w:eastAsia="hr-HR"/>
            </w:rPr>
          </w:pPr>
          <w:r w:rsidRPr="005C72D0">
            <w:fldChar w:fldCharType="begin"/>
          </w:r>
          <w:r w:rsidRPr="005C72D0">
            <w:instrText xml:space="preserve"> TOC \o "1-3" \h \z \u </w:instrText>
          </w:r>
          <w:r w:rsidRPr="005C72D0">
            <w:fldChar w:fldCharType="separate"/>
          </w:r>
          <w:hyperlink w:anchor="_Toc88634493" w:history="1">
            <w:r w:rsidR="00E65BE9" w:rsidRPr="001501B0">
              <w:rPr>
                <w:rStyle w:val="Hiperveza"/>
                <w:rFonts w:ascii="Arial" w:eastAsia="Times New Roman" w:hAnsi="Arial" w:cs="Times New Roman"/>
                <w:b/>
                <w:noProof/>
              </w:rPr>
              <w:t>PREDGOVOR</w:t>
            </w:r>
            <w:r w:rsidR="00E65BE9">
              <w:rPr>
                <w:noProof/>
                <w:webHidden/>
              </w:rPr>
              <w:tab/>
            </w:r>
            <w:r w:rsidR="00E65BE9">
              <w:rPr>
                <w:noProof/>
                <w:webHidden/>
              </w:rPr>
              <w:fldChar w:fldCharType="begin"/>
            </w:r>
            <w:r w:rsidR="00E65BE9">
              <w:rPr>
                <w:noProof/>
                <w:webHidden/>
              </w:rPr>
              <w:instrText xml:space="preserve"> PAGEREF _Toc88634493 \h </w:instrText>
            </w:r>
            <w:r w:rsidR="00E65BE9">
              <w:rPr>
                <w:noProof/>
                <w:webHidden/>
              </w:rPr>
            </w:r>
            <w:r w:rsidR="00E65BE9">
              <w:rPr>
                <w:noProof/>
                <w:webHidden/>
              </w:rPr>
              <w:fldChar w:fldCharType="separate"/>
            </w:r>
            <w:r w:rsidR="00CC1E19">
              <w:rPr>
                <w:noProof/>
                <w:webHidden/>
              </w:rPr>
              <w:t>2</w:t>
            </w:r>
            <w:r w:rsidR="00E65BE9">
              <w:rPr>
                <w:noProof/>
                <w:webHidden/>
              </w:rPr>
              <w:fldChar w:fldCharType="end"/>
            </w:r>
          </w:hyperlink>
        </w:p>
        <w:p w14:paraId="4B4A4FC4" w14:textId="03743B64" w:rsidR="00E65BE9" w:rsidRDefault="00E65BE9">
          <w:pPr>
            <w:pStyle w:val="Sadraj1"/>
            <w:tabs>
              <w:tab w:val="right" w:leader="dot" w:pos="9062"/>
            </w:tabs>
            <w:rPr>
              <w:rFonts w:eastAsiaTheme="minorEastAsia"/>
              <w:noProof/>
              <w:lang w:eastAsia="hr-HR"/>
            </w:rPr>
          </w:pPr>
          <w:hyperlink w:anchor="_Toc88634494" w:history="1">
            <w:r w:rsidRPr="001501B0">
              <w:rPr>
                <w:rStyle w:val="Hiperveza"/>
                <w:rFonts w:ascii="Arial" w:eastAsia="Times New Roman" w:hAnsi="Arial" w:cs="Arial"/>
                <w:b/>
                <w:noProof/>
              </w:rPr>
              <w:t>1. UVOD</w:t>
            </w:r>
            <w:r>
              <w:rPr>
                <w:noProof/>
                <w:webHidden/>
              </w:rPr>
              <w:tab/>
            </w:r>
            <w:r>
              <w:rPr>
                <w:noProof/>
                <w:webHidden/>
              </w:rPr>
              <w:fldChar w:fldCharType="begin"/>
            </w:r>
            <w:r>
              <w:rPr>
                <w:noProof/>
                <w:webHidden/>
              </w:rPr>
              <w:instrText xml:space="preserve"> PAGEREF _Toc88634494 \h </w:instrText>
            </w:r>
            <w:r>
              <w:rPr>
                <w:noProof/>
                <w:webHidden/>
              </w:rPr>
            </w:r>
            <w:r>
              <w:rPr>
                <w:noProof/>
                <w:webHidden/>
              </w:rPr>
              <w:fldChar w:fldCharType="separate"/>
            </w:r>
            <w:r w:rsidR="00CC1E19">
              <w:rPr>
                <w:noProof/>
                <w:webHidden/>
              </w:rPr>
              <w:t>3</w:t>
            </w:r>
            <w:r>
              <w:rPr>
                <w:noProof/>
                <w:webHidden/>
              </w:rPr>
              <w:fldChar w:fldCharType="end"/>
            </w:r>
          </w:hyperlink>
        </w:p>
        <w:p w14:paraId="7CE2EF43" w14:textId="19BDE541" w:rsidR="00E65BE9" w:rsidRDefault="00E65BE9">
          <w:pPr>
            <w:pStyle w:val="Sadraj2"/>
            <w:tabs>
              <w:tab w:val="right" w:leader="dot" w:pos="9062"/>
            </w:tabs>
            <w:rPr>
              <w:rFonts w:eastAsiaTheme="minorEastAsia"/>
              <w:noProof/>
              <w:lang w:eastAsia="hr-HR"/>
            </w:rPr>
          </w:pPr>
          <w:hyperlink w:anchor="_Toc88634495" w:history="1">
            <w:r w:rsidRPr="001501B0">
              <w:rPr>
                <w:rStyle w:val="Hiperveza"/>
                <w:rFonts w:ascii="Arial" w:eastAsia="Times New Roman" w:hAnsi="Arial" w:cs="Times New Roman"/>
                <w:b/>
                <w:noProof/>
              </w:rPr>
              <w:t>1.1. Djelokrug</w:t>
            </w:r>
            <w:r>
              <w:rPr>
                <w:noProof/>
                <w:webHidden/>
              </w:rPr>
              <w:tab/>
            </w:r>
            <w:r>
              <w:rPr>
                <w:noProof/>
                <w:webHidden/>
              </w:rPr>
              <w:fldChar w:fldCharType="begin"/>
            </w:r>
            <w:r>
              <w:rPr>
                <w:noProof/>
                <w:webHidden/>
              </w:rPr>
              <w:instrText xml:space="preserve"> PAGEREF _Toc88634495 \h </w:instrText>
            </w:r>
            <w:r>
              <w:rPr>
                <w:noProof/>
                <w:webHidden/>
              </w:rPr>
            </w:r>
            <w:r>
              <w:rPr>
                <w:noProof/>
                <w:webHidden/>
              </w:rPr>
              <w:fldChar w:fldCharType="separate"/>
            </w:r>
            <w:r w:rsidR="00CC1E19">
              <w:rPr>
                <w:noProof/>
                <w:webHidden/>
              </w:rPr>
              <w:t>3</w:t>
            </w:r>
            <w:r>
              <w:rPr>
                <w:noProof/>
                <w:webHidden/>
              </w:rPr>
              <w:fldChar w:fldCharType="end"/>
            </w:r>
          </w:hyperlink>
        </w:p>
        <w:p w14:paraId="2901CE1C" w14:textId="0B800E83" w:rsidR="00E65BE9" w:rsidRDefault="00E65BE9">
          <w:pPr>
            <w:pStyle w:val="Sadraj2"/>
            <w:tabs>
              <w:tab w:val="right" w:leader="dot" w:pos="9062"/>
            </w:tabs>
            <w:rPr>
              <w:rFonts w:eastAsiaTheme="minorEastAsia"/>
              <w:noProof/>
              <w:lang w:eastAsia="hr-HR"/>
            </w:rPr>
          </w:pPr>
          <w:hyperlink w:anchor="_Toc88634496" w:history="1">
            <w:r w:rsidRPr="001501B0">
              <w:rPr>
                <w:rStyle w:val="Hiperveza"/>
                <w:rFonts w:ascii="Arial" w:eastAsia="Times New Roman" w:hAnsi="Arial" w:cs="Times New Roman"/>
                <w:b/>
                <w:noProof/>
              </w:rPr>
              <w:t>1.2. Vizija</w:t>
            </w:r>
            <w:r>
              <w:rPr>
                <w:noProof/>
                <w:webHidden/>
              </w:rPr>
              <w:tab/>
            </w:r>
            <w:r>
              <w:rPr>
                <w:noProof/>
                <w:webHidden/>
              </w:rPr>
              <w:fldChar w:fldCharType="begin"/>
            </w:r>
            <w:r>
              <w:rPr>
                <w:noProof/>
                <w:webHidden/>
              </w:rPr>
              <w:instrText xml:space="preserve"> PAGEREF _Toc88634496 \h </w:instrText>
            </w:r>
            <w:r>
              <w:rPr>
                <w:noProof/>
                <w:webHidden/>
              </w:rPr>
            </w:r>
            <w:r>
              <w:rPr>
                <w:noProof/>
                <w:webHidden/>
              </w:rPr>
              <w:fldChar w:fldCharType="separate"/>
            </w:r>
            <w:r w:rsidR="00CC1E19">
              <w:rPr>
                <w:noProof/>
                <w:webHidden/>
              </w:rPr>
              <w:t>4</w:t>
            </w:r>
            <w:r>
              <w:rPr>
                <w:noProof/>
                <w:webHidden/>
              </w:rPr>
              <w:fldChar w:fldCharType="end"/>
            </w:r>
          </w:hyperlink>
        </w:p>
        <w:p w14:paraId="454CC9E2" w14:textId="46DCF662" w:rsidR="00E65BE9" w:rsidRDefault="00E65BE9">
          <w:pPr>
            <w:pStyle w:val="Sadraj2"/>
            <w:tabs>
              <w:tab w:val="right" w:leader="dot" w:pos="9062"/>
            </w:tabs>
            <w:rPr>
              <w:rFonts w:eastAsiaTheme="minorEastAsia"/>
              <w:noProof/>
              <w:lang w:eastAsia="hr-HR"/>
            </w:rPr>
          </w:pPr>
          <w:hyperlink w:anchor="_Toc88634497" w:history="1">
            <w:r w:rsidRPr="001501B0">
              <w:rPr>
                <w:rStyle w:val="Hiperveza"/>
                <w:rFonts w:ascii="Arial" w:eastAsia="Times New Roman" w:hAnsi="Arial" w:cs="Times New Roman"/>
                <w:b/>
                <w:noProof/>
              </w:rPr>
              <w:t>1.3. Mandat i misija</w:t>
            </w:r>
            <w:r>
              <w:rPr>
                <w:noProof/>
                <w:webHidden/>
              </w:rPr>
              <w:tab/>
            </w:r>
            <w:r>
              <w:rPr>
                <w:noProof/>
                <w:webHidden/>
              </w:rPr>
              <w:fldChar w:fldCharType="begin"/>
            </w:r>
            <w:r>
              <w:rPr>
                <w:noProof/>
                <w:webHidden/>
              </w:rPr>
              <w:instrText xml:space="preserve"> PAGEREF _Toc88634497 \h </w:instrText>
            </w:r>
            <w:r>
              <w:rPr>
                <w:noProof/>
                <w:webHidden/>
              </w:rPr>
            </w:r>
            <w:r>
              <w:rPr>
                <w:noProof/>
                <w:webHidden/>
              </w:rPr>
              <w:fldChar w:fldCharType="separate"/>
            </w:r>
            <w:r w:rsidR="00CC1E19">
              <w:rPr>
                <w:noProof/>
                <w:webHidden/>
              </w:rPr>
              <w:t>4</w:t>
            </w:r>
            <w:r>
              <w:rPr>
                <w:noProof/>
                <w:webHidden/>
              </w:rPr>
              <w:fldChar w:fldCharType="end"/>
            </w:r>
          </w:hyperlink>
        </w:p>
        <w:p w14:paraId="2DE9C868" w14:textId="575C4512" w:rsidR="00E65BE9" w:rsidRDefault="00E65BE9">
          <w:pPr>
            <w:pStyle w:val="Sadraj2"/>
            <w:tabs>
              <w:tab w:val="right" w:leader="dot" w:pos="9062"/>
            </w:tabs>
            <w:rPr>
              <w:rFonts w:eastAsiaTheme="minorEastAsia"/>
              <w:noProof/>
              <w:lang w:eastAsia="hr-HR"/>
            </w:rPr>
          </w:pPr>
          <w:hyperlink w:anchor="_Toc88634498" w:history="1">
            <w:r w:rsidRPr="001501B0">
              <w:rPr>
                <w:rStyle w:val="Hiperveza"/>
                <w:rFonts w:ascii="Arial" w:eastAsia="Times New Roman" w:hAnsi="Arial" w:cs="Times New Roman"/>
                <w:b/>
                <w:noProof/>
              </w:rPr>
              <w:t>1.4. Proračunski korisnici i druge pravne osobe u nadležnosti</w:t>
            </w:r>
            <w:r>
              <w:rPr>
                <w:noProof/>
                <w:webHidden/>
              </w:rPr>
              <w:tab/>
            </w:r>
            <w:r>
              <w:rPr>
                <w:noProof/>
                <w:webHidden/>
              </w:rPr>
              <w:fldChar w:fldCharType="begin"/>
            </w:r>
            <w:r>
              <w:rPr>
                <w:noProof/>
                <w:webHidden/>
              </w:rPr>
              <w:instrText xml:space="preserve"> PAGEREF _Toc88634498 \h </w:instrText>
            </w:r>
            <w:r>
              <w:rPr>
                <w:noProof/>
                <w:webHidden/>
              </w:rPr>
            </w:r>
            <w:r>
              <w:rPr>
                <w:noProof/>
                <w:webHidden/>
              </w:rPr>
              <w:fldChar w:fldCharType="separate"/>
            </w:r>
            <w:r w:rsidR="00CC1E19">
              <w:rPr>
                <w:noProof/>
                <w:webHidden/>
              </w:rPr>
              <w:t>5</w:t>
            </w:r>
            <w:r>
              <w:rPr>
                <w:noProof/>
                <w:webHidden/>
              </w:rPr>
              <w:fldChar w:fldCharType="end"/>
            </w:r>
          </w:hyperlink>
        </w:p>
        <w:p w14:paraId="7CBA076F" w14:textId="702BA110" w:rsidR="00E65BE9" w:rsidRDefault="00E65BE9">
          <w:pPr>
            <w:pStyle w:val="Sadraj2"/>
            <w:tabs>
              <w:tab w:val="right" w:leader="dot" w:pos="9062"/>
            </w:tabs>
            <w:rPr>
              <w:rFonts w:eastAsiaTheme="minorEastAsia"/>
              <w:noProof/>
              <w:lang w:eastAsia="hr-HR"/>
            </w:rPr>
          </w:pPr>
          <w:hyperlink w:anchor="_Toc88634499" w:history="1">
            <w:r w:rsidRPr="001501B0">
              <w:rPr>
                <w:rStyle w:val="Hiperveza"/>
                <w:rFonts w:ascii="Arial" w:eastAsia="Times New Roman" w:hAnsi="Arial" w:cs="Times New Roman"/>
                <w:b/>
                <w:noProof/>
              </w:rPr>
              <w:t>1.5. Organizacijska struktura Općine Cestica</w:t>
            </w:r>
            <w:r>
              <w:rPr>
                <w:noProof/>
                <w:webHidden/>
              </w:rPr>
              <w:tab/>
            </w:r>
            <w:r>
              <w:rPr>
                <w:noProof/>
                <w:webHidden/>
              </w:rPr>
              <w:fldChar w:fldCharType="begin"/>
            </w:r>
            <w:r>
              <w:rPr>
                <w:noProof/>
                <w:webHidden/>
              </w:rPr>
              <w:instrText xml:space="preserve"> PAGEREF _Toc88634499 \h </w:instrText>
            </w:r>
            <w:r>
              <w:rPr>
                <w:noProof/>
                <w:webHidden/>
              </w:rPr>
            </w:r>
            <w:r>
              <w:rPr>
                <w:noProof/>
                <w:webHidden/>
              </w:rPr>
              <w:fldChar w:fldCharType="separate"/>
            </w:r>
            <w:r w:rsidR="00CC1E19">
              <w:rPr>
                <w:noProof/>
                <w:webHidden/>
              </w:rPr>
              <w:t>6</w:t>
            </w:r>
            <w:r>
              <w:rPr>
                <w:noProof/>
                <w:webHidden/>
              </w:rPr>
              <w:fldChar w:fldCharType="end"/>
            </w:r>
          </w:hyperlink>
        </w:p>
        <w:p w14:paraId="07BC1C5F" w14:textId="1DBFFB08" w:rsidR="00E65BE9" w:rsidRDefault="00E65BE9">
          <w:pPr>
            <w:pStyle w:val="Sadraj1"/>
            <w:tabs>
              <w:tab w:val="right" w:leader="dot" w:pos="9062"/>
            </w:tabs>
            <w:rPr>
              <w:rFonts w:eastAsiaTheme="minorEastAsia"/>
              <w:noProof/>
              <w:lang w:eastAsia="hr-HR"/>
            </w:rPr>
          </w:pPr>
          <w:hyperlink w:anchor="_Toc88634500" w:history="1">
            <w:r w:rsidRPr="001501B0">
              <w:rPr>
                <w:rStyle w:val="Hiperveza"/>
                <w:rFonts w:ascii="Arial" w:eastAsia="Times New Roman" w:hAnsi="Arial" w:cs="Arial"/>
                <w:b/>
                <w:noProof/>
              </w:rPr>
              <w:t>2. OPIS IZAZOVA I RAZVOJNIH POTREBA KOJE ĆE SE ADRESIRATI PROVEDBENIM PROGRAMOM</w:t>
            </w:r>
            <w:r>
              <w:rPr>
                <w:noProof/>
                <w:webHidden/>
              </w:rPr>
              <w:tab/>
            </w:r>
            <w:r>
              <w:rPr>
                <w:noProof/>
                <w:webHidden/>
              </w:rPr>
              <w:fldChar w:fldCharType="begin"/>
            </w:r>
            <w:r>
              <w:rPr>
                <w:noProof/>
                <w:webHidden/>
              </w:rPr>
              <w:instrText xml:space="preserve"> PAGEREF _Toc88634500 \h </w:instrText>
            </w:r>
            <w:r>
              <w:rPr>
                <w:noProof/>
                <w:webHidden/>
              </w:rPr>
            </w:r>
            <w:r>
              <w:rPr>
                <w:noProof/>
                <w:webHidden/>
              </w:rPr>
              <w:fldChar w:fldCharType="separate"/>
            </w:r>
            <w:r w:rsidR="00CC1E19">
              <w:rPr>
                <w:noProof/>
                <w:webHidden/>
              </w:rPr>
              <w:t>6</w:t>
            </w:r>
            <w:r>
              <w:rPr>
                <w:noProof/>
                <w:webHidden/>
              </w:rPr>
              <w:fldChar w:fldCharType="end"/>
            </w:r>
          </w:hyperlink>
        </w:p>
        <w:p w14:paraId="5699237B" w14:textId="60E90DA3" w:rsidR="00E65BE9" w:rsidRDefault="00E65BE9">
          <w:pPr>
            <w:pStyle w:val="Sadraj1"/>
            <w:tabs>
              <w:tab w:val="right" w:leader="dot" w:pos="9062"/>
            </w:tabs>
            <w:rPr>
              <w:rFonts w:eastAsiaTheme="minorEastAsia"/>
              <w:noProof/>
              <w:lang w:eastAsia="hr-HR"/>
            </w:rPr>
          </w:pPr>
          <w:hyperlink w:anchor="_Toc88634501" w:history="1">
            <w:r w:rsidRPr="001501B0">
              <w:rPr>
                <w:rStyle w:val="Hiperveza"/>
                <w:rFonts w:ascii="Arial" w:eastAsia="Arial" w:hAnsi="Arial" w:cs="Arial"/>
                <w:b/>
                <w:noProof/>
              </w:rPr>
              <w:t>3. PRIORITETI  I MJERE JEDINICE LOKALNE SAMOUPRAVE U RAZDOBLJU 202</w:t>
            </w:r>
            <w:r w:rsidR="00230EC5">
              <w:rPr>
                <w:rStyle w:val="Hiperveza"/>
                <w:rFonts w:ascii="Arial" w:eastAsia="Arial" w:hAnsi="Arial" w:cs="Arial"/>
                <w:b/>
                <w:noProof/>
              </w:rPr>
              <w:t>5</w:t>
            </w:r>
            <w:r w:rsidRPr="001501B0">
              <w:rPr>
                <w:rStyle w:val="Hiperveza"/>
                <w:rFonts w:ascii="Arial" w:eastAsia="Arial" w:hAnsi="Arial" w:cs="Arial"/>
                <w:b/>
                <w:noProof/>
              </w:rPr>
              <w:t>.-202</w:t>
            </w:r>
            <w:r w:rsidR="00230EC5">
              <w:rPr>
                <w:rStyle w:val="Hiperveza"/>
                <w:rFonts w:ascii="Arial" w:eastAsia="Arial" w:hAnsi="Arial" w:cs="Arial"/>
                <w:b/>
                <w:noProof/>
              </w:rPr>
              <w:t>9.</w:t>
            </w:r>
            <w:r>
              <w:rPr>
                <w:noProof/>
                <w:webHidden/>
              </w:rPr>
              <w:tab/>
            </w:r>
            <w:r>
              <w:rPr>
                <w:noProof/>
                <w:webHidden/>
              </w:rPr>
              <w:fldChar w:fldCharType="begin"/>
            </w:r>
            <w:r>
              <w:rPr>
                <w:noProof/>
                <w:webHidden/>
              </w:rPr>
              <w:instrText xml:space="preserve"> PAGEREF _Toc88634501 \h </w:instrText>
            </w:r>
            <w:r>
              <w:rPr>
                <w:noProof/>
                <w:webHidden/>
              </w:rPr>
            </w:r>
            <w:r>
              <w:rPr>
                <w:noProof/>
                <w:webHidden/>
              </w:rPr>
              <w:fldChar w:fldCharType="separate"/>
            </w:r>
            <w:r w:rsidR="00CC1E19">
              <w:rPr>
                <w:noProof/>
                <w:webHidden/>
              </w:rPr>
              <w:t>9</w:t>
            </w:r>
            <w:r>
              <w:rPr>
                <w:noProof/>
                <w:webHidden/>
              </w:rPr>
              <w:fldChar w:fldCharType="end"/>
            </w:r>
          </w:hyperlink>
        </w:p>
        <w:p w14:paraId="4BF2FDA6" w14:textId="5A41B90A" w:rsidR="00E65BE9" w:rsidRDefault="00E65BE9">
          <w:pPr>
            <w:pStyle w:val="Sadraj1"/>
            <w:tabs>
              <w:tab w:val="right" w:leader="dot" w:pos="9062"/>
            </w:tabs>
            <w:rPr>
              <w:rFonts w:eastAsiaTheme="minorEastAsia"/>
              <w:noProof/>
              <w:lang w:eastAsia="hr-HR"/>
            </w:rPr>
          </w:pPr>
          <w:hyperlink w:anchor="_Toc88634502" w:history="1">
            <w:r w:rsidRPr="001501B0">
              <w:rPr>
                <w:rStyle w:val="Hiperveza"/>
                <w:rFonts w:ascii="Arial" w:eastAsia="Arial" w:hAnsi="Arial" w:cs="Arial"/>
                <w:b/>
                <w:noProof/>
              </w:rPr>
              <w:t>4. POPIS MJERA S KLJUČNIM AKTIVNOSTIMA I PRIPADAJUĆIM POKAZATELJIMA REZULTATA</w:t>
            </w:r>
            <w:r>
              <w:rPr>
                <w:noProof/>
                <w:webHidden/>
              </w:rPr>
              <w:tab/>
            </w:r>
            <w:r>
              <w:rPr>
                <w:noProof/>
                <w:webHidden/>
              </w:rPr>
              <w:fldChar w:fldCharType="begin"/>
            </w:r>
            <w:r>
              <w:rPr>
                <w:noProof/>
                <w:webHidden/>
              </w:rPr>
              <w:instrText xml:space="preserve"> PAGEREF _Toc88634502 \h </w:instrText>
            </w:r>
            <w:r>
              <w:rPr>
                <w:noProof/>
                <w:webHidden/>
              </w:rPr>
            </w:r>
            <w:r>
              <w:rPr>
                <w:noProof/>
                <w:webHidden/>
              </w:rPr>
              <w:fldChar w:fldCharType="separate"/>
            </w:r>
            <w:r w:rsidR="00CC1E19">
              <w:rPr>
                <w:noProof/>
                <w:webHidden/>
              </w:rPr>
              <w:t>10</w:t>
            </w:r>
            <w:r>
              <w:rPr>
                <w:noProof/>
                <w:webHidden/>
              </w:rPr>
              <w:fldChar w:fldCharType="end"/>
            </w:r>
          </w:hyperlink>
        </w:p>
        <w:p w14:paraId="43F9AC96" w14:textId="7C4A17A6" w:rsidR="00E65BE9" w:rsidRDefault="00E65BE9">
          <w:pPr>
            <w:pStyle w:val="Sadraj1"/>
            <w:tabs>
              <w:tab w:val="right" w:leader="dot" w:pos="9062"/>
            </w:tabs>
            <w:rPr>
              <w:rFonts w:eastAsiaTheme="minorEastAsia"/>
              <w:noProof/>
              <w:lang w:eastAsia="hr-HR"/>
            </w:rPr>
          </w:pPr>
          <w:hyperlink w:anchor="_Toc88634503" w:history="1">
            <w:r w:rsidRPr="001501B0">
              <w:rPr>
                <w:rStyle w:val="Hiperveza"/>
                <w:rFonts w:ascii="Arial" w:eastAsia="Times New Roman" w:hAnsi="Arial" w:cs="Arial"/>
                <w:b/>
                <w:noProof/>
              </w:rPr>
              <w:t>5. INDIKATIVNI FINANCIJSKI OKVIR ZA PROVEDBU MJERA, AKTIVNOSTI I PROJEKATA</w:t>
            </w:r>
            <w:r>
              <w:rPr>
                <w:noProof/>
                <w:webHidden/>
              </w:rPr>
              <w:tab/>
            </w:r>
            <w:r>
              <w:rPr>
                <w:noProof/>
                <w:webHidden/>
              </w:rPr>
              <w:fldChar w:fldCharType="begin"/>
            </w:r>
            <w:r>
              <w:rPr>
                <w:noProof/>
                <w:webHidden/>
              </w:rPr>
              <w:instrText xml:space="preserve"> PAGEREF _Toc88634503 \h </w:instrText>
            </w:r>
            <w:r>
              <w:rPr>
                <w:noProof/>
                <w:webHidden/>
              </w:rPr>
            </w:r>
            <w:r>
              <w:rPr>
                <w:noProof/>
                <w:webHidden/>
              </w:rPr>
              <w:fldChar w:fldCharType="separate"/>
            </w:r>
            <w:r w:rsidR="00CC1E19">
              <w:rPr>
                <w:noProof/>
                <w:webHidden/>
              </w:rPr>
              <w:t>21</w:t>
            </w:r>
            <w:r>
              <w:rPr>
                <w:noProof/>
                <w:webHidden/>
              </w:rPr>
              <w:fldChar w:fldCharType="end"/>
            </w:r>
          </w:hyperlink>
        </w:p>
        <w:p w14:paraId="5C5EC3D1" w14:textId="099D1827" w:rsidR="00E65BE9" w:rsidRDefault="00E65BE9">
          <w:pPr>
            <w:pStyle w:val="Sadraj1"/>
            <w:tabs>
              <w:tab w:val="right" w:leader="dot" w:pos="9062"/>
            </w:tabs>
            <w:rPr>
              <w:rFonts w:eastAsiaTheme="minorEastAsia"/>
              <w:noProof/>
              <w:lang w:eastAsia="hr-HR"/>
            </w:rPr>
          </w:pPr>
          <w:hyperlink w:anchor="_Toc88634504" w:history="1">
            <w:r w:rsidRPr="001501B0">
              <w:rPr>
                <w:rStyle w:val="Hiperveza"/>
                <w:rFonts w:ascii="Arial" w:eastAsia="Times New Roman" w:hAnsi="Arial" w:cs="Arial"/>
                <w:b/>
                <w:noProof/>
              </w:rPr>
              <w:t>6. OKVIR ZA PRAĆENJE I IZVJEŠTAVANJE</w:t>
            </w:r>
            <w:r>
              <w:rPr>
                <w:noProof/>
                <w:webHidden/>
              </w:rPr>
              <w:tab/>
            </w:r>
            <w:r>
              <w:rPr>
                <w:noProof/>
                <w:webHidden/>
              </w:rPr>
              <w:fldChar w:fldCharType="begin"/>
            </w:r>
            <w:r>
              <w:rPr>
                <w:noProof/>
                <w:webHidden/>
              </w:rPr>
              <w:instrText xml:space="preserve"> PAGEREF _Toc88634504 \h </w:instrText>
            </w:r>
            <w:r>
              <w:rPr>
                <w:noProof/>
                <w:webHidden/>
              </w:rPr>
            </w:r>
            <w:r>
              <w:rPr>
                <w:noProof/>
                <w:webHidden/>
              </w:rPr>
              <w:fldChar w:fldCharType="separate"/>
            </w:r>
            <w:r w:rsidR="00CC1E19">
              <w:rPr>
                <w:noProof/>
                <w:webHidden/>
              </w:rPr>
              <w:t>21</w:t>
            </w:r>
            <w:r>
              <w:rPr>
                <w:noProof/>
                <w:webHidden/>
              </w:rPr>
              <w:fldChar w:fldCharType="end"/>
            </w:r>
          </w:hyperlink>
        </w:p>
        <w:p w14:paraId="3A8B1426" w14:textId="1FD90B06" w:rsidR="00E65BE9" w:rsidRDefault="00E65BE9">
          <w:pPr>
            <w:pStyle w:val="Sadraj1"/>
            <w:tabs>
              <w:tab w:val="right" w:leader="dot" w:pos="9062"/>
            </w:tabs>
            <w:rPr>
              <w:rFonts w:eastAsiaTheme="minorEastAsia"/>
              <w:noProof/>
              <w:lang w:eastAsia="hr-HR"/>
            </w:rPr>
          </w:pPr>
          <w:hyperlink w:anchor="_Toc88634505" w:history="1">
            <w:r w:rsidRPr="001501B0">
              <w:rPr>
                <w:rStyle w:val="Hiperveza"/>
                <w:rFonts w:ascii="Arial" w:eastAsia="Times New Roman" w:hAnsi="Arial" w:cs="Arial"/>
                <w:b/>
                <w:noProof/>
              </w:rPr>
              <w:t>7. DRUGI RELEVANTNI PODATCI O MJERI</w:t>
            </w:r>
            <w:r>
              <w:rPr>
                <w:noProof/>
                <w:webHidden/>
              </w:rPr>
              <w:tab/>
            </w:r>
            <w:r>
              <w:rPr>
                <w:noProof/>
                <w:webHidden/>
              </w:rPr>
              <w:fldChar w:fldCharType="begin"/>
            </w:r>
            <w:r>
              <w:rPr>
                <w:noProof/>
                <w:webHidden/>
              </w:rPr>
              <w:instrText xml:space="preserve"> PAGEREF _Toc88634505 \h </w:instrText>
            </w:r>
            <w:r>
              <w:rPr>
                <w:noProof/>
                <w:webHidden/>
              </w:rPr>
            </w:r>
            <w:r>
              <w:rPr>
                <w:noProof/>
                <w:webHidden/>
              </w:rPr>
              <w:fldChar w:fldCharType="separate"/>
            </w:r>
            <w:r w:rsidR="00CC1E19">
              <w:rPr>
                <w:noProof/>
                <w:webHidden/>
              </w:rPr>
              <w:t>22</w:t>
            </w:r>
            <w:r>
              <w:rPr>
                <w:noProof/>
                <w:webHidden/>
              </w:rPr>
              <w:fldChar w:fldCharType="end"/>
            </w:r>
          </w:hyperlink>
        </w:p>
        <w:p w14:paraId="0490CCE0" w14:textId="672A18A4" w:rsidR="00E65BE9" w:rsidRDefault="00E65BE9">
          <w:pPr>
            <w:pStyle w:val="Sadraj2"/>
            <w:tabs>
              <w:tab w:val="right" w:leader="dot" w:pos="9062"/>
            </w:tabs>
            <w:rPr>
              <w:rFonts w:eastAsiaTheme="minorEastAsia"/>
              <w:noProof/>
              <w:lang w:eastAsia="hr-HR"/>
            </w:rPr>
          </w:pPr>
          <w:hyperlink w:anchor="_Toc88634506" w:history="1">
            <w:r w:rsidRPr="001501B0">
              <w:rPr>
                <w:rStyle w:val="Hiperveza"/>
                <w:rFonts w:ascii="Arial" w:eastAsia="Times New Roman" w:hAnsi="Arial" w:cs="Times New Roman"/>
                <w:b/>
                <w:noProof/>
              </w:rPr>
              <w:t>7.1 Utvrđivanje doprinosa mjera jedinice lokalne samouprave ispunjenju obaveza uređenih posebnim nacionalnim propisima</w:t>
            </w:r>
            <w:r>
              <w:rPr>
                <w:noProof/>
                <w:webHidden/>
              </w:rPr>
              <w:tab/>
            </w:r>
            <w:r>
              <w:rPr>
                <w:noProof/>
                <w:webHidden/>
              </w:rPr>
              <w:fldChar w:fldCharType="begin"/>
            </w:r>
            <w:r>
              <w:rPr>
                <w:noProof/>
                <w:webHidden/>
              </w:rPr>
              <w:instrText xml:space="preserve"> PAGEREF _Toc88634506 \h </w:instrText>
            </w:r>
            <w:r>
              <w:rPr>
                <w:noProof/>
                <w:webHidden/>
              </w:rPr>
            </w:r>
            <w:r>
              <w:rPr>
                <w:noProof/>
                <w:webHidden/>
              </w:rPr>
              <w:fldChar w:fldCharType="separate"/>
            </w:r>
            <w:r w:rsidR="00CC1E19">
              <w:rPr>
                <w:noProof/>
                <w:webHidden/>
              </w:rPr>
              <w:t>22</w:t>
            </w:r>
            <w:r>
              <w:rPr>
                <w:noProof/>
                <w:webHidden/>
              </w:rPr>
              <w:fldChar w:fldCharType="end"/>
            </w:r>
          </w:hyperlink>
        </w:p>
        <w:p w14:paraId="42106366" w14:textId="051AC3D8" w:rsidR="00E65BE9" w:rsidRDefault="00E65BE9">
          <w:pPr>
            <w:pStyle w:val="Sadraj2"/>
            <w:tabs>
              <w:tab w:val="right" w:leader="dot" w:pos="9062"/>
            </w:tabs>
            <w:rPr>
              <w:rFonts w:eastAsiaTheme="minorEastAsia"/>
              <w:noProof/>
              <w:lang w:eastAsia="hr-HR"/>
            </w:rPr>
          </w:pPr>
          <w:hyperlink w:anchor="_Toc88634507" w:history="1">
            <w:r w:rsidRPr="001501B0">
              <w:rPr>
                <w:rStyle w:val="Hiperveza"/>
                <w:rFonts w:ascii="Arial" w:eastAsia="Times New Roman" w:hAnsi="Arial" w:cs="Times New Roman"/>
                <w:b/>
                <w:noProof/>
              </w:rPr>
              <w:t>7.2. Utvrđivanje doprinosa mjera jedinice lokalne samouprave provedbi zajedničkih prioriteta Europske unije</w:t>
            </w:r>
            <w:r>
              <w:rPr>
                <w:noProof/>
                <w:webHidden/>
              </w:rPr>
              <w:tab/>
            </w:r>
            <w:r>
              <w:rPr>
                <w:noProof/>
                <w:webHidden/>
              </w:rPr>
              <w:fldChar w:fldCharType="begin"/>
            </w:r>
            <w:r>
              <w:rPr>
                <w:noProof/>
                <w:webHidden/>
              </w:rPr>
              <w:instrText xml:space="preserve"> PAGEREF _Toc88634507 \h </w:instrText>
            </w:r>
            <w:r>
              <w:rPr>
                <w:noProof/>
                <w:webHidden/>
              </w:rPr>
            </w:r>
            <w:r>
              <w:rPr>
                <w:noProof/>
                <w:webHidden/>
              </w:rPr>
              <w:fldChar w:fldCharType="separate"/>
            </w:r>
            <w:r w:rsidR="00CC1E19">
              <w:rPr>
                <w:noProof/>
                <w:webHidden/>
              </w:rPr>
              <w:t>23</w:t>
            </w:r>
            <w:r>
              <w:rPr>
                <w:noProof/>
                <w:webHidden/>
              </w:rPr>
              <w:fldChar w:fldCharType="end"/>
            </w:r>
          </w:hyperlink>
        </w:p>
        <w:p w14:paraId="09C21879" w14:textId="6C1EBCF0" w:rsidR="00E65BE9" w:rsidRDefault="00E65BE9">
          <w:pPr>
            <w:pStyle w:val="Sadraj2"/>
            <w:tabs>
              <w:tab w:val="right" w:leader="dot" w:pos="9062"/>
            </w:tabs>
            <w:rPr>
              <w:rFonts w:eastAsiaTheme="minorEastAsia"/>
              <w:noProof/>
              <w:lang w:eastAsia="hr-HR"/>
            </w:rPr>
          </w:pPr>
          <w:hyperlink w:anchor="_Toc88634508" w:history="1">
            <w:r w:rsidRPr="001501B0">
              <w:rPr>
                <w:rStyle w:val="Hiperveza"/>
                <w:rFonts w:ascii="Arial" w:eastAsia="Times New Roman" w:hAnsi="Arial" w:cs="Times New Roman"/>
                <w:b/>
                <w:noProof/>
              </w:rPr>
              <w:t>7.3. Utvrđivanje doprinosa mjera JLP(R)S-a provedbi ciljeva/podciljeva održivog razvoja UN Agende 2030</w:t>
            </w:r>
            <w:r>
              <w:rPr>
                <w:noProof/>
                <w:webHidden/>
              </w:rPr>
              <w:tab/>
            </w:r>
            <w:r>
              <w:rPr>
                <w:noProof/>
                <w:webHidden/>
              </w:rPr>
              <w:fldChar w:fldCharType="begin"/>
            </w:r>
            <w:r>
              <w:rPr>
                <w:noProof/>
                <w:webHidden/>
              </w:rPr>
              <w:instrText xml:space="preserve"> PAGEREF _Toc88634508 \h </w:instrText>
            </w:r>
            <w:r>
              <w:rPr>
                <w:noProof/>
                <w:webHidden/>
              </w:rPr>
            </w:r>
            <w:r>
              <w:rPr>
                <w:noProof/>
                <w:webHidden/>
              </w:rPr>
              <w:fldChar w:fldCharType="separate"/>
            </w:r>
            <w:r w:rsidR="00CC1E19">
              <w:rPr>
                <w:noProof/>
                <w:webHidden/>
              </w:rPr>
              <w:t>23</w:t>
            </w:r>
            <w:r>
              <w:rPr>
                <w:noProof/>
                <w:webHidden/>
              </w:rPr>
              <w:fldChar w:fldCharType="end"/>
            </w:r>
          </w:hyperlink>
        </w:p>
        <w:p w14:paraId="76319A51" w14:textId="1658494A" w:rsidR="00E65BE9" w:rsidRDefault="00E65BE9">
          <w:pPr>
            <w:pStyle w:val="Sadraj1"/>
            <w:tabs>
              <w:tab w:val="right" w:leader="dot" w:pos="9062"/>
            </w:tabs>
            <w:rPr>
              <w:rFonts w:eastAsiaTheme="minorEastAsia"/>
              <w:noProof/>
              <w:lang w:eastAsia="hr-HR"/>
            </w:rPr>
          </w:pPr>
          <w:hyperlink w:anchor="_Toc88634509" w:history="1">
            <w:r w:rsidRPr="001501B0">
              <w:rPr>
                <w:rStyle w:val="Hiperveza"/>
                <w:rFonts w:asciiTheme="majorHAnsi" w:eastAsiaTheme="majorEastAsia" w:hAnsiTheme="majorHAnsi" w:cstheme="majorBidi"/>
                <w:b/>
                <w:noProof/>
              </w:rPr>
              <w:t>PRILOG 1. Tablični predložak za izradu provedbenih programa</w:t>
            </w:r>
            <w:r>
              <w:rPr>
                <w:noProof/>
                <w:webHidden/>
              </w:rPr>
              <w:tab/>
            </w:r>
            <w:r>
              <w:rPr>
                <w:noProof/>
                <w:webHidden/>
              </w:rPr>
              <w:fldChar w:fldCharType="begin"/>
            </w:r>
            <w:r>
              <w:rPr>
                <w:noProof/>
                <w:webHidden/>
              </w:rPr>
              <w:instrText xml:space="preserve"> PAGEREF _Toc88634509 \h </w:instrText>
            </w:r>
            <w:r>
              <w:rPr>
                <w:noProof/>
                <w:webHidden/>
              </w:rPr>
            </w:r>
            <w:r>
              <w:rPr>
                <w:noProof/>
                <w:webHidden/>
              </w:rPr>
              <w:fldChar w:fldCharType="separate"/>
            </w:r>
            <w:r w:rsidR="00CC1E19">
              <w:rPr>
                <w:noProof/>
                <w:webHidden/>
              </w:rPr>
              <w:t>24</w:t>
            </w:r>
            <w:r>
              <w:rPr>
                <w:noProof/>
                <w:webHidden/>
              </w:rPr>
              <w:fldChar w:fldCharType="end"/>
            </w:r>
          </w:hyperlink>
        </w:p>
        <w:p w14:paraId="46212B5F" w14:textId="787AB736" w:rsidR="005C72D0" w:rsidRDefault="005C72D0">
          <w:r w:rsidRPr="005C72D0">
            <w:rPr>
              <w:bCs/>
            </w:rPr>
            <w:fldChar w:fldCharType="end"/>
          </w:r>
        </w:p>
      </w:sdtContent>
    </w:sdt>
    <w:p w14:paraId="0189B9DA" w14:textId="77777777" w:rsidR="005C72D0" w:rsidRDefault="005C72D0" w:rsidP="005C72D0">
      <w:pPr>
        <w:jc w:val="center"/>
        <w:rPr>
          <w:rFonts w:ascii="Verdana" w:hAnsi="Verdana" w:cs="Arial"/>
          <w:b/>
          <w:color w:val="000000" w:themeColor="text1"/>
          <w:sz w:val="40"/>
          <w:szCs w:val="40"/>
        </w:rPr>
      </w:pPr>
    </w:p>
    <w:p w14:paraId="1BAB879C" w14:textId="77777777" w:rsidR="005C72D0" w:rsidRDefault="005C72D0" w:rsidP="005C72D0">
      <w:pPr>
        <w:jc w:val="center"/>
        <w:rPr>
          <w:rFonts w:ascii="Verdana" w:hAnsi="Verdana" w:cs="Arial"/>
          <w:b/>
          <w:color w:val="000000" w:themeColor="text1"/>
          <w:sz w:val="40"/>
          <w:szCs w:val="40"/>
        </w:rPr>
      </w:pPr>
    </w:p>
    <w:p w14:paraId="1E7E33FB" w14:textId="77777777" w:rsidR="005C72D0" w:rsidRDefault="005C72D0" w:rsidP="005C72D0">
      <w:pPr>
        <w:jc w:val="center"/>
        <w:rPr>
          <w:rFonts w:ascii="Verdana" w:hAnsi="Verdana" w:cs="Arial"/>
          <w:b/>
          <w:color w:val="000000" w:themeColor="text1"/>
          <w:sz w:val="40"/>
          <w:szCs w:val="40"/>
        </w:rPr>
      </w:pPr>
    </w:p>
    <w:p w14:paraId="6A9CEE06" w14:textId="77777777" w:rsidR="005C72D0" w:rsidRDefault="005C72D0" w:rsidP="005C72D0">
      <w:pPr>
        <w:jc w:val="center"/>
        <w:rPr>
          <w:rFonts w:ascii="Verdana" w:hAnsi="Verdana" w:cs="Arial"/>
          <w:b/>
          <w:color w:val="000000" w:themeColor="text1"/>
          <w:sz w:val="40"/>
          <w:szCs w:val="40"/>
        </w:rPr>
      </w:pPr>
    </w:p>
    <w:p w14:paraId="21644977" w14:textId="77777777" w:rsidR="005C72D0" w:rsidRDefault="005C72D0" w:rsidP="005C72D0">
      <w:pPr>
        <w:jc w:val="center"/>
        <w:rPr>
          <w:rFonts w:ascii="Verdana" w:hAnsi="Verdana" w:cs="Arial"/>
          <w:b/>
          <w:color w:val="000000" w:themeColor="text1"/>
          <w:sz w:val="40"/>
          <w:szCs w:val="40"/>
        </w:rPr>
      </w:pPr>
    </w:p>
    <w:p w14:paraId="1F631DF8" w14:textId="77777777" w:rsidR="005C72D0" w:rsidRDefault="005C72D0" w:rsidP="005C72D0">
      <w:pPr>
        <w:jc w:val="center"/>
        <w:rPr>
          <w:rFonts w:ascii="Verdana" w:hAnsi="Verdana" w:cs="Arial"/>
          <w:b/>
          <w:color w:val="000000" w:themeColor="text1"/>
          <w:sz w:val="40"/>
          <w:szCs w:val="40"/>
        </w:rPr>
      </w:pPr>
    </w:p>
    <w:p w14:paraId="38816E5D" w14:textId="77777777" w:rsidR="005C72D0" w:rsidRDefault="005C72D0" w:rsidP="00947C72">
      <w:pPr>
        <w:rPr>
          <w:rFonts w:ascii="Verdana" w:hAnsi="Verdana" w:cs="Arial"/>
          <w:b/>
          <w:color w:val="000000" w:themeColor="text1"/>
          <w:sz w:val="40"/>
          <w:szCs w:val="40"/>
        </w:rPr>
      </w:pPr>
    </w:p>
    <w:p w14:paraId="5873B343" w14:textId="77777777" w:rsidR="005C72D0" w:rsidRPr="005C72D0" w:rsidRDefault="005C72D0" w:rsidP="005C72D0">
      <w:pPr>
        <w:keepNext/>
        <w:keepLines/>
        <w:spacing w:before="240" w:after="0"/>
        <w:jc w:val="center"/>
        <w:outlineLvl w:val="0"/>
        <w:rPr>
          <w:rFonts w:ascii="Arial" w:eastAsia="Times New Roman" w:hAnsi="Arial" w:cs="Times New Roman"/>
          <w:b/>
          <w:color w:val="000000"/>
          <w:sz w:val="28"/>
          <w:szCs w:val="28"/>
        </w:rPr>
      </w:pPr>
      <w:bookmarkStart w:id="0" w:name="_Toc88634493"/>
      <w:r w:rsidRPr="005C72D0">
        <w:rPr>
          <w:rFonts w:ascii="Arial" w:eastAsia="Times New Roman" w:hAnsi="Arial" w:cs="Times New Roman"/>
          <w:b/>
          <w:color w:val="000000"/>
          <w:sz w:val="28"/>
          <w:szCs w:val="28"/>
        </w:rPr>
        <w:lastRenderedPageBreak/>
        <w:t>PREDGOVOR</w:t>
      </w:r>
      <w:bookmarkEnd w:id="0"/>
    </w:p>
    <w:p w14:paraId="69B0E422" w14:textId="77777777" w:rsidR="005C72D0" w:rsidRPr="005C72D0" w:rsidRDefault="005C72D0" w:rsidP="005C72D0">
      <w:pPr>
        <w:spacing w:after="0" w:line="276" w:lineRule="auto"/>
        <w:jc w:val="both"/>
        <w:rPr>
          <w:rFonts w:ascii="Arial" w:eastAsia="Arial" w:hAnsi="Arial" w:cs="Arial"/>
          <w:b/>
          <w:sz w:val="24"/>
          <w:szCs w:val="24"/>
        </w:rPr>
      </w:pPr>
    </w:p>
    <w:p w14:paraId="67425070" w14:textId="0D382994"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Prema Zakonu o sustavu strateškog planiranja i upravljanja razvojem Republike Hrvatske („Narodne novine“, br. 123/17</w:t>
      </w:r>
      <w:r w:rsidR="00230EC5">
        <w:rPr>
          <w:rFonts w:ascii="Arial" w:eastAsia="Arial" w:hAnsi="Arial" w:cs="Arial"/>
          <w:sz w:val="24"/>
          <w:szCs w:val="24"/>
        </w:rPr>
        <w:t>, 151/22</w:t>
      </w:r>
      <w:r w:rsidRPr="005C72D0">
        <w:rPr>
          <w:rFonts w:ascii="Arial" w:eastAsia="Arial" w:hAnsi="Arial" w:cs="Arial"/>
          <w:sz w:val="24"/>
          <w:szCs w:val="24"/>
        </w:rPr>
        <w:t xml:space="preserve">), donosi </w:t>
      </w:r>
      <w:r w:rsidR="00230EC5">
        <w:rPr>
          <w:rFonts w:ascii="Arial" w:eastAsia="Arial" w:hAnsi="Arial" w:cs="Arial"/>
          <w:sz w:val="24"/>
          <w:szCs w:val="24"/>
        </w:rPr>
        <w:t xml:space="preserve">se </w:t>
      </w:r>
      <w:r w:rsidRPr="005C72D0">
        <w:rPr>
          <w:rFonts w:ascii="Arial" w:eastAsia="Arial" w:hAnsi="Arial" w:cs="Arial"/>
          <w:sz w:val="24"/>
          <w:szCs w:val="24"/>
        </w:rPr>
        <w:t>provedbeni program.</w:t>
      </w:r>
      <w:r w:rsidR="00230EC5">
        <w:rPr>
          <w:rFonts w:ascii="Arial" w:eastAsia="Arial" w:hAnsi="Arial" w:cs="Arial"/>
          <w:sz w:val="24"/>
          <w:szCs w:val="24"/>
        </w:rPr>
        <w:t xml:space="preserve">, </w:t>
      </w:r>
      <w:r w:rsidRPr="005C72D0">
        <w:rPr>
          <w:rFonts w:ascii="Arial" w:eastAsia="Arial" w:hAnsi="Arial" w:cs="Arial"/>
          <w:color w:val="000000"/>
          <w:sz w:val="24"/>
          <w:szCs w:val="24"/>
        </w:rPr>
        <w:t xml:space="preserve">kratkoročni </w:t>
      </w:r>
      <w:r w:rsidRPr="005C72D0">
        <w:rPr>
          <w:rFonts w:ascii="Arial" w:eastAsia="Arial" w:hAnsi="Arial" w:cs="Arial"/>
          <w:sz w:val="24"/>
          <w:szCs w:val="24"/>
        </w:rPr>
        <w:t>akt strateškog planiranja povezan s višegodišnjim proračunom kojeg općinski načelnik donosi u roku od 120 dana od dana stupanja na dužnost.</w:t>
      </w:r>
    </w:p>
    <w:p w14:paraId="7614BC90" w14:textId="77777777" w:rsidR="005C72D0" w:rsidRPr="005C72D0" w:rsidRDefault="005C72D0" w:rsidP="005C72D0">
      <w:pPr>
        <w:spacing w:after="0" w:line="276" w:lineRule="auto"/>
        <w:jc w:val="both"/>
        <w:rPr>
          <w:rFonts w:ascii="Arial" w:eastAsia="Arial" w:hAnsi="Arial" w:cs="Arial"/>
          <w:sz w:val="24"/>
          <w:szCs w:val="24"/>
        </w:rPr>
      </w:pPr>
    </w:p>
    <w:p w14:paraId="1492E563"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Provedbeni program opisuje i osigurava postizanje ciljeva, ako je primjenjivo, iz srednjoročnog akta strateškog planiranja i poveznicu s proračunom JLS.</w:t>
      </w:r>
    </w:p>
    <w:p w14:paraId="6276D138" w14:textId="77777777" w:rsidR="005C72D0" w:rsidRPr="005C72D0" w:rsidRDefault="005C72D0" w:rsidP="005C72D0">
      <w:pPr>
        <w:spacing w:after="0" w:line="276" w:lineRule="auto"/>
        <w:jc w:val="both"/>
        <w:rPr>
          <w:rFonts w:ascii="Arial" w:eastAsia="Arial" w:hAnsi="Arial" w:cs="Arial"/>
          <w:sz w:val="24"/>
          <w:szCs w:val="24"/>
        </w:rPr>
      </w:pPr>
    </w:p>
    <w:p w14:paraId="03452B69"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Provedbeni program</w:t>
      </w:r>
      <w:r w:rsidRPr="005C72D0">
        <w:rPr>
          <w:rFonts w:ascii="Arial" w:eastAsia="Arial" w:hAnsi="Arial" w:cs="Times New Roman"/>
        </w:rPr>
        <w:t xml:space="preserve"> </w:t>
      </w:r>
      <w:r w:rsidRPr="005C72D0">
        <w:rPr>
          <w:rFonts w:ascii="Arial" w:eastAsia="Arial" w:hAnsi="Arial" w:cs="Arial"/>
          <w:sz w:val="24"/>
          <w:szCs w:val="24"/>
        </w:rPr>
        <w:t>donosi se za vrijeme trajanja mandata općinskog načelnika i vrijedi za taj mandat.</w:t>
      </w:r>
    </w:p>
    <w:p w14:paraId="0F9F1B5D" w14:textId="77777777" w:rsidR="005C72D0" w:rsidRPr="005C72D0" w:rsidRDefault="005C72D0" w:rsidP="005C72D0">
      <w:pPr>
        <w:spacing w:after="0" w:line="276" w:lineRule="auto"/>
        <w:jc w:val="both"/>
        <w:rPr>
          <w:rFonts w:ascii="Arial" w:eastAsia="Arial" w:hAnsi="Arial" w:cs="Arial"/>
          <w:sz w:val="24"/>
          <w:szCs w:val="24"/>
        </w:rPr>
      </w:pPr>
    </w:p>
    <w:p w14:paraId="65E96573"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 xml:space="preserve">Provedbeni programi izravno su povezani s proračunskim postupkom. U svrhu procjene troškova provedbe mjera i organizacije proračunskih programa JLS mora raščlaniti mjere na prateće aktivnosti i projekte. </w:t>
      </w:r>
    </w:p>
    <w:p w14:paraId="45E5D321" w14:textId="77777777" w:rsidR="005C72D0" w:rsidRPr="005C72D0" w:rsidRDefault="005C72D0" w:rsidP="005C72D0">
      <w:pPr>
        <w:spacing w:after="0" w:line="276" w:lineRule="auto"/>
        <w:jc w:val="both"/>
        <w:rPr>
          <w:rFonts w:ascii="Arial" w:eastAsia="Arial" w:hAnsi="Arial" w:cs="Arial"/>
          <w:sz w:val="24"/>
          <w:szCs w:val="24"/>
        </w:rPr>
      </w:pPr>
    </w:p>
    <w:p w14:paraId="1CE1777A"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 xml:space="preserve">Tijekom izrade proračuna vrši se odabir mjera za financiranje i odlučuje o načinu financiranja pratećih aktivnosti i projekata. Kod izrade provedbenog programa mora se dati veza s proračunom i sredstvima koja su planirana u proračunu. </w:t>
      </w:r>
    </w:p>
    <w:p w14:paraId="10B138AC" w14:textId="77777777" w:rsidR="005C72D0" w:rsidRPr="005C72D0" w:rsidRDefault="005C72D0" w:rsidP="005C72D0">
      <w:pPr>
        <w:spacing w:after="0" w:line="276" w:lineRule="auto"/>
        <w:jc w:val="both"/>
        <w:rPr>
          <w:rFonts w:ascii="Arial" w:eastAsia="Arial" w:hAnsi="Arial" w:cs="Arial"/>
          <w:sz w:val="24"/>
          <w:szCs w:val="24"/>
        </w:rPr>
      </w:pPr>
    </w:p>
    <w:p w14:paraId="79D7DE8B"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Za sve mjere, aktivnosti i projekte predviđene provedbenim programom sredstva moraju biti predviđena odobrenim proračunom i/ili osigurana iz drugih izvora financiranja (npr. sredstvima iz fondova EU).</w:t>
      </w:r>
    </w:p>
    <w:p w14:paraId="6981864F" w14:textId="729BE649" w:rsidR="005C72D0" w:rsidRDefault="005C72D0" w:rsidP="005C72D0">
      <w:pPr>
        <w:jc w:val="center"/>
        <w:rPr>
          <w:rFonts w:ascii="Arial" w:eastAsia="Arial" w:hAnsi="Arial" w:cs="Arial"/>
          <w:sz w:val="24"/>
          <w:szCs w:val="24"/>
        </w:rPr>
      </w:pPr>
    </w:p>
    <w:p w14:paraId="61DE7C66" w14:textId="226F99F3" w:rsidR="001578B0" w:rsidRDefault="001578B0" w:rsidP="00357F49">
      <w:pPr>
        <w:spacing w:line="276" w:lineRule="auto"/>
        <w:jc w:val="both"/>
        <w:rPr>
          <w:rFonts w:ascii="Arial" w:eastAsia="Arial" w:hAnsi="Arial" w:cs="Arial"/>
          <w:sz w:val="24"/>
          <w:szCs w:val="24"/>
        </w:rPr>
      </w:pPr>
      <w:r>
        <w:rPr>
          <w:rFonts w:ascii="Arial" w:eastAsia="Arial" w:hAnsi="Arial" w:cs="Arial"/>
          <w:sz w:val="24"/>
          <w:szCs w:val="24"/>
        </w:rPr>
        <w:t xml:space="preserve">Riječ općinskog načelnika Mirka </w:t>
      </w:r>
      <w:proofErr w:type="spellStart"/>
      <w:r>
        <w:rPr>
          <w:rFonts w:ascii="Arial" w:eastAsia="Arial" w:hAnsi="Arial" w:cs="Arial"/>
          <w:sz w:val="24"/>
          <w:szCs w:val="24"/>
        </w:rPr>
        <w:t>Korotaja</w:t>
      </w:r>
      <w:proofErr w:type="spellEnd"/>
      <w:r>
        <w:rPr>
          <w:rFonts w:ascii="Arial" w:eastAsia="Arial" w:hAnsi="Arial" w:cs="Arial"/>
          <w:sz w:val="24"/>
          <w:szCs w:val="24"/>
        </w:rPr>
        <w:t>: „</w:t>
      </w:r>
      <w:r w:rsidR="004F35F0">
        <w:rPr>
          <w:rFonts w:ascii="Arial" w:eastAsia="Arial" w:hAnsi="Arial" w:cs="Arial"/>
          <w:sz w:val="24"/>
          <w:szCs w:val="24"/>
        </w:rPr>
        <w:t>Imamo ideje, imamo program, ali i imamo i snage i energije da nastavimo snažno dalje razvijati našu općinu. Želim istaknuti kako je naša općina u proteklom razdoblju postigla velike rezultate koji su itekako vidljivi i po kojima smo predvodnik i primjer ne samo u Varaždinskoj županiji, nego i u čitavoj Hrvatskoj. To je prvenstveno cjeloviti projekt ulaganja u obrazovanje i mlade obitelji. Sufinanciranje smještaja u dječjem vrtiću, besplatne radne bilježnice i mape, besplatni prijevoz učenika, područni odjel Glazbene škole i stipendiranje svih studenata s područja općine projekti su koje nemaju ni najrazvijeniji gradovi. Sa svim time uz POS stanogradnju i pomoći novorođenima direktne su demografske mjere. Posebnu pažnju posvetili smo razvoju društvenog života, a kruna toga je izgradnja Kulturnog centra</w:t>
      </w:r>
      <w:r w:rsidR="00230EC5">
        <w:rPr>
          <w:rFonts w:ascii="Arial" w:eastAsia="Arial" w:hAnsi="Arial" w:cs="Arial"/>
          <w:sz w:val="24"/>
          <w:szCs w:val="24"/>
        </w:rPr>
        <w:t xml:space="preserve">, energetske obnove društvenih domova Gornje Vratno, </w:t>
      </w:r>
      <w:proofErr w:type="spellStart"/>
      <w:r w:rsidR="00230EC5">
        <w:rPr>
          <w:rFonts w:ascii="Arial" w:eastAsia="Arial" w:hAnsi="Arial" w:cs="Arial"/>
          <w:sz w:val="24"/>
          <w:szCs w:val="24"/>
        </w:rPr>
        <w:t>Babinec</w:t>
      </w:r>
      <w:proofErr w:type="spellEnd"/>
      <w:r w:rsidR="00230EC5">
        <w:rPr>
          <w:rFonts w:ascii="Arial" w:eastAsia="Arial" w:hAnsi="Arial" w:cs="Arial"/>
          <w:sz w:val="24"/>
          <w:szCs w:val="24"/>
        </w:rPr>
        <w:t xml:space="preserve">, </w:t>
      </w:r>
      <w:proofErr w:type="spellStart"/>
      <w:r w:rsidR="00230EC5">
        <w:rPr>
          <w:rFonts w:ascii="Arial" w:eastAsia="Arial" w:hAnsi="Arial" w:cs="Arial"/>
          <w:sz w:val="24"/>
          <w:szCs w:val="24"/>
        </w:rPr>
        <w:t>Lovrečan</w:t>
      </w:r>
      <w:proofErr w:type="spellEnd"/>
      <w:r w:rsidR="00230EC5">
        <w:rPr>
          <w:rFonts w:ascii="Arial" w:eastAsia="Arial" w:hAnsi="Arial" w:cs="Arial"/>
          <w:sz w:val="24"/>
          <w:szCs w:val="24"/>
        </w:rPr>
        <w:t xml:space="preserve"> i </w:t>
      </w:r>
      <w:proofErr w:type="spellStart"/>
      <w:r w:rsidR="00230EC5">
        <w:rPr>
          <w:rFonts w:ascii="Arial" w:eastAsia="Arial" w:hAnsi="Arial" w:cs="Arial"/>
          <w:sz w:val="24"/>
          <w:szCs w:val="24"/>
        </w:rPr>
        <w:t>Radovec</w:t>
      </w:r>
      <w:proofErr w:type="spellEnd"/>
      <w:r w:rsidR="00230EC5">
        <w:rPr>
          <w:rFonts w:ascii="Arial" w:eastAsia="Arial" w:hAnsi="Arial" w:cs="Arial"/>
          <w:sz w:val="24"/>
          <w:szCs w:val="24"/>
        </w:rPr>
        <w:t xml:space="preserve"> polje, te izgradnja novog objekta u Jarkima</w:t>
      </w:r>
      <w:r w:rsidR="0011127B">
        <w:rPr>
          <w:rFonts w:ascii="Arial" w:eastAsia="Arial" w:hAnsi="Arial" w:cs="Arial"/>
          <w:sz w:val="24"/>
          <w:szCs w:val="24"/>
        </w:rPr>
        <w:t xml:space="preserve">. Gospodarski program koji provodimo četvrtu godinu pokazao je izvrsne rezultate. Kroz program mjera poticanja poduzetništva, poljoprivrede i turizma </w:t>
      </w:r>
      <w:r w:rsidR="00230EC5">
        <w:rPr>
          <w:rFonts w:ascii="Arial" w:eastAsia="Arial" w:hAnsi="Arial" w:cs="Arial"/>
          <w:sz w:val="24"/>
          <w:szCs w:val="24"/>
        </w:rPr>
        <w:t>isplaćuju se potpore.</w:t>
      </w:r>
      <w:r w:rsidR="0011127B">
        <w:rPr>
          <w:rFonts w:ascii="Arial" w:eastAsia="Arial" w:hAnsi="Arial" w:cs="Arial"/>
          <w:sz w:val="24"/>
          <w:szCs w:val="24"/>
        </w:rPr>
        <w:t xml:space="preserve"> </w:t>
      </w:r>
      <w:r w:rsidR="00230EC5">
        <w:rPr>
          <w:rFonts w:ascii="Arial" w:eastAsia="Arial" w:hAnsi="Arial" w:cs="Arial"/>
          <w:sz w:val="24"/>
          <w:szCs w:val="24"/>
        </w:rPr>
        <w:t>V</w:t>
      </w:r>
      <w:r w:rsidR="0011127B">
        <w:rPr>
          <w:rFonts w:ascii="Arial" w:eastAsia="Arial" w:hAnsi="Arial" w:cs="Arial"/>
          <w:sz w:val="24"/>
          <w:szCs w:val="24"/>
        </w:rPr>
        <w:t>eliki interes dokaz je da idemo u dobrom smjeru.“</w:t>
      </w:r>
    </w:p>
    <w:p w14:paraId="290A82CE" w14:textId="77777777" w:rsidR="005C72D0" w:rsidRDefault="005C72D0" w:rsidP="005C72D0">
      <w:pPr>
        <w:jc w:val="center"/>
        <w:rPr>
          <w:rFonts w:ascii="Arial" w:eastAsia="Arial" w:hAnsi="Arial" w:cs="Arial"/>
          <w:sz w:val="24"/>
          <w:szCs w:val="24"/>
        </w:rPr>
      </w:pPr>
    </w:p>
    <w:p w14:paraId="57F0D8DA" w14:textId="77777777" w:rsidR="005C72D0" w:rsidRPr="005C72D0" w:rsidRDefault="005C72D0" w:rsidP="005C72D0">
      <w:pPr>
        <w:keepNext/>
        <w:keepLines/>
        <w:spacing w:before="240" w:after="0"/>
        <w:jc w:val="center"/>
        <w:outlineLvl w:val="0"/>
        <w:rPr>
          <w:rFonts w:ascii="Arial" w:eastAsia="Times New Roman" w:hAnsi="Arial" w:cs="Arial"/>
          <w:b/>
          <w:sz w:val="28"/>
          <w:szCs w:val="28"/>
        </w:rPr>
      </w:pPr>
      <w:bookmarkStart w:id="1" w:name="_Toc88634494"/>
      <w:r w:rsidRPr="005C72D0">
        <w:rPr>
          <w:rFonts w:ascii="Arial" w:eastAsia="Times New Roman" w:hAnsi="Arial" w:cs="Arial"/>
          <w:b/>
          <w:sz w:val="28"/>
          <w:szCs w:val="28"/>
        </w:rPr>
        <w:lastRenderedPageBreak/>
        <w:t>1. UVOD</w:t>
      </w:r>
      <w:bookmarkEnd w:id="1"/>
    </w:p>
    <w:p w14:paraId="4DBC13D0" w14:textId="77777777" w:rsidR="005C72D0" w:rsidRPr="005C72D0" w:rsidRDefault="005C72D0" w:rsidP="005C72D0">
      <w:pPr>
        <w:spacing w:after="0" w:line="276" w:lineRule="auto"/>
        <w:jc w:val="both"/>
        <w:rPr>
          <w:rFonts w:ascii="Arial" w:eastAsia="Arial" w:hAnsi="Arial" w:cs="Arial"/>
          <w:color w:val="FF0000"/>
          <w:sz w:val="24"/>
          <w:szCs w:val="24"/>
        </w:rPr>
      </w:pPr>
    </w:p>
    <w:p w14:paraId="4350ECA0" w14:textId="77777777" w:rsidR="005C72D0" w:rsidRPr="005C72D0" w:rsidRDefault="005C72D0" w:rsidP="005C72D0">
      <w:pPr>
        <w:keepNext/>
        <w:keepLines/>
        <w:spacing w:before="40" w:after="0"/>
        <w:outlineLvl w:val="1"/>
        <w:rPr>
          <w:rFonts w:ascii="Arial" w:eastAsia="Times New Roman" w:hAnsi="Arial" w:cs="Times New Roman"/>
          <w:b/>
          <w:color w:val="000000"/>
          <w:sz w:val="26"/>
          <w:szCs w:val="26"/>
        </w:rPr>
      </w:pPr>
      <w:bookmarkStart w:id="2" w:name="_Toc88634495"/>
      <w:r w:rsidRPr="005C72D0">
        <w:rPr>
          <w:rFonts w:ascii="Arial" w:eastAsia="Times New Roman" w:hAnsi="Arial" w:cs="Times New Roman"/>
          <w:b/>
          <w:color w:val="000000"/>
          <w:sz w:val="26"/>
          <w:szCs w:val="26"/>
        </w:rPr>
        <w:t>1.1. Djelokrug</w:t>
      </w:r>
      <w:bookmarkEnd w:id="2"/>
    </w:p>
    <w:p w14:paraId="12929CB4" w14:textId="77777777" w:rsidR="005C72D0" w:rsidRPr="005C72D0" w:rsidRDefault="005C72D0" w:rsidP="005C72D0">
      <w:pPr>
        <w:spacing w:after="0"/>
        <w:rPr>
          <w:rFonts w:ascii="Arial" w:eastAsia="Arial" w:hAnsi="Arial" w:cs="Times New Roman"/>
          <w:sz w:val="24"/>
          <w:szCs w:val="24"/>
        </w:rPr>
      </w:pPr>
    </w:p>
    <w:p w14:paraId="20C545E6" w14:textId="0B884B58" w:rsidR="005C72D0" w:rsidRPr="00D4690A" w:rsidRDefault="00D4690A" w:rsidP="00D4690A">
      <w:pPr>
        <w:spacing w:after="0" w:line="276" w:lineRule="auto"/>
        <w:jc w:val="both"/>
        <w:rPr>
          <w:rFonts w:ascii="Arial" w:eastAsia="Arial" w:hAnsi="Arial" w:cs="Times New Roman"/>
          <w:sz w:val="24"/>
          <w:szCs w:val="24"/>
        </w:rPr>
      </w:pPr>
      <w:r w:rsidRPr="00D4690A">
        <w:rPr>
          <w:rFonts w:ascii="Arial" w:eastAsia="Arial" w:hAnsi="Arial" w:cs="Times New Roman"/>
          <w:sz w:val="24"/>
          <w:szCs w:val="24"/>
        </w:rPr>
        <w:t>Općina je samostalna u odlučivanju u poslovima iz samoupravnog djelokruga u skladu s Ustavom Republike Hrvatske i zakonima te podliježe samo nadzoru zakonitosti rada i akata tijela Općine.</w:t>
      </w:r>
    </w:p>
    <w:p w14:paraId="06BF387A" w14:textId="77777777" w:rsidR="00D4690A" w:rsidRPr="005C72D0" w:rsidRDefault="00D4690A" w:rsidP="00D4690A">
      <w:pPr>
        <w:spacing w:after="0" w:line="276" w:lineRule="auto"/>
        <w:jc w:val="both"/>
        <w:rPr>
          <w:rFonts w:ascii="Arial" w:eastAsia="Arial" w:hAnsi="Arial" w:cs="Times New Roman"/>
          <w:color w:val="FF0000"/>
          <w:sz w:val="24"/>
          <w:szCs w:val="24"/>
          <w:highlight w:val="yellow"/>
        </w:rPr>
      </w:pPr>
    </w:p>
    <w:p w14:paraId="16E7190A" w14:textId="49DE63A2" w:rsidR="00E347AB" w:rsidRPr="00E347AB" w:rsidRDefault="00E347AB" w:rsidP="00E347AB">
      <w:pPr>
        <w:spacing w:after="0" w:line="276" w:lineRule="auto"/>
        <w:jc w:val="both"/>
        <w:rPr>
          <w:rFonts w:ascii="Arial" w:eastAsia="Arial" w:hAnsi="Arial" w:cs="Times New Roman"/>
          <w:sz w:val="24"/>
          <w:szCs w:val="24"/>
        </w:rPr>
      </w:pPr>
      <w:r w:rsidRPr="00E347AB">
        <w:rPr>
          <w:rFonts w:ascii="Arial" w:eastAsia="Arial" w:hAnsi="Arial" w:cs="Times New Roman"/>
          <w:sz w:val="24"/>
          <w:szCs w:val="24"/>
        </w:rPr>
        <w:t>Općina u samoupravnom djelokrugu obavlja poslove lokalnog značaja kojima se neposredno ostvaruju prava građana, a koji nisu Ustavom ili zakonom dodijeljeni državnim tijelima, i to osobito poslove koji se odnose na:</w:t>
      </w:r>
    </w:p>
    <w:p w14:paraId="6C36619F"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uređenje naselja i stanovanje,</w:t>
      </w:r>
    </w:p>
    <w:p w14:paraId="7D4C0A97"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prostorno i urbanističko planiranje,</w:t>
      </w:r>
    </w:p>
    <w:p w14:paraId="693F508B"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komunalno gospodarstvo,</w:t>
      </w:r>
    </w:p>
    <w:p w14:paraId="3D01D0EB"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brigu o djeci,</w:t>
      </w:r>
    </w:p>
    <w:p w14:paraId="09B89AD8"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socijalnu skrb,</w:t>
      </w:r>
    </w:p>
    <w:p w14:paraId="0A191149"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primarnu zdravstvenu zaštitu,</w:t>
      </w:r>
    </w:p>
    <w:p w14:paraId="7EB8D590"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odgoj i osnovno obrazovanje,</w:t>
      </w:r>
    </w:p>
    <w:p w14:paraId="13E5F06C" w14:textId="2DD65232" w:rsidR="005C72D0" w:rsidRPr="00E347AB" w:rsidRDefault="00E347AB"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kulturu, tjelesnu kulturu i s</w:t>
      </w:r>
      <w:r w:rsidR="005C72D0" w:rsidRPr="00E347AB">
        <w:rPr>
          <w:rFonts w:ascii="Arial" w:eastAsia="Arial" w:hAnsi="Arial" w:cs="Times New Roman"/>
          <w:sz w:val="24"/>
          <w:szCs w:val="24"/>
        </w:rPr>
        <w:t>port,</w:t>
      </w:r>
    </w:p>
    <w:p w14:paraId="7745237E"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zaštitu potrošača,</w:t>
      </w:r>
    </w:p>
    <w:p w14:paraId="326F84D2"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zaštitu i unapređenje prirodnog okoliša,</w:t>
      </w:r>
    </w:p>
    <w:p w14:paraId="7B47436D"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protupožarnu i civilnu zaštitu,</w:t>
      </w:r>
    </w:p>
    <w:p w14:paraId="77F2B650" w14:textId="261261FB"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promet na svom području,</w:t>
      </w:r>
    </w:p>
    <w:p w14:paraId="2A45A0EB" w14:textId="29AD7C72" w:rsidR="00E347AB" w:rsidRPr="00E347AB" w:rsidRDefault="00E347AB" w:rsidP="00E347AB">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ostvarivanje prava pripadnika nacionalne manjine te</w:t>
      </w:r>
    </w:p>
    <w:p w14:paraId="354915DF" w14:textId="77777777" w:rsidR="005C72D0" w:rsidRPr="00E347AB" w:rsidRDefault="005C72D0" w:rsidP="005C72D0">
      <w:pPr>
        <w:numPr>
          <w:ilvl w:val="0"/>
          <w:numId w:val="3"/>
        </w:numPr>
        <w:spacing w:after="0" w:line="276" w:lineRule="auto"/>
        <w:contextualSpacing/>
        <w:jc w:val="both"/>
        <w:rPr>
          <w:rFonts w:ascii="Arial" w:eastAsia="Arial" w:hAnsi="Arial" w:cs="Times New Roman"/>
          <w:sz w:val="24"/>
          <w:szCs w:val="24"/>
        </w:rPr>
      </w:pPr>
      <w:r w:rsidRPr="00E347AB">
        <w:rPr>
          <w:rFonts w:ascii="Arial" w:eastAsia="Arial" w:hAnsi="Arial" w:cs="Times New Roman"/>
          <w:sz w:val="24"/>
          <w:szCs w:val="24"/>
        </w:rPr>
        <w:t>ostale poslove sukladno posebnim zakonima.</w:t>
      </w:r>
    </w:p>
    <w:p w14:paraId="4FD8DAC3" w14:textId="77777777" w:rsidR="005C72D0" w:rsidRPr="005C72D0" w:rsidRDefault="005C72D0" w:rsidP="005C72D0">
      <w:pPr>
        <w:spacing w:after="0" w:line="276" w:lineRule="auto"/>
        <w:jc w:val="both"/>
        <w:rPr>
          <w:rFonts w:ascii="Arial" w:eastAsia="Arial" w:hAnsi="Arial" w:cs="Times New Roman"/>
          <w:color w:val="FF0000"/>
          <w:sz w:val="24"/>
          <w:szCs w:val="24"/>
          <w:highlight w:val="yellow"/>
        </w:rPr>
      </w:pPr>
    </w:p>
    <w:p w14:paraId="27C3BF39" w14:textId="45147766" w:rsidR="005C72D0" w:rsidRDefault="00E347AB" w:rsidP="00E347AB">
      <w:pPr>
        <w:jc w:val="both"/>
        <w:rPr>
          <w:rFonts w:ascii="Arial" w:eastAsia="Arial" w:hAnsi="Arial" w:cs="Times New Roman"/>
          <w:sz w:val="24"/>
          <w:szCs w:val="24"/>
        </w:rPr>
      </w:pPr>
      <w:r w:rsidRPr="00E347AB">
        <w:rPr>
          <w:rFonts w:ascii="Arial" w:eastAsia="Arial" w:hAnsi="Arial" w:cs="Times New Roman"/>
          <w:sz w:val="24"/>
          <w:szCs w:val="24"/>
        </w:rPr>
        <w:t>Sadržaj i način obavljanja poslova iz samoupravnog djelokruga detaljnije se uređuje odlukama Općinskog vijeća i općinskog načelnika u skladu sa zakonom i ovim Statutom.</w:t>
      </w:r>
    </w:p>
    <w:p w14:paraId="6E1A3474" w14:textId="34F474DD" w:rsidR="00672100" w:rsidRPr="00672100" w:rsidRDefault="00672100" w:rsidP="00672100">
      <w:pPr>
        <w:spacing w:after="0"/>
        <w:jc w:val="both"/>
        <w:rPr>
          <w:rFonts w:ascii="Arial" w:eastAsia="Arial" w:hAnsi="Arial" w:cs="Times New Roman"/>
          <w:sz w:val="24"/>
        </w:rPr>
      </w:pPr>
      <w:r w:rsidRPr="00672100">
        <w:rPr>
          <w:rFonts w:ascii="Arial" w:eastAsia="Arial" w:hAnsi="Arial" w:cs="Times New Roman"/>
          <w:sz w:val="24"/>
        </w:rPr>
        <w:t>Općina može obavljanje pojedinih poslova organizirati zajednički s drugom</w:t>
      </w:r>
      <w:r>
        <w:rPr>
          <w:rFonts w:ascii="Arial" w:eastAsia="Arial" w:hAnsi="Arial" w:cs="Times New Roman"/>
          <w:sz w:val="24"/>
        </w:rPr>
        <w:t xml:space="preserve"> </w:t>
      </w:r>
      <w:r w:rsidRPr="00672100">
        <w:rPr>
          <w:rFonts w:ascii="Arial" w:eastAsia="Arial" w:hAnsi="Arial" w:cs="Times New Roman"/>
          <w:sz w:val="24"/>
        </w:rPr>
        <w:t>jedinicom lokalne samouprave ili više jedinica lokalne</w:t>
      </w:r>
      <w:r>
        <w:rPr>
          <w:rFonts w:ascii="Arial" w:eastAsia="Arial" w:hAnsi="Arial" w:cs="Times New Roman"/>
          <w:sz w:val="24"/>
        </w:rPr>
        <w:t xml:space="preserve"> </w:t>
      </w:r>
      <w:r w:rsidRPr="00672100">
        <w:rPr>
          <w:rFonts w:ascii="Arial" w:eastAsia="Arial" w:hAnsi="Arial" w:cs="Times New Roman"/>
          <w:sz w:val="24"/>
        </w:rPr>
        <w:t>samouprave, osnivanjem zajedničkog tijela, zajedničkog</w:t>
      </w:r>
      <w:r>
        <w:rPr>
          <w:rFonts w:ascii="Arial" w:eastAsia="Arial" w:hAnsi="Arial" w:cs="Times New Roman"/>
          <w:sz w:val="24"/>
        </w:rPr>
        <w:t xml:space="preserve"> </w:t>
      </w:r>
      <w:r w:rsidRPr="00672100">
        <w:rPr>
          <w:rFonts w:ascii="Arial" w:eastAsia="Arial" w:hAnsi="Arial" w:cs="Times New Roman"/>
          <w:sz w:val="24"/>
        </w:rPr>
        <w:t>upravnog odjela ili službe, zajedničkog trgovačkog</w:t>
      </w:r>
      <w:r>
        <w:rPr>
          <w:rFonts w:ascii="Arial" w:eastAsia="Arial" w:hAnsi="Arial" w:cs="Times New Roman"/>
          <w:sz w:val="24"/>
        </w:rPr>
        <w:t xml:space="preserve"> </w:t>
      </w:r>
      <w:r w:rsidRPr="00672100">
        <w:rPr>
          <w:rFonts w:ascii="Arial" w:eastAsia="Arial" w:hAnsi="Arial" w:cs="Times New Roman"/>
          <w:sz w:val="24"/>
        </w:rPr>
        <w:t>društva ili zajednički organizirati obavljanje pojedinih</w:t>
      </w:r>
      <w:r>
        <w:rPr>
          <w:rFonts w:ascii="Arial" w:eastAsia="Arial" w:hAnsi="Arial" w:cs="Times New Roman"/>
          <w:sz w:val="24"/>
        </w:rPr>
        <w:t xml:space="preserve"> </w:t>
      </w:r>
      <w:r w:rsidRPr="00672100">
        <w:rPr>
          <w:rFonts w:ascii="Arial" w:eastAsia="Arial" w:hAnsi="Arial" w:cs="Times New Roman"/>
          <w:sz w:val="24"/>
        </w:rPr>
        <w:t>poslova u skladu s posebnim zakonom.</w:t>
      </w:r>
    </w:p>
    <w:p w14:paraId="3D35628A" w14:textId="7B01BDE8" w:rsidR="00672100" w:rsidRPr="00672100" w:rsidRDefault="00672100" w:rsidP="00672100">
      <w:pPr>
        <w:spacing w:after="0"/>
        <w:jc w:val="both"/>
        <w:rPr>
          <w:rFonts w:ascii="Arial" w:eastAsia="Arial" w:hAnsi="Arial" w:cs="Times New Roman"/>
          <w:sz w:val="24"/>
        </w:rPr>
      </w:pPr>
      <w:r w:rsidRPr="00672100">
        <w:rPr>
          <w:rFonts w:ascii="Arial" w:eastAsia="Arial" w:hAnsi="Arial" w:cs="Times New Roman"/>
          <w:sz w:val="24"/>
        </w:rPr>
        <w:t>Odluku o obavljanju poslova donosi Općinsko vijeće.</w:t>
      </w:r>
    </w:p>
    <w:p w14:paraId="1B8BAADA" w14:textId="77777777" w:rsidR="005C72D0" w:rsidRPr="005C72D0" w:rsidRDefault="005C72D0" w:rsidP="005C72D0">
      <w:pPr>
        <w:rPr>
          <w:rFonts w:ascii="Arial" w:eastAsia="Arial" w:hAnsi="Arial" w:cs="Times New Roman"/>
        </w:rPr>
      </w:pPr>
    </w:p>
    <w:p w14:paraId="217B6AAD" w14:textId="77777777" w:rsidR="005F1E42" w:rsidRDefault="005F1E42" w:rsidP="005F1E42">
      <w:pPr>
        <w:spacing w:after="0"/>
        <w:jc w:val="both"/>
        <w:rPr>
          <w:rFonts w:ascii="Arial" w:eastAsia="Arial" w:hAnsi="Arial" w:cs="Times New Roman"/>
          <w:sz w:val="24"/>
        </w:rPr>
      </w:pPr>
      <w:r w:rsidRPr="005F1E42">
        <w:rPr>
          <w:rFonts w:ascii="Arial" w:eastAsia="Arial" w:hAnsi="Arial" w:cs="Times New Roman"/>
          <w:sz w:val="24"/>
        </w:rPr>
        <w:t>Općinsko vijeće može pojedine poslove iz samoupravnog</w:t>
      </w:r>
      <w:r>
        <w:rPr>
          <w:rFonts w:ascii="Arial" w:eastAsia="Arial" w:hAnsi="Arial" w:cs="Times New Roman"/>
          <w:sz w:val="24"/>
        </w:rPr>
        <w:t xml:space="preserve"> </w:t>
      </w:r>
      <w:r w:rsidRPr="005F1E42">
        <w:rPr>
          <w:rFonts w:ascii="Arial" w:eastAsia="Arial" w:hAnsi="Arial" w:cs="Times New Roman"/>
          <w:sz w:val="24"/>
        </w:rPr>
        <w:t>djelokruga Općine, čije je obavljanje od</w:t>
      </w:r>
      <w:r>
        <w:rPr>
          <w:rFonts w:ascii="Arial" w:eastAsia="Arial" w:hAnsi="Arial" w:cs="Times New Roman"/>
          <w:sz w:val="24"/>
        </w:rPr>
        <w:t xml:space="preserve"> </w:t>
      </w:r>
      <w:r w:rsidRPr="005F1E42">
        <w:rPr>
          <w:rFonts w:ascii="Arial" w:eastAsia="Arial" w:hAnsi="Arial" w:cs="Times New Roman"/>
          <w:sz w:val="24"/>
        </w:rPr>
        <w:t>interesa za građane na području više jedinica lokalne</w:t>
      </w:r>
      <w:r>
        <w:rPr>
          <w:rFonts w:ascii="Arial" w:eastAsia="Arial" w:hAnsi="Arial" w:cs="Times New Roman"/>
          <w:sz w:val="24"/>
        </w:rPr>
        <w:t xml:space="preserve"> </w:t>
      </w:r>
      <w:r w:rsidRPr="005F1E42">
        <w:rPr>
          <w:rFonts w:ascii="Arial" w:eastAsia="Arial" w:hAnsi="Arial" w:cs="Times New Roman"/>
          <w:sz w:val="24"/>
        </w:rPr>
        <w:t>samouprave, posebnom odlukom prenijeti na županiju.</w:t>
      </w:r>
      <w:r>
        <w:rPr>
          <w:rFonts w:ascii="Arial" w:eastAsia="Arial" w:hAnsi="Arial" w:cs="Times New Roman"/>
          <w:sz w:val="24"/>
        </w:rPr>
        <w:t xml:space="preserve"> </w:t>
      </w:r>
    </w:p>
    <w:p w14:paraId="58262910" w14:textId="28BF9290" w:rsidR="005C72D0" w:rsidRPr="005F1E42" w:rsidRDefault="005F1E42" w:rsidP="005F1E42">
      <w:pPr>
        <w:spacing w:after="0"/>
        <w:jc w:val="both"/>
        <w:rPr>
          <w:rFonts w:ascii="Arial" w:eastAsia="Arial" w:hAnsi="Arial" w:cs="Times New Roman"/>
          <w:sz w:val="24"/>
        </w:rPr>
      </w:pPr>
      <w:r w:rsidRPr="005F1E42">
        <w:rPr>
          <w:rFonts w:ascii="Arial" w:eastAsia="Arial" w:hAnsi="Arial" w:cs="Times New Roman"/>
          <w:sz w:val="24"/>
        </w:rPr>
        <w:t>Općinsko vijeće može pojedine poslove iz samoupravnog</w:t>
      </w:r>
      <w:r>
        <w:rPr>
          <w:rFonts w:ascii="Arial" w:eastAsia="Arial" w:hAnsi="Arial" w:cs="Times New Roman"/>
          <w:sz w:val="24"/>
        </w:rPr>
        <w:t xml:space="preserve"> </w:t>
      </w:r>
      <w:r w:rsidRPr="005F1E42">
        <w:rPr>
          <w:rFonts w:ascii="Arial" w:eastAsia="Arial" w:hAnsi="Arial" w:cs="Times New Roman"/>
          <w:sz w:val="24"/>
        </w:rPr>
        <w:t>djelokruga Općine posebnom odlukom prenijeti</w:t>
      </w:r>
      <w:r>
        <w:rPr>
          <w:rFonts w:ascii="Arial" w:eastAsia="Arial" w:hAnsi="Arial" w:cs="Times New Roman"/>
          <w:sz w:val="24"/>
        </w:rPr>
        <w:t xml:space="preserve"> </w:t>
      </w:r>
      <w:r w:rsidRPr="005F1E42">
        <w:rPr>
          <w:rFonts w:ascii="Arial" w:eastAsia="Arial" w:hAnsi="Arial" w:cs="Times New Roman"/>
          <w:sz w:val="24"/>
        </w:rPr>
        <w:t>na mjesne odbore. U tom slučaju Općina osigurava</w:t>
      </w:r>
      <w:r>
        <w:rPr>
          <w:rFonts w:ascii="Arial" w:eastAsia="Arial" w:hAnsi="Arial" w:cs="Times New Roman"/>
          <w:sz w:val="24"/>
        </w:rPr>
        <w:t xml:space="preserve"> </w:t>
      </w:r>
      <w:r w:rsidRPr="005F1E42">
        <w:rPr>
          <w:rFonts w:ascii="Arial" w:eastAsia="Arial" w:hAnsi="Arial" w:cs="Times New Roman"/>
          <w:sz w:val="24"/>
        </w:rPr>
        <w:t>sredstva za obavljanje prenesenih poslova.</w:t>
      </w:r>
    </w:p>
    <w:p w14:paraId="4B0229AC" w14:textId="77777777" w:rsidR="005C72D0" w:rsidRPr="005C72D0" w:rsidRDefault="005C72D0" w:rsidP="005C72D0">
      <w:pPr>
        <w:rPr>
          <w:rFonts w:ascii="Arial" w:eastAsia="Arial" w:hAnsi="Arial" w:cs="Times New Roman"/>
        </w:rPr>
      </w:pPr>
    </w:p>
    <w:p w14:paraId="0FE723BF" w14:textId="77777777" w:rsidR="005C72D0" w:rsidRPr="005C72D0" w:rsidRDefault="005C72D0" w:rsidP="005C72D0">
      <w:pPr>
        <w:keepNext/>
        <w:keepLines/>
        <w:spacing w:before="40" w:after="0"/>
        <w:outlineLvl w:val="1"/>
        <w:rPr>
          <w:rFonts w:ascii="Arial" w:eastAsia="Times New Roman" w:hAnsi="Arial" w:cs="Times New Roman"/>
          <w:b/>
          <w:color w:val="000000"/>
          <w:sz w:val="26"/>
          <w:szCs w:val="26"/>
        </w:rPr>
      </w:pPr>
      <w:bookmarkStart w:id="3" w:name="_Toc88634496"/>
      <w:r w:rsidRPr="005C72D0">
        <w:rPr>
          <w:rFonts w:ascii="Arial" w:eastAsia="Times New Roman" w:hAnsi="Arial" w:cs="Times New Roman"/>
          <w:b/>
          <w:color w:val="000000"/>
          <w:sz w:val="26"/>
          <w:szCs w:val="26"/>
        </w:rPr>
        <w:lastRenderedPageBreak/>
        <w:t>1.2. Vizija</w:t>
      </w:r>
      <w:bookmarkEnd w:id="3"/>
    </w:p>
    <w:p w14:paraId="31531CBF" w14:textId="77777777" w:rsidR="005C72D0" w:rsidRPr="005C72D0" w:rsidRDefault="005C72D0" w:rsidP="005C72D0">
      <w:pPr>
        <w:spacing w:after="0" w:line="276" w:lineRule="auto"/>
        <w:jc w:val="both"/>
        <w:rPr>
          <w:rFonts w:ascii="Arial" w:eastAsia="Arial" w:hAnsi="Arial" w:cs="Arial"/>
          <w:color w:val="FF0000"/>
          <w:sz w:val="24"/>
          <w:szCs w:val="24"/>
        </w:rPr>
      </w:pPr>
    </w:p>
    <w:p w14:paraId="5C82945E" w14:textId="77777777"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Vizija je inspirativno viđenje odnosno deklaracija koja definira ono što se želi postići u dugoročnom razdoblju te služi kao jasan vodič za odabir ciljeva i postupaka djelovanja.</w:t>
      </w:r>
    </w:p>
    <w:p w14:paraId="1882B0D8" w14:textId="77777777" w:rsidR="005C72D0" w:rsidRPr="005C72D0" w:rsidRDefault="005C72D0" w:rsidP="005C72D0">
      <w:pPr>
        <w:spacing w:after="0" w:line="276" w:lineRule="auto"/>
        <w:jc w:val="both"/>
        <w:rPr>
          <w:rFonts w:ascii="Arial" w:eastAsia="Arial" w:hAnsi="Arial" w:cs="Arial"/>
          <w:color w:val="000000"/>
          <w:sz w:val="24"/>
          <w:szCs w:val="24"/>
        </w:rPr>
      </w:pPr>
    </w:p>
    <w:p w14:paraId="68C70803" w14:textId="6DFE8CBB"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 xml:space="preserve">Vizija </w:t>
      </w:r>
      <w:r w:rsidRPr="00687636">
        <w:rPr>
          <w:rFonts w:ascii="Arial" w:eastAsia="Arial" w:hAnsi="Arial" w:cs="Arial"/>
          <w:sz w:val="24"/>
          <w:szCs w:val="24"/>
        </w:rPr>
        <w:t xml:space="preserve">Općine </w:t>
      </w:r>
      <w:r w:rsidR="00042C99" w:rsidRPr="00687636">
        <w:rPr>
          <w:rFonts w:ascii="Arial" w:eastAsia="Arial" w:hAnsi="Arial" w:cs="Arial"/>
          <w:sz w:val="24"/>
          <w:szCs w:val="24"/>
        </w:rPr>
        <w:t>Cestica</w:t>
      </w:r>
      <w:r w:rsidRPr="00687636">
        <w:rPr>
          <w:rFonts w:ascii="Arial" w:eastAsia="Arial" w:hAnsi="Arial" w:cs="Arial"/>
          <w:sz w:val="24"/>
          <w:szCs w:val="24"/>
        </w:rPr>
        <w:t xml:space="preserve"> glasi</w:t>
      </w:r>
      <w:r w:rsidRPr="005C72D0">
        <w:rPr>
          <w:rFonts w:ascii="Arial" w:eastAsia="Arial" w:hAnsi="Arial" w:cs="Arial"/>
          <w:color w:val="000000"/>
          <w:sz w:val="24"/>
          <w:szCs w:val="24"/>
        </w:rPr>
        <w:t>:</w:t>
      </w:r>
    </w:p>
    <w:p w14:paraId="368B481D" w14:textId="77777777"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noProof/>
          <w:color w:val="000000"/>
          <w:sz w:val="24"/>
          <w:szCs w:val="24"/>
          <w:lang w:eastAsia="hr-HR"/>
        </w:rPr>
        <mc:AlternateContent>
          <mc:Choice Requires="wps">
            <w:drawing>
              <wp:anchor distT="0" distB="0" distL="114300" distR="114300" simplePos="0" relativeHeight="251662336" behindDoc="0" locked="0" layoutInCell="1" allowOverlap="1" wp14:anchorId="6E7785B8" wp14:editId="309FA1B9">
                <wp:simplePos x="0" y="0"/>
                <wp:positionH relativeFrom="margin">
                  <wp:posOffset>-109220</wp:posOffset>
                </wp:positionH>
                <wp:positionV relativeFrom="paragraph">
                  <wp:posOffset>230505</wp:posOffset>
                </wp:positionV>
                <wp:extent cx="5975498" cy="1676400"/>
                <wp:effectExtent l="0" t="0" r="25400" b="19050"/>
                <wp:wrapNone/>
                <wp:docPr id="3" name="Zaobljeni pravokutnik 3"/>
                <wp:cNvGraphicFramePr/>
                <a:graphic xmlns:a="http://schemas.openxmlformats.org/drawingml/2006/main">
                  <a:graphicData uri="http://schemas.microsoft.com/office/word/2010/wordprocessingShape">
                    <wps:wsp>
                      <wps:cNvSpPr/>
                      <wps:spPr>
                        <a:xfrm>
                          <a:off x="0" y="0"/>
                          <a:ext cx="5975498" cy="1676400"/>
                        </a:xfrm>
                        <a:prstGeom prst="roundRect">
                          <a:avLst/>
                        </a:prstGeom>
                        <a:solidFill>
                          <a:srgbClr val="00B050"/>
                        </a:solidFill>
                        <a:ln w="6350" cap="flat" cmpd="sng" algn="ctr">
                          <a:solidFill>
                            <a:srgbClr val="A5A5A5"/>
                          </a:solidFill>
                          <a:prstDash val="solid"/>
                          <a:miter lim="800000"/>
                        </a:ln>
                        <a:effectLst/>
                      </wps:spPr>
                      <wps:txbx>
                        <w:txbxContent>
                          <w:p w14:paraId="43FA96AB" w14:textId="7F5039CA" w:rsidR="00BB6F7E" w:rsidRPr="009B414F" w:rsidRDefault="00BB6F7E" w:rsidP="005C72D0">
                            <w:pPr>
                              <w:jc w:val="center"/>
                              <w:rPr>
                                <w:b/>
                                <w:color w:val="FFFFFF" w:themeColor="background1"/>
                                <w:sz w:val="24"/>
                              </w:rPr>
                            </w:pPr>
                            <w:r w:rsidRPr="009B414F">
                              <w:rPr>
                                <w:b/>
                                <w:color w:val="FFFFFF" w:themeColor="background1"/>
                                <w:sz w:val="24"/>
                              </w:rPr>
                              <w:t>Razvoj</w:t>
                            </w:r>
                            <w:r>
                              <w:rPr>
                                <w:b/>
                                <w:color w:val="FFFFFF" w:themeColor="background1"/>
                                <w:sz w:val="24"/>
                              </w:rPr>
                              <w:t>n</w:t>
                            </w:r>
                            <w:r w:rsidRPr="009B414F">
                              <w:rPr>
                                <w:b/>
                                <w:color w:val="FFFFFF" w:themeColor="background1"/>
                                <w:sz w:val="24"/>
                              </w:rPr>
                              <w:t>a vizija Općine Cestica je osiguravanje pretpostavki za ubrzani razvoj kojim će se omogućiti stvaranje kvalitetnih radnih mjesta te povećavanje kvalitete lokalnih usluga uz očuvanje okoliša i prirodnih potencijala koji će privlačiti posjetitelje i omogućiti razvoj turizma.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7785B8" id="Zaobljeni pravokutnik 3" o:spid="_x0000_s1026" style="position:absolute;left:0;text-align:left;margin-left:-8.6pt;margin-top:18.15pt;width:470.5pt;height:132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" fillcolor="#00b050" strokecolor="#a5a5a5" strokeweight=".5pt">
                <v:stroke joinstyle="miter"/>
                <v:textbox>
                  <w:txbxContent>
                    <w:p w14:paraId="43FA96AB" w14:textId="7F5039CA" w:rsidR="00BB6F7E" w:rsidRPr="009B414F" w:rsidRDefault="00BB6F7E" w:rsidP="005C72D0">
                      <w:pPr>
                        <w:jc w:val="center"/>
                        <w:rPr>
                          <w:b/>
                          <w:color w:val="FFFFFF" w:themeColor="background1"/>
                          <w:sz w:val="24"/>
                        </w:rPr>
                      </w:pPr>
                      <w:r w:rsidRPr="009B414F">
                        <w:rPr>
                          <w:b/>
                          <w:color w:val="FFFFFF" w:themeColor="background1"/>
                          <w:sz w:val="24"/>
                        </w:rPr>
                        <w:t>Razvoj</w:t>
                      </w:r>
                      <w:r>
                        <w:rPr>
                          <w:b/>
                          <w:color w:val="FFFFFF" w:themeColor="background1"/>
                          <w:sz w:val="24"/>
                        </w:rPr>
                        <w:t>n</w:t>
                      </w:r>
                      <w:r w:rsidRPr="009B414F">
                        <w:rPr>
                          <w:b/>
                          <w:color w:val="FFFFFF" w:themeColor="background1"/>
                          <w:sz w:val="24"/>
                        </w:rPr>
                        <w:t>a vizija Općine Cestica je osiguravanje pretpostavki za ubrzani razvoj kojim će se omogućiti stvaranje kvalitetnih radnih mjesta te povećavanje kvalitete lokalnih usluga uz očuvanje okoliša i prirodnih potencijala koji će privlačiti posjetitelje i omogućiti razvoj turizma.</w:t>
                      </w:r>
                    </w:p>
                  </w:txbxContent>
                </v:textbox>
                <w10:wrap anchorx="margin"/>
              </v:roundrect>
            </w:pict>
          </mc:Fallback>
        </mc:AlternateContent>
      </w:r>
    </w:p>
    <w:p w14:paraId="185A3F07"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5930B5C0"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3CB96828"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2FDDA577"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6521A563"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56D2BB07"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6D5DE33E"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45E3AA59"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4A0AF6AB" w14:textId="77777777" w:rsidR="005C72D0" w:rsidRPr="005C72D0" w:rsidRDefault="005C72D0" w:rsidP="005C72D0">
      <w:pPr>
        <w:spacing w:after="0" w:line="276" w:lineRule="auto"/>
        <w:jc w:val="both"/>
        <w:rPr>
          <w:rFonts w:ascii="Arial" w:eastAsia="Arial" w:hAnsi="Arial" w:cs="Arial"/>
          <w:b/>
          <w:bCs/>
          <w:color w:val="000000"/>
          <w:sz w:val="24"/>
          <w:szCs w:val="24"/>
        </w:rPr>
      </w:pPr>
    </w:p>
    <w:p w14:paraId="21A5CBE6" w14:textId="77777777" w:rsidR="005C72D0" w:rsidRPr="005C72D0" w:rsidRDefault="005C72D0" w:rsidP="005C72D0">
      <w:pPr>
        <w:spacing w:after="0" w:line="276" w:lineRule="auto"/>
        <w:jc w:val="both"/>
        <w:rPr>
          <w:rFonts w:ascii="Arial" w:eastAsia="Arial" w:hAnsi="Arial" w:cs="Arial"/>
          <w:color w:val="000000"/>
          <w:sz w:val="24"/>
          <w:szCs w:val="24"/>
        </w:rPr>
      </w:pPr>
    </w:p>
    <w:p w14:paraId="708BFEDC" w14:textId="77777777" w:rsidR="005C72D0" w:rsidRPr="005C72D0" w:rsidRDefault="005C72D0" w:rsidP="005C72D0">
      <w:pPr>
        <w:keepNext/>
        <w:keepLines/>
        <w:spacing w:before="40" w:after="0"/>
        <w:outlineLvl w:val="1"/>
        <w:rPr>
          <w:rFonts w:ascii="Arial" w:eastAsia="Times New Roman" w:hAnsi="Arial" w:cs="Times New Roman"/>
          <w:b/>
          <w:sz w:val="26"/>
          <w:szCs w:val="26"/>
        </w:rPr>
      </w:pPr>
      <w:bookmarkStart w:id="4" w:name="_Toc88634497"/>
      <w:r w:rsidRPr="005C72D0">
        <w:rPr>
          <w:rFonts w:ascii="Arial" w:eastAsia="Times New Roman" w:hAnsi="Arial" w:cs="Times New Roman"/>
          <w:b/>
          <w:sz w:val="26"/>
          <w:szCs w:val="26"/>
        </w:rPr>
        <w:t>1.3. Mandat i misija</w:t>
      </w:r>
      <w:bookmarkEnd w:id="4"/>
    </w:p>
    <w:p w14:paraId="45BD22A0" w14:textId="77777777" w:rsidR="005C72D0" w:rsidRPr="005C72D0" w:rsidRDefault="005C72D0" w:rsidP="005C72D0">
      <w:pPr>
        <w:spacing w:after="0" w:line="276" w:lineRule="auto"/>
        <w:jc w:val="both"/>
        <w:rPr>
          <w:rFonts w:ascii="Arial" w:eastAsia="Arial" w:hAnsi="Arial" w:cs="Arial"/>
          <w:color w:val="FF0000"/>
          <w:sz w:val="24"/>
          <w:szCs w:val="24"/>
        </w:rPr>
      </w:pPr>
    </w:p>
    <w:p w14:paraId="03E632C3"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Zakonom o lokalnoj i područnoj (regionalnoj) samoupravi („Narodne novine” broj 33/01, 60/01, 129/05, 109/07, 125/08, 36/09, 150/11, 144/12, 19/13, 137/15,  123/17, 98/19, 144/20)</w:t>
      </w:r>
      <w:r w:rsidRPr="005C72D0">
        <w:rPr>
          <w:rFonts w:ascii="Arial" w:eastAsia="Arial" w:hAnsi="Arial" w:cs="Times New Roman"/>
        </w:rPr>
        <w:t xml:space="preserve"> </w:t>
      </w:r>
      <w:r w:rsidRPr="005C72D0">
        <w:rPr>
          <w:rFonts w:ascii="Arial" w:eastAsia="Arial" w:hAnsi="Arial" w:cs="Arial"/>
          <w:sz w:val="24"/>
          <w:szCs w:val="24"/>
        </w:rPr>
        <w:t>uređuju se jedinice lokalne samouprave i jedinice područne (regionalne) samouprave, njihov djelokrug i ustrojstvo, način rada njihovih tijela, nadzor nad njihovim aktima i radom te druga pitanja od značenja za njihov rad.</w:t>
      </w:r>
    </w:p>
    <w:p w14:paraId="31362620" w14:textId="77777777" w:rsidR="005C72D0" w:rsidRPr="005C72D0" w:rsidRDefault="005C72D0" w:rsidP="005C72D0">
      <w:pPr>
        <w:spacing w:after="0" w:line="276" w:lineRule="auto"/>
        <w:jc w:val="both"/>
        <w:rPr>
          <w:rFonts w:ascii="Arial" w:eastAsia="Arial" w:hAnsi="Arial" w:cs="Arial"/>
          <w:sz w:val="24"/>
          <w:szCs w:val="24"/>
        </w:rPr>
      </w:pPr>
    </w:p>
    <w:p w14:paraId="056177D0"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Općina je jedinica lokalne samouprave koja se osniva, u pravilu, za područje više naseljenih mjesta koja predstavljaju prirodnu, gospodarsku i društvenu cjelinu, te koja su povezana zajedničkim interesima stanovništva.</w:t>
      </w:r>
    </w:p>
    <w:p w14:paraId="073E2668" w14:textId="77777777" w:rsidR="005C72D0" w:rsidRPr="005C72D0" w:rsidRDefault="005C72D0" w:rsidP="005C72D0">
      <w:pPr>
        <w:spacing w:after="0" w:line="276" w:lineRule="auto"/>
        <w:jc w:val="both"/>
        <w:rPr>
          <w:rFonts w:ascii="Arial" w:eastAsia="Arial" w:hAnsi="Arial" w:cs="Arial"/>
          <w:sz w:val="24"/>
          <w:szCs w:val="24"/>
        </w:rPr>
      </w:pPr>
    </w:p>
    <w:p w14:paraId="76540DF7" w14:textId="158E5366" w:rsidR="005C72D0" w:rsidRPr="009B414F" w:rsidRDefault="005C72D0" w:rsidP="005C72D0">
      <w:pPr>
        <w:spacing w:after="0" w:line="276" w:lineRule="auto"/>
        <w:jc w:val="both"/>
        <w:rPr>
          <w:rFonts w:ascii="Arial" w:eastAsia="Arial" w:hAnsi="Arial" w:cs="Arial"/>
          <w:sz w:val="24"/>
          <w:szCs w:val="24"/>
        </w:rPr>
      </w:pPr>
      <w:r w:rsidRPr="005C72D0">
        <w:rPr>
          <w:rFonts w:ascii="Arial" w:eastAsia="Arial" w:hAnsi="Arial" w:cs="Arial"/>
          <w:color w:val="000000"/>
          <w:sz w:val="24"/>
          <w:szCs w:val="24"/>
        </w:rPr>
        <w:t xml:space="preserve">Temeljem odredbi članka 94. Zakona o lokalnim izborima ("Narodne novine" broj 144/12, 121/16, 98/19, 42/20, 144/20, 37/21) na izborima za općinskog načelnika </w:t>
      </w:r>
      <w:r>
        <w:rPr>
          <w:rFonts w:ascii="Arial" w:eastAsia="Arial" w:hAnsi="Arial" w:cs="Arial"/>
          <w:color w:val="000000"/>
          <w:sz w:val="24"/>
          <w:szCs w:val="24"/>
        </w:rPr>
        <w:t>O</w:t>
      </w:r>
      <w:r w:rsidRPr="005C72D0">
        <w:rPr>
          <w:rFonts w:ascii="Arial" w:eastAsia="Arial" w:hAnsi="Arial" w:cs="Arial"/>
          <w:color w:val="000000"/>
          <w:sz w:val="24"/>
          <w:szCs w:val="24"/>
        </w:rPr>
        <w:t xml:space="preserve">pćine </w:t>
      </w:r>
      <w:r w:rsidR="00042C99" w:rsidRPr="009B414F">
        <w:rPr>
          <w:rFonts w:ascii="Arial" w:eastAsia="Arial" w:hAnsi="Arial" w:cs="Arial"/>
          <w:sz w:val="24"/>
          <w:szCs w:val="24"/>
        </w:rPr>
        <w:t>Cestica</w:t>
      </w:r>
      <w:r w:rsidRPr="009B414F">
        <w:rPr>
          <w:rFonts w:ascii="Arial" w:eastAsia="Arial" w:hAnsi="Arial" w:cs="Arial"/>
          <w:sz w:val="24"/>
          <w:szCs w:val="24"/>
        </w:rPr>
        <w:t xml:space="preserve"> izabran je </w:t>
      </w:r>
      <w:r w:rsidR="009B414F" w:rsidRPr="009B414F">
        <w:rPr>
          <w:rFonts w:ascii="Arial" w:eastAsia="Arial" w:hAnsi="Arial" w:cs="Arial"/>
          <w:sz w:val="24"/>
          <w:szCs w:val="24"/>
        </w:rPr>
        <w:t xml:space="preserve">Mirko </w:t>
      </w:r>
      <w:proofErr w:type="spellStart"/>
      <w:r w:rsidR="009B414F" w:rsidRPr="009B414F">
        <w:rPr>
          <w:rFonts w:ascii="Arial" w:eastAsia="Arial" w:hAnsi="Arial" w:cs="Arial"/>
          <w:sz w:val="24"/>
          <w:szCs w:val="24"/>
        </w:rPr>
        <w:t>Korotaj</w:t>
      </w:r>
      <w:proofErr w:type="spellEnd"/>
      <w:r w:rsidRPr="009B414F">
        <w:rPr>
          <w:rFonts w:ascii="Arial" w:eastAsia="Arial" w:hAnsi="Arial" w:cs="Arial"/>
          <w:sz w:val="24"/>
          <w:szCs w:val="24"/>
        </w:rPr>
        <w:t>.</w:t>
      </w:r>
    </w:p>
    <w:p w14:paraId="11A8A0B0" w14:textId="77777777" w:rsidR="005C72D0" w:rsidRPr="005C72D0" w:rsidRDefault="005C72D0" w:rsidP="005C72D0">
      <w:pPr>
        <w:spacing w:after="0" w:line="276" w:lineRule="auto"/>
        <w:jc w:val="both"/>
        <w:rPr>
          <w:rFonts w:ascii="Arial" w:eastAsia="Arial" w:hAnsi="Arial" w:cs="Arial"/>
          <w:color w:val="FF0000"/>
          <w:sz w:val="24"/>
          <w:szCs w:val="24"/>
        </w:rPr>
      </w:pPr>
    </w:p>
    <w:p w14:paraId="0D293F68" w14:textId="1AB343CE"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Ovaj provedbeni program donosi se za razdoblje od 202</w:t>
      </w:r>
      <w:r w:rsidR="00230EC5">
        <w:rPr>
          <w:rFonts w:ascii="Arial" w:eastAsia="Arial" w:hAnsi="Arial" w:cs="Arial"/>
          <w:color w:val="000000"/>
          <w:sz w:val="24"/>
          <w:szCs w:val="24"/>
        </w:rPr>
        <w:t>5</w:t>
      </w:r>
      <w:r w:rsidRPr="005C72D0">
        <w:rPr>
          <w:rFonts w:ascii="Arial" w:eastAsia="Arial" w:hAnsi="Arial" w:cs="Arial"/>
          <w:color w:val="000000"/>
          <w:sz w:val="24"/>
          <w:szCs w:val="24"/>
        </w:rPr>
        <w:t>. do 202</w:t>
      </w:r>
      <w:r w:rsidR="00230EC5">
        <w:rPr>
          <w:rFonts w:ascii="Arial" w:eastAsia="Arial" w:hAnsi="Arial" w:cs="Arial"/>
          <w:color w:val="000000"/>
          <w:sz w:val="24"/>
          <w:szCs w:val="24"/>
        </w:rPr>
        <w:t>9</w:t>
      </w:r>
      <w:r w:rsidRPr="005C72D0">
        <w:rPr>
          <w:rFonts w:ascii="Arial" w:eastAsia="Arial" w:hAnsi="Arial" w:cs="Arial"/>
          <w:color w:val="000000"/>
          <w:sz w:val="24"/>
          <w:szCs w:val="24"/>
        </w:rPr>
        <w:t xml:space="preserve">. godine i vrijedi za mandatno razdoblje čelnika (općinskog načelnika </w:t>
      </w:r>
      <w:r w:rsidRPr="009B414F">
        <w:rPr>
          <w:rFonts w:ascii="Arial" w:eastAsia="Arial" w:hAnsi="Arial" w:cs="Arial"/>
          <w:sz w:val="24"/>
          <w:szCs w:val="24"/>
        </w:rPr>
        <w:t xml:space="preserve">Općine </w:t>
      </w:r>
      <w:r w:rsidR="00042C99" w:rsidRPr="009B414F">
        <w:rPr>
          <w:rFonts w:ascii="Arial" w:eastAsia="Arial" w:hAnsi="Arial" w:cs="Arial"/>
          <w:sz w:val="24"/>
          <w:szCs w:val="24"/>
        </w:rPr>
        <w:t>Cestica</w:t>
      </w:r>
      <w:r w:rsidRPr="009B414F">
        <w:rPr>
          <w:rFonts w:ascii="Arial" w:eastAsia="Arial" w:hAnsi="Arial" w:cs="Arial"/>
          <w:sz w:val="24"/>
          <w:szCs w:val="24"/>
        </w:rPr>
        <w:t>).</w:t>
      </w:r>
    </w:p>
    <w:p w14:paraId="0272267E" w14:textId="77777777" w:rsidR="005C72D0" w:rsidRDefault="005C72D0" w:rsidP="005C72D0">
      <w:pPr>
        <w:spacing w:after="0" w:line="276" w:lineRule="auto"/>
        <w:jc w:val="both"/>
        <w:rPr>
          <w:rFonts w:ascii="Arial" w:eastAsia="Arial" w:hAnsi="Arial" w:cs="Arial"/>
          <w:color w:val="FF0000"/>
          <w:sz w:val="24"/>
          <w:szCs w:val="24"/>
        </w:rPr>
      </w:pPr>
    </w:p>
    <w:p w14:paraId="40DD508F" w14:textId="77777777" w:rsidR="00230EC5" w:rsidRDefault="00230EC5" w:rsidP="005C72D0">
      <w:pPr>
        <w:spacing w:after="0" w:line="276" w:lineRule="auto"/>
        <w:jc w:val="both"/>
        <w:rPr>
          <w:rFonts w:ascii="Arial" w:eastAsia="Arial" w:hAnsi="Arial" w:cs="Arial"/>
          <w:color w:val="FF0000"/>
          <w:sz w:val="24"/>
          <w:szCs w:val="24"/>
        </w:rPr>
      </w:pPr>
    </w:p>
    <w:p w14:paraId="0DA98152" w14:textId="77777777" w:rsidR="00230EC5" w:rsidRDefault="00230EC5" w:rsidP="005C72D0">
      <w:pPr>
        <w:spacing w:after="0" w:line="276" w:lineRule="auto"/>
        <w:jc w:val="both"/>
        <w:rPr>
          <w:rFonts w:ascii="Arial" w:eastAsia="Arial" w:hAnsi="Arial" w:cs="Arial"/>
          <w:color w:val="FF0000"/>
          <w:sz w:val="24"/>
          <w:szCs w:val="24"/>
        </w:rPr>
      </w:pPr>
    </w:p>
    <w:p w14:paraId="441DCA9E" w14:textId="77777777" w:rsidR="00230EC5" w:rsidRDefault="00230EC5" w:rsidP="005C72D0">
      <w:pPr>
        <w:spacing w:after="0" w:line="276" w:lineRule="auto"/>
        <w:jc w:val="both"/>
        <w:rPr>
          <w:rFonts w:ascii="Arial" w:eastAsia="Arial" w:hAnsi="Arial" w:cs="Arial"/>
          <w:color w:val="FF0000"/>
          <w:sz w:val="24"/>
          <w:szCs w:val="24"/>
        </w:rPr>
      </w:pPr>
    </w:p>
    <w:p w14:paraId="1596BC0E" w14:textId="77777777" w:rsidR="00230EC5" w:rsidRDefault="00230EC5" w:rsidP="005C72D0">
      <w:pPr>
        <w:spacing w:after="0" w:line="276" w:lineRule="auto"/>
        <w:jc w:val="both"/>
        <w:rPr>
          <w:rFonts w:ascii="Arial" w:eastAsia="Arial" w:hAnsi="Arial" w:cs="Arial"/>
          <w:color w:val="FF0000"/>
          <w:sz w:val="24"/>
          <w:szCs w:val="24"/>
        </w:rPr>
      </w:pPr>
    </w:p>
    <w:p w14:paraId="245D020D" w14:textId="77777777" w:rsidR="00230EC5" w:rsidRDefault="00230EC5" w:rsidP="005C72D0">
      <w:pPr>
        <w:spacing w:after="0" w:line="276" w:lineRule="auto"/>
        <w:jc w:val="both"/>
        <w:rPr>
          <w:rFonts w:ascii="Arial" w:eastAsia="Arial" w:hAnsi="Arial" w:cs="Arial"/>
          <w:color w:val="FF0000"/>
          <w:sz w:val="24"/>
          <w:szCs w:val="24"/>
        </w:rPr>
      </w:pPr>
    </w:p>
    <w:p w14:paraId="560EE236" w14:textId="77777777" w:rsidR="00230EC5" w:rsidRPr="005C72D0" w:rsidRDefault="00230EC5" w:rsidP="005C72D0">
      <w:pPr>
        <w:spacing w:after="0" w:line="276" w:lineRule="auto"/>
        <w:jc w:val="both"/>
        <w:rPr>
          <w:rFonts w:ascii="Arial" w:eastAsia="Arial" w:hAnsi="Arial" w:cs="Arial"/>
          <w:color w:val="FF0000"/>
          <w:sz w:val="24"/>
          <w:szCs w:val="24"/>
        </w:rPr>
      </w:pPr>
    </w:p>
    <w:p w14:paraId="703B5B9B" w14:textId="77777777"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lastRenderedPageBreak/>
        <w:t>Misija je glavni razlog ustrojavanja i djelovanja Općine, a njome se opisuje način na koji Općina namjerava pridonijeti ostvarivanju vizije. Izjavom o misiji potrebno je opisati što Općina radi, za koga (ili što) to radi i općenito kako to radi.</w:t>
      </w:r>
    </w:p>
    <w:p w14:paraId="30362D1E" w14:textId="77777777" w:rsidR="005C72D0" w:rsidRPr="005C72D0" w:rsidRDefault="005C72D0" w:rsidP="005C72D0">
      <w:pPr>
        <w:spacing w:after="0" w:line="276" w:lineRule="auto"/>
        <w:jc w:val="both"/>
        <w:rPr>
          <w:rFonts w:ascii="Arial" w:eastAsia="Arial" w:hAnsi="Arial" w:cs="Arial"/>
          <w:color w:val="FF0000"/>
          <w:sz w:val="24"/>
          <w:szCs w:val="24"/>
        </w:rPr>
      </w:pPr>
    </w:p>
    <w:p w14:paraId="61C52743" w14:textId="33B51F74"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 xml:space="preserve">Misija </w:t>
      </w:r>
      <w:r w:rsidRPr="002F6D07">
        <w:rPr>
          <w:rFonts w:ascii="Arial" w:eastAsia="Arial" w:hAnsi="Arial" w:cs="Arial"/>
          <w:sz w:val="24"/>
          <w:szCs w:val="24"/>
        </w:rPr>
        <w:t xml:space="preserve">Općine </w:t>
      </w:r>
      <w:r w:rsidR="00042C99" w:rsidRPr="002F6D07">
        <w:rPr>
          <w:rFonts w:ascii="Arial" w:eastAsia="Arial" w:hAnsi="Arial" w:cs="Arial"/>
          <w:sz w:val="24"/>
          <w:szCs w:val="24"/>
        </w:rPr>
        <w:t>Cestica</w:t>
      </w:r>
      <w:r w:rsidRPr="002F6D07">
        <w:rPr>
          <w:rFonts w:ascii="Arial" w:eastAsia="Arial" w:hAnsi="Arial" w:cs="Arial"/>
          <w:sz w:val="24"/>
          <w:szCs w:val="24"/>
        </w:rPr>
        <w:t xml:space="preserve"> </w:t>
      </w:r>
      <w:r w:rsidRPr="005C72D0">
        <w:rPr>
          <w:rFonts w:ascii="Arial" w:eastAsia="Arial" w:hAnsi="Arial" w:cs="Arial"/>
          <w:sz w:val="24"/>
          <w:szCs w:val="24"/>
        </w:rPr>
        <w:t>glasi:</w:t>
      </w:r>
    </w:p>
    <w:p w14:paraId="63801492" w14:textId="77777777" w:rsidR="005C72D0" w:rsidRPr="005C72D0" w:rsidRDefault="005C72D0" w:rsidP="005C72D0">
      <w:pPr>
        <w:spacing w:after="0" w:line="276" w:lineRule="auto"/>
        <w:jc w:val="both"/>
        <w:rPr>
          <w:rFonts w:ascii="Arial" w:eastAsia="Arial" w:hAnsi="Arial" w:cs="Times New Roman"/>
          <w:b/>
          <w:color w:val="000000"/>
          <w:sz w:val="24"/>
          <w:szCs w:val="24"/>
        </w:rPr>
      </w:pPr>
      <w:r w:rsidRPr="005C72D0">
        <w:rPr>
          <w:rFonts w:ascii="Arial" w:eastAsia="Arial" w:hAnsi="Arial" w:cs="Arial"/>
          <w:noProof/>
          <w:color w:val="000000"/>
          <w:sz w:val="24"/>
          <w:szCs w:val="24"/>
          <w:lang w:eastAsia="hr-HR"/>
        </w:rPr>
        <mc:AlternateContent>
          <mc:Choice Requires="wps">
            <w:drawing>
              <wp:anchor distT="0" distB="0" distL="114300" distR="114300" simplePos="0" relativeHeight="251663360" behindDoc="0" locked="0" layoutInCell="1" allowOverlap="1" wp14:anchorId="32F12EBF" wp14:editId="609E90FF">
                <wp:simplePos x="0" y="0"/>
                <wp:positionH relativeFrom="margin">
                  <wp:posOffset>5080</wp:posOffset>
                </wp:positionH>
                <wp:positionV relativeFrom="paragraph">
                  <wp:posOffset>184786</wp:posOffset>
                </wp:positionV>
                <wp:extent cx="5975350" cy="1085850"/>
                <wp:effectExtent l="0" t="0" r="25400" b="19050"/>
                <wp:wrapNone/>
                <wp:docPr id="4" name="Zaobljeni pravokutnik 4"/>
                <wp:cNvGraphicFramePr/>
                <a:graphic xmlns:a="http://schemas.openxmlformats.org/drawingml/2006/main">
                  <a:graphicData uri="http://schemas.microsoft.com/office/word/2010/wordprocessingShape">
                    <wps:wsp>
                      <wps:cNvSpPr/>
                      <wps:spPr>
                        <a:xfrm>
                          <a:off x="0" y="0"/>
                          <a:ext cx="5975350" cy="1085850"/>
                        </a:xfrm>
                        <a:prstGeom prst="roundRect">
                          <a:avLst/>
                        </a:prstGeom>
                        <a:solidFill>
                          <a:srgbClr val="00B050"/>
                        </a:solidFill>
                        <a:ln w="6350" cap="flat" cmpd="sng" algn="ctr">
                          <a:solidFill>
                            <a:srgbClr val="A5A5A5"/>
                          </a:solidFill>
                          <a:prstDash val="solid"/>
                          <a:miter lim="800000"/>
                        </a:ln>
                        <a:effectLst/>
                      </wps:spPr>
                      <wps:txbx>
                        <w:txbxContent>
                          <w:p w14:paraId="78CD67F7" w14:textId="03708E0D" w:rsidR="00BB6F7E" w:rsidRPr="00ED10BC" w:rsidRDefault="00BB6F7E" w:rsidP="005C72D0">
                            <w:pPr>
                              <w:jc w:val="center"/>
                              <w:rPr>
                                <w:b/>
                                <w:color w:val="FFFFFF" w:themeColor="background1"/>
                                <w:sz w:val="24"/>
                              </w:rPr>
                            </w:pPr>
                            <w:r w:rsidRPr="00ED10BC">
                              <w:rPr>
                                <w:b/>
                                <w:color w:val="FFFFFF" w:themeColor="background1"/>
                                <w:sz w:val="24"/>
                              </w:rPr>
                              <w:t>Misija Općine Cestica je omogućiti kvalitetan život svim svojim stanovnicima u suvremenom ekonomski naprednom, kulturno razvijenom i ekološki održivom općinskom okruženju.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F12EBF" id="Zaobljeni pravokutnik 4" o:spid="_x0000_s1027" style="position:absolute;left:0;text-align:left;margin-left:.4pt;margin-top:14.55pt;width:470.5pt;height:85.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" fillcolor="#00b050" strokecolor="#a5a5a5" strokeweight=".5pt">
                <v:stroke joinstyle="miter"/>
                <v:textbox>
                  <w:txbxContent>
                    <w:p w14:paraId="78CD67F7" w14:textId="03708E0D" w:rsidR="00BB6F7E" w:rsidRPr="00ED10BC" w:rsidRDefault="00BB6F7E" w:rsidP="005C72D0">
                      <w:pPr>
                        <w:jc w:val="center"/>
                        <w:rPr>
                          <w:b/>
                          <w:color w:val="FFFFFF" w:themeColor="background1"/>
                          <w:sz w:val="24"/>
                        </w:rPr>
                      </w:pPr>
                      <w:r w:rsidRPr="00ED10BC">
                        <w:rPr>
                          <w:b/>
                          <w:color w:val="FFFFFF" w:themeColor="background1"/>
                          <w:sz w:val="24"/>
                        </w:rPr>
                        <w:t>Misija Općine Cestica je omogućiti kvalitetan život svim svojim stanovnicima u suvremenom ekonomski naprednom, kulturno razvijenom i ekološki održivom općinskom okruženju.</w:t>
                      </w:r>
                    </w:p>
                  </w:txbxContent>
                </v:textbox>
                <w10:wrap anchorx="margin"/>
              </v:roundrect>
            </w:pict>
          </mc:Fallback>
        </mc:AlternateContent>
      </w:r>
    </w:p>
    <w:p w14:paraId="43A22012" w14:textId="77777777" w:rsidR="005C72D0" w:rsidRPr="005C72D0" w:rsidRDefault="005C72D0" w:rsidP="005C72D0">
      <w:pPr>
        <w:spacing w:after="0" w:line="276" w:lineRule="auto"/>
        <w:jc w:val="both"/>
        <w:rPr>
          <w:rFonts w:ascii="Arial" w:eastAsia="Arial" w:hAnsi="Arial" w:cs="Times New Roman"/>
          <w:b/>
          <w:color w:val="000000"/>
          <w:sz w:val="24"/>
          <w:szCs w:val="24"/>
        </w:rPr>
      </w:pPr>
    </w:p>
    <w:p w14:paraId="3DB5361F" w14:textId="77777777" w:rsidR="005C72D0" w:rsidRPr="005C72D0" w:rsidRDefault="005C72D0" w:rsidP="005C72D0">
      <w:pPr>
        <w:spacing w:after="0" w:line="276" w:lineRule="auto"/>
        <w:jc w:val="both"/>
        <w:rPr>
          <w:rFonts w:ascii="Arial" w:eastAsia="Arial" w:hAnsi="Arial" w:cs="Times New Roman"/>
          <w:b/>
          <w:color w:val="000000"/>
          <w:sz w:val="24"/>
          <w:szCs w:val="24"/>
        </w:rPr>
      </w:pPr>
    </w:p>
    <w:p w14:paraId="6BEA0618" w14:textId="77777777" w:rsidR="005C72D0" w:rsidRPr="005C72D0" w:rsidRDefault="005C72D0" w:rsidP="005C72D0">
      <w:pPr>
        <w:spacing w:after="0" w:line="276" w:lineRule="auto"/>
        <w:jc w:val="both"/>
        <w:rPr>
          <w:rFonts w:ascii="Arial" w:eastAsia="Arial" w:hAnsi="Arial" w:cs="Times New Roman"/>
          <w:b/>
          <w:color w:val="000000"/>
          <w:sz w:val="24"/>
          <w:szCs w:val="24"/>
        </w:rPr>
      </w:pPr>
    </w:p>
    <w:p w14:paraId="0BF8C7D3" w14:textId="77777777" w:rsidR="005C72D0" w:rsidRPr="005C72D0" w:rsidRDefault="005C72D0" w:rsidP="005C72D0">
      <w:pPr>
        <w:spacing w:after="0" w:line="276" w:lineRule="auto"/>
        <w:jc w:val="both"/>
        <w:rPr>
          <w:rFonts w:ascii="Arial" w:eastAsia="Arial" w:hAnsi="Arial" w:cs="Times New Roman"/>
          <w:b/>
          <w:color w:val="000000"/>
          <w:sz w:val="24"/>
          <w:szCs w:val="24"/>
        </w:rPr>
      </w:pPr>
    </w:p>
    <w:p w14:paraId="62169BED" w14:textId="77777777" w:rsidR="005C72D0" w:rsidRPr="005C72D0" w:rsidRDefault="005C72D0" w:rsidP="005C72D0">
      <w:pPr>
        <w:spacing w:after="0" w:line="276" w:lineRule="auto"/>
        <w:jc w:val="both"/>
        <w:rPr>
          <w:rFonts w:ascii="Arial" w:eastAsia="Arial" w:hAnsi="Arial" w:cs="Times New Roman"/>
          <w:b/>
          <w:color w:val="000000"/>
          <w:sz w:val="24"/>
          <w:szCs w:val="24"/>
        </w:rPr>
      </w:pPr>
    </w:p>
    <w:p w14:paraId="1868CEBB" w14:textId="77777777" w:rsidR="005C72D0" w:rsidRPr="005C72D0" w:rsidRDefault="005C72D0" w:rsidP="005C72D0">
      <w:pPr>
        <w:spacing w:after="0" w:line="276" w:lineRule="auto"/>
        <w:jc w:val="both"/>
        <w:rPr>
          <w:rFonts w:ascii="Arial" w:eastAsia="Arial" w:hAnsi="Arial" w:cs="Arial"/>
          <w:color w:val="FF0000"/>
          <w:sz w:val="24"/>
          <w:szCs w:val="24"/>
        </w:rPr>
      </w:pPr>
    </w:p>
    <w:p w14:paraId="07CFAA8A" w14:textId="77777777" w:rsidR="005C72D0" w:rsidRPr="005C72D0" w:rsidRDefault="005C72D0" w:rsidP="005C72D0">
      <w:pPr>
        <w:keepNext/>
        <w:keepLines/>
        <w:spacing w:before="40" w:after="0"/>
        <w:outlineLvl w:val="1"/>
        <w:rPr>
          <w:rFonts w:ascii="Arial" w:eastAsia="Times New Roman" w:hAnsi="Arial" w:cs="Times New Roman"/>
          <w:b/>
          <w:color w:val="000000"/>
          <w:sz w:val="26"/>
          <w:szCs w:val="26"/>
        </w:rPr>
      </w:pPr>
      <w:bookmarkStart w:id="5" w:name="_Toc88634498"/>
      <w:r w:rsidRPr="005C72D0">
        <w:rPr>
          <w:rFonts w:ascii="Arial" w:eastAsia="Times New Roman" w:hAnsi="Arial" w:cs="Times New Roman"/>
          <w:b/>
          <w:color w:val="000000"/>
          <w:sz w:val="26"/>
          <w:szCs w:val="26"/>
        </w:rPr>
        <w:t>1.4. Proračunski korisnici i druge pravne osobe u nadležnosti</w:t>
      </w:r>
      <w:bookmarkEnd w:id="5"/>
    </w:p>
    <w:p w14:paraId="44CE1200" w14:textId="77777777" w:rsidR="005C72D0" w:rsidRPr="005C72D0" w:rsidRDefault="005C72D0" w:rsidP="005C72D0">
      <w:pPr>
        <w:spacing w:after="0" w:line="276" w:lineRule="auto"/>
        <w:jc w:val="both"/>
        <w:rPr>
          <w:rFonts w:ascii="Arial" w:eastAsia="Arial" w:hAnsi="Arial" w:cs="Arial"/>
          <w:color w:val="FF0000"/>
          <w:sz w:val="24"/>
          <w:szCs w:val="24"/>
        </w:rPr>
      </w:pPr>
    </w:p>
    <w:p w14:paraId="309567BD" w14:textId="77777777"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Pravilnikom o utvrđivanju proračunskih i izvanproračunskih korisnika državnog proračuna i proračunskih i izvanproračunskih korisnika proračuna jedinica lokalne i područne (regionalne) samouprave te o načinu vođenja Registra proračunskih i izvanproračunskih korisnika utvrđuju se proračunski i izvanproračunski korisnici državnog proračuna i proračunski i izvanproračunski korisnici proračuna jedinica lokalne i područne (regionalne) samouprave te način vođenja Registra proračunskih i</w:t>
      </w:r>
    </w:p>
    <w:p w14:paraId="6EB97A0D" w14:textId="77777777"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izvanproračunskih korisnika.</w:t>
      </w:r>
    </w:p>
    <w:p w14:paraId="5C8C2DFF" w14:textId="77777777" w:rsidR="005C72D0" w:rsidRPr="005C72D0" w:rsidRDefault="005C72D0" w:rsidP="005C72D0">
      <w:pPr>
        <w:spacing w:after="0" w:line="276" w:lineRule="auto"/>
        <w:jc w:val="both"/>
        <w:rPr>
          <w:rFonts w:ascii="Arial" w:eastAsia="Arial" w:hAnsi="Arial" w:cs="Arial"/>
          <w:color w:val="FF0000"/>
          <w:sz w:val="24"/>
          <w:szCs w:val="24"/>
        </w:rPr>
      </w:pPr>
    </w:p>
    <w:p w14:paraId="08CD716C" w14:textId="77777777"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Proračunski korisnici državnog proračuna i proračunski korisnici proračuna jedinica lokalne i područne (regionalne) samouprave jesu državna tijela, ustanove, vijeća manjinske samouprave, proračunski fondovi i mjesna samouprava čiji se rashodi za zaposlene i/ili materijalni rashodi osiguravaju u proračunu.</w:t>
      </w:r>
    </w:p>
    <w:p w14:paraId="4C84F148" w14:textId="77777777" w:rsidR="005C72D0" w:rsidRPr="005C72D0" w:rsidRDefault="005C72D0" w:rsidP="005C72D0">
      <w:pPr>
        <w:spacing w:after="0" w:line="276" w:lineRule="auto"/>
        <w:jc w:val="both"/>
        <w:rPr>
          <w:rFonts w:ascii="Arial" w:eastAsia="Arial" w:hAnsi="Arial" w:cs="Arial"/>
          <w:color w:val="FF0000"/>
          <w:sz w:val="24"/>
          <w:szCs w:val="24"/>
        </w:rPr>
      </w:pPr>
    </w:p>
    <w:p w14:paraId="1050AE6B" w14:textId="41970F5D" w:rsidR="005C72D0" w:rsidRDefault="002F6D07" w:rsidP="005C72D0">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Općina Cestica </w:t>
      </w:r>
      <w:r w:rsidR="00230EC5">
        <w:rPr>
          <w:rFonts w:ascii="Arial" w:eastAsia="Arial" w:hAnsi="Arial" w:cs="Arial"/>
          <w:color w:val="000000"/>
          <w:sz w:val="24"/>
          <w:szCs w:val="24"/>
        </w:rPr>
        <w:t>je osnovala javnu ustanovu Dječji vrtić Cestica.</w:t>
      </w:r>
    </w:p>
    <w:p w14:paraId="798A312D" w14:textId="77777777" w:rsidR="002F6D07" w:rsidRPr="005C72D0" w:rsidRDefault="002F6D07" w:rsidP="005C72D0">
      <w:pPr>
        <w:spacing w:after="0" w:line="276" w:lineRule="auto"/>
        <w:jc w:val="both"/>
        <w:rPr>
          <w:rFonts w:ascii="Arial" w:eastAsia="Arial" w:hAnsi="Arial" w:cs="Arial"/>
          <w:color w:val="000000"/>
          <w:sz w:val="24"/>
          <w:szCs w:val="24"/>
        </w:rPr>
      </w:pPr>
    </w:p>
    <w:p w14:paraId="023FE70A" w14:textId="41B611BD" w:rsidR="005C72D0" w:rsidRPr="005C72D0" w:rsidRDefault="005C72D0" w:rsidP="005C72D0">
      <w:pPr>
        <w:spacing w:after="0" w:line="276" w:lineRule="auto"/>
        <w:jc w:val="both"/>
        <w:rPr>
          <w:rFonts w:ascii="Arial" w:eastAsia="Arial" w:hAnsi="Arial" w:cs="Arial"/>
          <w:color w:val="FF0000"/>
          <w:sz w:val="24"/>
          <w:szCs w:val="24"/>
        </w:rPr>
      </w:pPr>
      <w:r w:rsidRPr="005C72D0">
        <w:rPr>
          <w:rFonts w:ascii="Arial" w:eastAsia="Arial" w:hAnsi="Arial" w:cs="Arial"/>
          <w:color w:val="000000"/>
          <w:sz w:val="24"/>
          <w:szCs w:val="24"/>
        </w:rPr>
        <w:t xml:space="preserve">Trgovačka društva u kojima </w:t>
      </w:r>
      <w:r w:rsidRPr="002F6D07">
        <w:rPr>
          <w:rFonts w:ascii="Arial" w:eastAsia="Arial" w:hAnsi="Arial" w:cs="Arial"/>
          <w:sz w:val="24"/>
          <w:szCs w:val="24"/>
        </w:rPr>
        <w:t xml:space="preserve">Općina </w:t>
      </w:r>
      <w:r w:rsidR="00042C99" w:rsidRPr="002F6D07">
        <w:rPr>
          <w:rFonts w:ascii="Arial" w:eastAsia="Arial" w:hAnsi="Arial" w:cs="Arial"/>
          <w:sz w:val="24"/>
          <w:szCs w:val="24"/>
        </w:rPr>
        <w:t>Cestica</w:t>
      </w:r>
      <w:r w:rsidRPr="002F6D07">
        <w:rPr>
          <w:rFonts w:ascii="Arial" w:eastAsia="Arial" w:hAnsi="Arial" w:cs="Arial"/>
          <w:sz w:val="24"/>
          <w:szCs w:val="24"/>
        </w:rPr>
        <w:t xml:space="preserve"> ima </w:t>
      </w:r>
      <w:r w:rsidRPr="005C72D0">
        <w:rPr>
          <w:rFonts w:ascii="Arial" w:eastAsia="Arial" w:hAnsi="Arial" w:cs="Arial"/>
          <w:color w:val="000000"/>
          <w:sz w:val="24"/>
          <w:szCs w:val="24"/>
        </w:rPr>
        <w:t>vlasnički udio, vrlo su važna za zapošljavanje te znatno pridonose cjelokupnoj gospodarskoj aktivnosti, posebno stoga što pružaju usluge od javnog interesa s osobinama javnog dobra</w:t>
      </w:r>
      <w:r w:rsidRPr="005C72D0">
        <w:rPr>
          <w:rFonts w:ascii="Arial" w:eastAsia="Arial" w:hAnsi="Arial" w:cs="Arial"/>
          <w:color w:val="FF0000"/>
          <w:sz w:val="24"/>
          <w:szCs w:val="24"/>
        </w:rPr>
        <w:t>.</w:t>
      </w:r>
    </w:p>
    <w:p w14:paraId="688F1C88" w14:textId="77777777" w:rsidR="005C72D0" w:rsidRPr="005C72D0" w:rsidRDefault="005C72D0" w:rsidP="005C72D0">
      <w:pPr>
        <w:spacing w:after="0" w:line="276" w:lineRule="auto"/>
        <w:jc w:val="both"/>
        <w:rPr>
          <w:rFonts w:ascii="Arial" w:eastAsia="Arial" w:hAnsi="Arial" w:cs="Arial"/>
          <w:color w:val="FF0000"/>
          <w:sz w:val="24"/>
          <w:szCs w:val="24"/>
        </w:rPr>
      </w:pPr>
    </w:p>
    <w:p w14:paraId="55468C90" w14:textId="46541E39" w:rsidR="005C72D0" w:rsidRPr="005C72D0" w:rsidRDefault="005C72D0" w:rsidP="005C72D0">
      <w:pPr>
        <w:spacing w:after="0" w:line="276" w:lineRule="auto"/>
        <w:jc w:val="both"/>
        <w:rPr>
          <w:rFonts w:ascii="Arial" w:eastAsia="Arial" w:hAnsi="Arial" w:cs="Arial"/>
          <w:color w:val="000000"/>
          <w:sz w:val="24"/>
          <w:szCs w:val="24"/>
        </w:rPr>
      </w:pPr>
      <w:r w:rsidRPr="005C72D0">
        <w:rPr>
          <w:rFonts w:ascii="Arial" w:eastAsia="Arial" w:hAnsi="Arial" w:cs="Arial"/>
          <w:color w:val="000000"/>
          <w:sz w:val="24"/>
          <w:szCs w:val="24"/>
        </w:rPr>
        <w:t xml:space="preserve">Trgovačka društva u (su)vlasništvu Općine </w:t>
      </w:r>
      <w:r w:rsidR="00042C99" w:rsidRPr="002F6D07">
        <w:rPr>
          <w:rFonts w:ascii="Arial" w:eastAsia="Arial" w:hAnsi="Arial" w:cs="Arial"/>
          <w:sz w:val="24"/>
          <w:szCs w:val="24"/>
        </w:rPr>
        <w:t>Cestica</w:t>
      </w:r>
      <w:r w:rsidRPr="002F6D07">
        <w:rPr>
          <w:rFonts w:ascii="Arial" w:eastAsia="Arial" w:hAnsi="Arial" w:cs="Arial"/>
          <w:sz w:val="24"/>
          <w:szCs w:val="24"/>
        </w:rPr>
        <w:t xml:space="preserve"> </w:t>
      </w:r>
      <w:r w:rsidRPr="005C72D0">
        <w:rPr>
          <w:rFonts w:ascii="Arial" w:eastAsia="Arial" w:hAnsi="Arial" w:cs="Arial"/>
          <w:color w:val="000000"/>
          <w:sz w:val="24"/>
          <w:szCs w:val="24"/>
        </w:rPr>
        <w:t>su:</w:t>
      </w:r>
    </w:p>
    <w:p w14:paraId="3708793E" w14:textId="66E6BC11" w:rsidR="005C72D0" w:rsidRPr="00556798" w:rsidRDefault="00E65BE9" w:rsidP="00556798">
      <w:pPr>
        <w:pStyle w:val="Odlomakpopisa"/>
        <w:numPr>
          <w:ilvl w:val="0"/>
          <w:numId w:val="20"/>
        </w:numPr>
        <w:spacing w:after="0" w:line="276" w:lineRule="auto"/>
        <w:jc w:val="both"/>
        <w:rPr>
          <w:rFonts w:ascii="Arial" w:eastAsia="Arial" w:hAnsi="Arial" w:cs="Arial"/>
          <w:sz w:val="24"/>
          <w:szCs w:val="24"/>
        </w:rPr>
      </w:pPr>
      <w:r w:rsidRPr="00556798">
        <w:rPr>
          <w:rFonts w:ascii="Arial" w:eastAsia="Arial" w:hAnsi="Arial" w:cs="Arial"/>
          <w:sz w:val="24"/>
          <w:szCs w:val="24"/>
        </w:rPr>
        <w:t>ČISTOĆA d.o.o. za gospodarenje otpadom, čistoću, proizvodnju i usluge (</w:t>
      </w:r>
      <w:r w:rsidR="00556798" w:rsidRPr="00556798">
        <w:rPr>
          <w:rFonts w:ascii="Arial" w:eastAsia="Arial" w:hAnsi="Arial" w:cs="Arial"/>
          <w:sz w:val="24"/>
          <w:szCs w:val="24"/>
        </w:rPr>
        <w:t>0,67</w:t>
      </w:r>
      <w:r w:rsidRPr="00556798">
        <w:rPr>
          <w:rFonts w:ascii="Arial" w:eastAsia="Arial" w:hAnsi="Arial" w:cs="Arial"/>
          <w:sz w:val="24"/>
          <w:szCs w:val="24"/>
        </w:rPr>
        <w:t>%)</w:t>
      </w:r>
    </w:p>
    <w:p w14:paraId="18F0BF47" w14:textId="0CAA14A3" w:rsidR="00556798" w:rsidRPr="00556798" w:rsidRDefault="00556798" w:rsidP="00556798">
      <w:pPr>
        <w:pStyle w:val="Odlomakpopisa"/>
        <w:numPr>
          <w:ilvl w:val="0"/>
          <w:numId w:val="20"/>
        </w:numPr>
        <w:spacing w:after="0" w:line="276" w:lineRule="auto"/>
        <w:jc w:val="both"/>
        <w:rPr>
          <w:rFonts w:ascii="Arial" w:eastAsia="Arial" w:hAnsi="Arial" w:cs="Arial"/>
          <w:sz w:val="24"/>
          <w:szCs w:val="24"/>
        </w:rPr>
      </w:pPr>
      <w:r w:rsidRPr="00556798">
        <w:rPr>
          <w:rFonts w:ascii="Arial" w:eastAsia="Arial" w:hAnsi="Arial" w:cs="Arial"/>
          <w:sz w:val="24"/>
          <w:szCs w:val="24"/>
        </w:rPr>
        <w:t>VARKOM  d.d. za opskrbu vodom i odvodnju otpadnih voda (0,67%)</w:t>
      </w:r>
    </w:p>
    <w:p w14:paraId="5B201624" w14:textId="77777777" w:rsidR="005C72D0" w:rsidRPr="005C72D0" w:rsidRDefault="005C72D0" w:rsidP="005C72D0">
      <w:pPr>
        <w:spacing w:after="0" w:line="276" w:lineRule="auto"/>
        <w:jc w:val="both"/>
        <w:rPr>
          <w:rFonts w:ascii="Arial" w:eastAsia="Arial" w:hAnsi="Arial" w:cs="Arial"/>
          <w:color w:val="FF0000"/>
          <w:sz w:val="24"/>
          <w:szCs w:val="24"/>
        </w:rPr>
      </w:pPr>
    </w:p>
    <w:p w14:paraId="78FE3C04" w14:textId="77777777" w:rsidR="005C72D0" w:rsidRPr="005C72D0" w:rsidRDefault="005C72D0" w:rsidP="005C72D0">
      <w:pPr>
        <w:spacing w:after="0" w:line="276" w:lineRule="auto"/>
        <w:jc w:val="both"/>
        <w:rPr>
          <w:rFonts w:ascii="Arial" w:eastAsia="Arial" w:hAnsi="Arial" w:cs="Arial"/>
          <w:color w:val="FF0000"/>
          <w:sz w:val="24"/>
          <w:szCs w:val="24"/>
        </w:rPr>
      </w:pPr>
    </w:p>
    <w:p w14:paraId="4C515698" w14:textId="77777777" w:rsidR="005C72D0" w:rsidRPr="005C72D0" w:rsidRDefault="005C72D0" w:rsidP="005C72D0">
      <w:pPr>
        <w:spacing w:after="0" w:line="276" w:lineRule="auto"/>
        <w:jc w:val="both"/>
        <w:rPr>
          <w:rFonts w:ascii="Arial" w:eastAsia="Arial" w:hAnsi="Arial" w:cs="Arial"/>
          <w:color w:val="FF0000"/>
          <w:sz w:val="24"/>
          <w:szCs w:val="24"/>
        </w:rPr>
      </w:pPr>
    </w:p>
    <w:p w14:paraId="6773E9D8" w14:textId="77777777" w:rsidR="005C72D0" w:rsidRPr="005C72D0" w:rsidRDefault="005C72D0" w:rsidP="005C72D0">
      <w:pPr>
        <w:spacing w:after="0" w:line="276" w:lineRule="auto"/>
        <w:jc w:val="both"/>
        <w:rPr>
          <w:rFonts w:ascii="Arial" w:eastAsia="Arial" w:hAnsi="Arial" w:cs="Arial"/>
          <w:color w:val="FF0000"/>
          <w:sz w:val="24"/>
          <w:szCs w:val="24"/>
        </w:rPr>
      </w:pPr>
    </w:p>
    <w:p w14:paraId="64DF017F" w14:textId="77777777" w:rsidR="005C72D0" w:rsidRPr="005C72D0" w:rsidRDefault="005C72D0" w:rsidP="005C72D0">
      <w:pPr>
        <w:spacing w:after="0" w:line="276" w:lineRule="auto"/>
        <w:jc w:val="both"/>
        <w:rPr>
          <w:rFonts w:ascii="Arial" w:eastAsia="Arial" w:hAnsi="Arial" w:cs="Arial"/>
          <w:color w:val="FF0000"/>
          <w:sz w:val="24"/>
          <w:szCs w:val="24"/>
        </w:rPr>
      </w:pPr>
    </w:p>
    <w:p w14:paraId="5A4952E8" w14:textId="77777777" w:rsidR="005C72D0" w:rsidRPr="005C72D0" w:rsidRDefault="005C72D0" w:rsidP="005C72D0">
      <w:pPr>
        <w:spacing w:after="0" w:line="276" w:lineRule="auto"/>
        <w:jc w:val="both"/>
        <w:rPr>
          <w:rFonts w:ascii="Arial" w:eastAsia="Arial" w:hAnsi="Arial" w:cs="Arial"/>
          <w:color w:val="FF0000"/>
          <w:sz w:val="24"/>
          <w:szCs w:val="24"/>
        </w:rPr>
      </w:pPr>
    </w:p>
    <w:p w14:paraId="49FE6C17" w14:textId="77777777" w:rsidR="005C72D0" w:rsidRPr="005C72D0" w:rsidRDefault="005C72D0" w:rsidP="005C72D0">
      <w:pPr>
        <w:spacing w:after="0" w:line="276" w:lineRule="auto"/>
        <w:jc w:val="both"/>
        <w:rPr>
          <w:rFonts w:ascii="Arial" w:eastAsia="Arial" w:hAnsi="Arial" w:cs="Arial"/>
          <w:color w:val="FF0000"/>
          <w:sz w:val="24"/>
          <w:szCs w:val="24"/>
        </w:rPr>
      </w:pPr>
    </w:p>
    <w:p w14:paraId="60281C6B" w14:textId="50FBD5E1" w:rsidR="005C72D0" w:rsidRPr="00F445E7" w:rsidRDefault="005C72D0" w:rsidP="005C72D0">
      <w:pPr>
        <w:keepNext/>
        <w:keepLines/>
        <w:spacing w:before="40" w:after="0"/>
        <w:outlineLvl w:val="1"/>
        <w:rPr>
          <w:rFonts w:ascii="Arial" w:eastAsia="Times New Roman" w:hAnsi="Arial" w:cs="Times New Roman"/>
          <w:b/>
          <w:sz w:val="26"/>
          <w:szCs w:val="26"/>
        </w:rPr>
      </w:pPr>
      <w:bookmarkStart w:id="6" w:name="_Toc88634499"/>
      <w:r w:rsidRPr="005C72D0">
        <w:rPr>
          <w:rFonts w:ascii="Arial" w:eastAsia="Times New Roman" w:hAnsi="Arial" w:cs="Times New Roman"/>
          <w:b/>
          <w:color w:val="000000"/>
          <w:sz w:val="26"/>
          <w:szCs w:val="26"/>
        </w:rPr>
        <w:lastRenderedPageBreak/>
        <w:t xml:space="preserve">1.5. Organizacijska struktura Općine </w:t>
      </w:r>
      <w:r w:rsidR="00042C99" w:rsidRPr="00F445E7">
        <w:rPr>
          <w:rFonts w:ascii="Arial" w:eastAsia="Times New Roman" w:hAnsi="Arial" w:cs="Times New Roman"/>
          <w:b/>
          <w:sz w:val="26"/>
          <w:szCs w:val="26"/>
        </w:rPr>
        <w:t>Cestica</w:t>
      </w:r>
      <w:bookmarkEnd w:id="6"/>
    </w:p>
    <w:p w14:paraId="7DD716F3" w14:textId="77777777" w:rsidR="005C72D0" w:rsidRPr="005C72D0" w:rsidRDefault="005C72D0" w:rsidP="005C72D0">
      <w:pPr>
        <w:spacing w:after="0" w:line="276" w:lineRule="auto"/>
        <w:jc w:val="both"/>
        <w:rPr>
          <w:rFonts w:ascii="Arial" w:eastAsia="Arial" w:hAnsi="Arial" w:cs="Arial"/>
          <w:color w:val="FF0000"/>
          <w:sz w:val="24"/>
          <w:szCs w:val="24"/>
        </w:rPr>
      </w:pPr>
    </w:p>
    <w:p w14:paraId="4BDAD9E0" w14:textId="1A48CCD4" w:rsidR="005C72D0" w:rsidRPr="005C72D0" w:rsidRDefault="00F445E7" w:rsidP="005C72D0">
      <w:pPr>
        <w:spacing w:after="0" w:line="276" w:lineRule="auto"/>
        <w:jc w:val="both"/>
        <w:rPr>
          <w:rFonts w:ascii="Arial" w:eastAsia="Arial" w:hAnsi="Arial" w:cs="Arial"/>
          <w:color w:val="FF0000"/>
          <w:sz w:val="24"/>
          <w:szCs w:val="24"/>
        </w:rPr>
      </w:pPr>
      <w:r>
        <w:rPr>
          <w:rFonts w:ascii="Arial" w:hAnsi="Arial" w:cs="Arial"/>
          <w:noProof/>
          <w:color w:val="FF0000"/>
          <w:sz w:val="24"/>
          <w:szCs w:val="24"/>
          <w:lang w:eastAsia="hr-HR"/>
        </w:rPr>
        <w:drawing>
          <wp:anchor distT="0" distB="0" distL="114300" distR="114300" simplePos="0" relativeHeight="251665408" behindDoc="0" locked="0" layoutInCell="1" allowOverlap="1" wp14:anchorId="4F16A7D0" wp14:editId="6D2407B6">
            <wp:simplePos x="0" y="0"/>
            <wp:positionH relativeFrom="margin">
              <wp:align>left</wp:align>
            </wp:positionH>
            <wp:positionV relativeFrom="paragraph">
              <wp:posOffset>208280</wp:posOffset>
            </wp:positionV>
            <wp:extent cx="5857875" cy="4981575"/>
            <wp:effectExtent l="0" t="0" r="9525" b="0"/>
            <wp:wrapSquare wrapText="bothSides"/>
            <wp:docPr id="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25E552A6" w14:textId="77777777" w:rsidR="005C72D0" w:rsidRPr="005C72D0" w:rsidRDefault="005C72D0" w:rsidP="005C72D0">
      <w:pPr>
        <w:spacing w:after="0" w:line="276" w:lineRule="auto"/>
        <w:jc w:val="both"/>
        <w:rPr>
          <w:rFonts w:ascii="Arial" w:eastAsia="Arial" w:hAnsi="Arial" w:cs="Arial"/>
          <w:color w:val="FF0000"/>
          <w:sz w:val="24"/>
          <w:szCs w:val="24"/>
        </w:rPr>
      </w:pPr>
    </w:p>
    <w:p w14:paraId="69A06FD6" w14:textId="77777777" w:rsidR="005C72D0" w:rsidRPr="005C72D0" w:rsidRDefault="005C72D0" w:rsidP="005C72D0">
      <w:pPr>
        <w:spacing w:after="0" w:line="276" w:lineRule="auto"/>
        <w:jc w:val="both"/>
        <w:rPr>
          <w:rFonts w:ascii="Arial" w:eastAsia="Arial" w:hAnsi="Arial" w:cs="Arial"/>
          <w:color w:val="FF0000"/>
          <w:sz w:val="24"/>
          <w:szCs w:val="24"/>
        </w:rPr>
      </w:pPr>
    </w:p>
    <w:p w14:paraId="5A7C868E" w14:textId="77777777" w:rsidR="005C72D0" w:rsidRPr="00CE7D0D" w:rsidRDefault="005C72D0" w:rsidP="005C72D0">
      <w:pPr>
        <w:pStyle w:val="Naslov1"/>
        <w:spacing w:before="0"/>
        <w:jc w:val="center"/>
        <w:rPr>
          <w:rFonts w:ascii="Arial" w:eastAsia="Times New Roman" w:hAnsi="Arial" w:cs="Arial"/>
          <w:b/>
          <w:color w:val="auto"/>
          <w:sz w:val="28"/>
          <w:szCs w:val="28"/>
        </w:rPr>
      </w:pPr>
      <w:bookmarkStart w:id="7" w:name="_Toc88634500"/>
      <w:r w:rsidRPr="00CE7D0D">
        <w:rPr>
          <w:rFonts w:ascii="Arial" w:eastAsia="Times New Roman" w:hAnsi="Arial" w:cs="Arial"/>
          <w:b/>
          <w:color w:val="auto"/>
          <w:sz w:val="28"/>
          <w:szCs w:val="28"/>
        </w:rPr>
        <w:t>2. OPIS IZAZOVA I RAZVOJNIH POTREBA KOJE ĆE SE ADRESIRATI PROVEDBENIM PROGRAMOM</w:t>
      </w:r>
      <w:bookmarkEnd w:id="7"/>
    </w:p>
    <w:p w14:paraId="7642D15F" w14:textId="77777777" w:rsidR="005C72D0" w:rsidRPr="005C72D0" w:rsidRDefault="005C72D0" w:rsidP="005C72D0">
      <w:pPr>
        <w:spacing w:after="0" w:line="276" w:lineRule="auto"/>
        <w:jc w:val="both"/>
        <w:rPr>
          <w:rFonts w:ascii="Arial" w:eastAsia="Arial" w:hAnsi="Arial" w:cs="Times New Roman"/>
        </w:rPr>
      </w:pPr>
    </w:p>
    <w:p w14:paraId="7C6716E7" w14:textId="45965138" w:rsidR="005C72D0" w:rsidRPr="005C72D0" w:rsidRDefault="005C72D0" w:rsidP="005C72D0">
      <w:pPr>
        <w:spacing w:after="0" w:line="276" w:lineRule="auto"/>
        <w:jc w:val="both"/>
        <w:rPr>
          <w:rFonts w:ascii="Arial" w:eastAsia="Arial" w:hAnsi="Arial" w:cs="Times New Roman"/>
          <w:color w:val="000000"/>
          <w:sz w:val="24"/>
          <w:szCs w:val="24"/>
        </w:rPr>
      </w:pPr>
      <w:r w:rsidRPr="005C72D0">
        <w:rPr>
          <w:rFonts w:ascii="Arial" w:eastAsia="Arial" w:hAnsi="Arial" w:cs="Times New Roman"/>
          <w:color w:val="000000"/>
          <w:sz w:val="24"/>
          <w:szCs w:val="24"/>
        </w:rPr>
        <w:t xml:space="preserve">U ovom poglavlju su opisane razvojne potrebe i potencijali na koje će Općina </w:t>
      </w:r>
      <w:r w:rsidR="00042C99" w:rsidRPr="00CE7D0D">
        <w:rPr>
          <w:rFonts w:ascii="Arial" w:eastAsia="Arial" w:hAnsi="Arial" w:cs="Times New Roman"/>
          <w:sz w:val="24"/>
          <w:szCs w:val="24"/>
        </w:rPr>
        <w:t>Cestica</w:t>
      </w:r>
      <w:r w:rsidRPr="00CE7D0D">
        <w:rPr>
          <w:rFonts w:ascii="Arial" w:eastAsia="Arial" w:hAnsi="Arial" w:cs="Times New Roman"/>
          <w:sz w:val="24"/>
          <w:szCs w:val="24"/>
        </w:rPr>
        <w:t xml:space="preserve"> </w:t>
      </w:r>
      <w:r w:rsidRPr="005C72D0">
        <w:rPr>
          <w:rFonts w:ascii="Arial" w:eastAsia="Arial" w:hAnsi="Arial" w:cs="Times New Roman"/>
          <w:color w:val="000000"/>
          <w:sz w:val="24"/>
          <w:szCs w:val="24"/>
        </w:rPr>
        <w:t>usmjeriti svoje aktivnosti, te su naglašeni glavni izazovi koji se namjeravaju otkloniti u području politika iz nadležnosti Općine u mandatnom razdoblju.</w:t>
      </w:r>
    </w:p>
    <w:p w14:paraId="19E6A39E" w14:textId="77777777" w:rsidR="005C72D0" w:rsidRPr="005C72D0" w:rsidRDefault="005C72D0" w:rsidP="005C72D0">
      <w:pPr>
        <w:spacing w:after="0" w:line="276" w:lineRule="auto"/>
        <w:jc w:val="both"/>
        <w:rPr>
          <w:rFonts w:ascii="Arial" w:eastAsia="Arial" w:hAnsi="Arial" w:cs="Times New Roman"/>
          <w:color w:val="FF0000"/>
          <w:sz w:val="24"/>
          <w:szCs w:val="24"/>
        </w:rPr>
      </w:pPr>
    </w:p>
    <w:p w14:paraId="401F9614" w14:textId="226AD76D" w:rsidR="005C72D0" w:rsidRPr="00501A85" w:rsidRDefault="005C72D0" w:rsidP="005C72D0">
      <w:pPr>
        <w:spacing w:after="0" w:line="276" w:lineRule="auto"/>
        <w:jc w:val="both"/>
        <w:rPr>
          <w:rFonts w:ascii="Arial" w:eastAsia="Arial" w:hAnsi="Arial" w:cs="Times New Roman"/>
          <w:sz w:val="24"/>
          <w:szCs w:val="24"/>
        </w:rPr>
      </w:pPr>
      <w:r w:rsidRPr="005C72D0">
        <w:rPr>
          <w:rFonts w:ascii="Arial" w:eastAsia="Arial" w:hAnsi="Arial" w:cs="Times New Roman"/>
          <w:color w:val="000000" w:themeColor="text1"/>
          <w:sz w:val="24"/>
          <w:szCs w:val="24"/>
        </w:rPr>
        <w:t xml:space="preserve">U smislu geoprometnog položaja i prirodno-geografskih obilježja razvojne potrebe Općine </w:t>
      </w:r>
      <w:r w:rsidR="00042C99" w:rsidRPr="00501A85">
        <w:rPr>
          <w:rFonts w:ascii="Arial" w:eastAsia="Arial" w:hAnsi="Arial" w:cs="Times New Roman"/>
          <w:sz w:val="24"/>
          <w:szCs w:val="24"/>
        </w:rPr>
        <w:t>Cestica</w:t>
      </w:r>
      <w:r w:rsidRPr="00501A85">
        <w:rPr>
          <w:rFonts w:ascii="Arial" w:eastAsia="Arial" w:hAnsi="Arial" w:cs="Times New Roman"/>
          <w:sz w:val="24"/>
          <w:szCs w:val="24"/>
        </w:rPr>
        <w:t xml:space="preserve"> su: </w:t>
      </w:r>
    </w:p>
    <w:p w14:paraId="1B2F0F46" w14:textId="2B9FE283" w:rsidR="0058546C" w:rsidRPr="0058546C" w:rsidRDefault="0058546C" w:rsidP="0058546C">
      <w:pPr>
        <w:numPr>
          <w:ilvl w:val="0"/>
          <w:numId w:val="4"/>
        </w:numPr>
        <w:spacing w:after="0" w:line="276" w:lineRule="auto"/>
        <w:contextualSpacing/>
        <w:jc w:val="both"/>
        <w:rPr>
          <w:rFonts w:ascii="Arial" w:eastAsia="Arial" w:hAnsi="Arial" w:cs="Times New Roman"/>
          <w:sz w:val="24"/>
          <w:szCs w:val="24"/>
        </w:rPr>
      </w:pPr>
      <w:r w:rsidRPr="0058546C">
        <w:rPr>
          <w:rFonts w:ascii="Arial" w:eastAsia="Arial" w:hAnsi="Arial" w:cs="Times New Roman"/>
          <w:sz w:val="24"/>
          <w:szCs w:val="24"/>
        </w:rPr>
        <w:t>plodne ravnice rijeke Drave i vinorodnih brežuljaka, te mogućnost istodobnog intenzivnog korištenja poljoprivrednog zemljišta i vinograda, te šuma i livada na brežuljkastom dijelu</w:t>
      </w:r>
      <w:r>
        <w:rPr>
          <w:rFonts w:ascii="Arial" w:eastAsia="Arial" w:hAnsi="Arial" w:cs="Times New Roman"/>
          <w:sz w:val="24"/>
          <w:szCs w:val="24"/>
        </w:rPr>
        <w:t>,</w:t>
      </w:r>
    </w:p>
    <w:p w14:paraId="16CD4127" w14:textId="5BF9DA0D" w:rsidR="005C72D0" w:rsidRPr="00501A85" w:rsidRDefault="005C72D0" w:rsidP="005C72D0">
      <w:pPr>
        <w:numPr>
          <w:ilvl w:val="0"/>
          <w:numId w:val="4"/>
        </w:numPr>
        <w:spacing w:after="0" w:line="276" w:lineRule="auto"/>
        <w:contextualSpacing/>
        <w:jc w:val="both"/>
        <w:rPr>
          <w:rFonts w:ascii="Arial" w:eastAsia="Arial" w:hAnsi="Arial" w:cs="Times New Roman"/>
          <w:sz w:val="24"/>
          <w:szCs w:val="24"/>
        </w:rPr>
      </w:pPr>
      <w:r w:rsidRPr="00501A85">
        <w:rPr>
          <w:rFonts w:ascii="Arial" w:eastAsia="Arial" w:hAnsi="Arial" w:cs="Times New Roman"/>
          <w:sz w:val="24"/>
          <w:szCs w:val="24"/>
        </w:rPr>
        <w:t>štititi kulturne, prirodne i krajobrazne vrijednosti, čuvati prirodna bogatstva i prirodne izvore (šume, poljoprivredne površine, izvore vode, vodotoke i dr.),</w:t>
      </w:r>
    </w:p>
    <w:p w14:paraId="5B493E5F" w14:textId="0EB2054F" w:rsidR="005C72D0" w:rsidRDefault="005C72D0" w:rsidP="005C72D0">
      <w:pPr>
        <w:numPr>
          <w:ilvl w:val="0"/>
          <w:numId w:val="4"/>
        </w:numPr>
        <w:spacing w:after="0" w:line="276" w:lineRule="auto"/>
        <w:contextualSpacing/>
        <w:jc w:val="both"/>
        <w:rPr>
          <w:rFonts w:ascii="Arial" w:eastAsia="Arial" w:hAnsi="Arial" w:cs="Times New Roman"/>
          <w:sz w:val="24"/>
          <w:szCs w:val="24"/>
        </w:rPr>
      </w:pPr>
      <w:r w:rsidRPr="00501A85">
        <w:rPr>
          <w:rFonts w:ascii="Arial" w:eastAsia="Arial" w:hAnsi="Arial" w:cs="Times New Roman"/>
          <w:sz w:val="24"/>
          <w:szCs w:val="24"/>
        </w:rPr>
        <w:lastRenderedPageBreak/>
        <w:t>jača valorizacija prirodnih i kulturnih vrijednosti u turističke svrhe,</w:t>
      </w:r>
    </w:p>
    <w:p w14:paraId="5E826F1B" w14:textId="5A61E153" w:rsidR="00326B74" w:rsidRPr="00501A85" w:rsidRDefault="00326B74" w:rsidP="005C72D0">
      <w:pPr>
        <w:numPr>
          <w:ilvl w:val="0"/>
          <w:numId w:val="4"/>
        </w:numPr>
        <w:spacing w:after="0" w:line="276" w:lineRule="auto"/>
        <w:contextualSpacing/>
        <w:jc w:val="both"/>
        <w:rPr>
          <w:rFonts w:ascii="Arial" w:eastAsia="Arial" w:hAnsi="Arial" w:cs="Times New Roman"/>
          <w:sz w:val="24"/>
          <w:szCs w:val="24"/>
        </w:rPr>
      </w:pPr>
      <w:r>
        <w:rPr>
          <w:rFonts w:ascii="Arial" w:eastAsia="Arial" w:hAnsi="Arial" w:cs="Times New Roman"/>
          <w:sz w:val="24"/>
          <w:szCs w:val="24"/>
        </w:rPr>
        <w:t>očuvanje bogate kulturne baštine,</w:t>
      </w:r>
    </w:p>
    <w:p w14:paraId="23EAAE1C" w14:textId="77777777" w:rsidR="005C72D0" w:rsidRPr="00501A85" w:rsidRDefault="005C72D0" w:rsidP="005C72D0">
      <w:pPr>
        <w:numPr>
          <w:ilvl w:val="0"/>
          <w:numId w:val="4"/>
        </w:numPr>
        <w:spacing w:after="0" w:line="276" w:lineRule="auto"/>
        <w:contextualSpacing/>
        <w:jc w:val="both"/>
        <w:rPr>
          <w:rFonts w:ascii="Arial" w:eastAsia="Arial" w:hAnsi="Arial" w:cs="Times New Roman"/>
          <w:sz w:val="24"/>
          <w:szCs w:val="24"/>
        </w:rPr>
      </w:pPr>
      <w:r w:rsidRPr="00501A85">
        <w:rPr>
          <w:rFonts w:ascii="Arial" w:eastAsia="Arial" w:hAnsi="Arial" w:cs="Times New Roman"/>
          <w:sz w:val="24"/>
          <w:szCs w:val="24"/>
        </w:rPr>
        <w:t xml:space="preserve">modernizacija prometnica koje Općinu povezuju s okolnim prostorom. </w:t>
      </w:r>
    </w:p>
    <w:p w14:paraId="7D263BB7" w14:textId="77777777" w:rsidR="005C72D0" w:rsidRPr="005C72D0" w:rsidRDefault="005C72D0" w:rsidP="005C72D0">
      <w:pPr>
        <w:spacing w:after="0" w:line="276" w:lineRule="auto"/>
        <w:ind w:left="720"/>
        <w:contextualSpacing/>
        <w:jc w:val="both"/>
        <w:rPr>
          <w:rFonts w:ascii="Arial" w:eastAsia="Arial" w:hAnsi="Arial" w:cs="Times New Roman"/>
          <w:color w:val="FF0000"/>
          <w:sz w:val="24"/>
          <w:szCs w:val="24"/>
        </w:rPr>
      </w:pPr>
    </w:p>
    <w:p w14:paraId="3ECDC9A0" w14:textId="77777777" w:rsidR="005C72D0" w:rsidRPr="005C72D0" w:rsidRDefault="005C72D0" w:rsidP="005C72D0">
      <w:pPr>
        <w:spacing w:after="0" w:line="276" w:lineRule="auto"/>
        <w:jc w:val="both"/>
        <w:rPr>
          <w:rFonts w:ascii="Arial" w:eastAsia="Arial" w:hAnsi="Arial" w:cs="Times New Roman"/>
          <w:color w:val="000000" w:themeColor="text1"/>
          <w:sz w:val="24"/>
          <w:szCs w:val="24"/>
        </w:rPr>
      </w:pPr>
      <w:r w:rsidRPr="005C72D0">
        <w:rPr>
          <w:rFonts w:ascii="Arial" w:eastAsia="Arial" w:hAnsi="Arial" w:cs="Times New Roman"/>
          <w:color w:val="000000" w:themeColor="text1"/>
          <w:sz w:val="24"/>
          <w:szCs w:val="24"/>
        </w:rPr>
        <w:t xml:space="preserve">Razvojni potencijali u ovom segmentu su: </w:t>
      </w:r>
    </w:p>
    <w:p w14:paraId="5912B077" w14:textId="54C162CB" w:rsidR="0058546C" w:rsidRDefault="0058546C" w:rsidP="00501A85">
      <w:pPr>
        <w:numPr>
          <w:ilvl w:val="0"/>
          <w:numId w:val="5"/>
        </w:numPr>
        <w:spacing w:after="0" w:line="276" w:lineRule="auto"/>
        <w:contextualSpacing/>
        <w:jc w:val="both"/>
        <w:rPr>
          <w:rFonts w:ascii="Arial" w:eastAsia="Arial" w:hAnsi="Arial" w:cs="Times New Roman"/>
          <w:sz w:val="24"/>
          <w:szCs w:val="24"/>
        </w:rPr>
      </w:pPr>
      <w:r>
        <w:rPr>
          <w:rFonts w:ascii="Arial" w:eastAsia="Arial" w:hAnsi="Arial" w:cs="Times New Roman"/>
          <w:sz w:val="24"/>
          <w:szCs w:val="24"/>
        </w:rPr>
        <w:t>održavanje, rekonstrukcija, građenje i zaštita nerazvrstanih cesta na području Općine,</w:t>
      </w:r>
    </w:p>
    <w:p w14:paraId="5A2EB2B4" w14:textId="75D39021" w:rsidR="00501A85" w:rsidRPr="00501A85" w:rsidRDefault="00501A85" w:rsidP="00501A85">
      <w:pPr>
        <w:numPr>
          <w:ilvl w:val="0"/>
          <w:numId w:val="5"/>
        </w:numPr>
        <w:spacing w:after="0" w:line="276" w:lineRule="auto"/>
        <w:contextualSpacing/>
        <w:jc w:val="both"/>
        <w:rPr>
          <w:rFonts w:ascii="Arial" w:eastAsia="Arial" w:hAnsi="Arial" w:cs="Times New Roman"/>
          <w:sz w:val="24"/>
          <w:szCs w:val="24"/>
        </w:rPr>
      </w:pPr>
      <w:r w:rsidRPr="00501A85">
        <w:rPr>
          <w:rFonts w:ascii="Arial" w:eastAsia="Arial" w:hAnsi="Arial" w:cs="Times New Roman"/>
          <w:sz w:val="24"/>
          <w:szCs w:val="24"/>
        </w:rPr>
        <w:t>izrazito kvalitetno poljoprivredno tlo u nizini</w:t>
      </w:r>
      <w:r w:rsidR="005C72D0" w:rsidRPr="00501A85">
        <w:rPr>
          <w:rFonts w:ascii="Arial" w:eastAsia="Arial" w:hAnsi="Arial" w:cs="Times New Roman"/>
          <w:sz w:val="24"/>
          <w:szCs w:val="24"/>
        </w:rPr>
        <w:t>,</w:t>
      </w:r>
    </w:p>
    <w:p w14:paraId="46BECEFC" w14:textId="3B6E9B78" w:rsidR="00501A85" w:rsidRPr="0058546C" w:rsidRDefault="00501A85" w:rsidP="0058546C">
      <w:pPr>
        <w:numPr>
          <w:ilvl w:val="0"/>
          <w:numId w:val="5"/>
        </w:numPr>
        <w:spacing w:after="0" w:line="276" w:lineRule="auto"/>
        <w:contextualSpacing/>
        <w:jc w:val="both"/>
        <w:rPr>
          <w:rFonts w:ascii="Arial" w:eastAsia="Arial" w:hAnsi="Arial" w:cs="Times New Roman"/>
          <w:sz w:val="24"/>
          <w:szCs w:val="24"/>
        </w:rPr>
      </w:pPr>
      <w:r w:rsidRPr="0058546C">
        <w:rPr>
          <w:rFonts w:ascii="Arial" w:eastAsia="Arial" w:hAnsi="Arial" w:cs="Times New Roman"/>
          <w:sz w:val="24"/>
          <w:szCs w:val="24"/>
        </w:rPr>
        <w:t>znatne površine</w:t>
      </w:r>
      <w:r w:rsidR="00B752E4">
        <w:rPr>
          <w:rFonts w:ascii="Arial" w:eastAsia="Arial" w:hAnsi="Arial" w:cs="Times New Roman"/>
          <w:sz w:val="24"/>
          <w:szCs w:val="24"/>
        </w:rPr>
        <w:t xml:space="preserve"> </w:t>
      </w:r>
      <w:r w:rsidRPr="0058546C">
        <w:rPr>
          <w:rFonts w:ascii="Arial" w:eastAsia="Arial" w:hAnsi="Arial" w:cs="Times New Roman"/>
          <w:sz w:val="24"/>
          <w:szCs w:val="24"/>
        </w:rPr>
        <w:t>šum</w:t>
      </w:r>
      <w:r w:rsidR="00B752E4">
        <w:rPr>
          <w:rFonts w:ascii="Arial" w:eastAsia="Arial" w:hAnsi="Arial" w:cs="Times New Roman"/>
          <w:sz w:val="24"/>
          <w:szCs w:val="24"/>
        </w:rPr>
        <w:t>a</w:t>
      </w:r>
      <w:r w:rsidRPr="0058546C">
        <w:rPr>
          <w:rFonts w:ascii="Arial" w:eastAsia="Arial" w:hAnsi="Arial" w:cs="Times New Roman"/>
          <w:sz w:val="24"/>
          <w:szCs w:val="24"/>
        </w:rPr>
        <w:t xml:space="preserve"> uz Dravu te u brdskom dijelu i tlo uz njih</w:t>
      </w:r>
      <w:r w:rsidR="0058546C" w:rsidRPr="0058546C">
        <w:rPr>
          <w:rFonts w:ascii="Arial" w:eastAsia="Arial" w:hAnsi="Arial" w:cs="Times New Roman"/>
          <w:sz w:val="24"/>
          <w:szCs w:val="24"/>
        </w:rPr>
        <w:t xml:space="preserve"> („šume gospodarske namjene“ i „šume posebne namjene“</w:t>
      </w:r>
      <w:r w:rsidR="0058546C">
        <w:rPr>
          <w:rFonts w:ascii="Arial" w:eastAsia="Arial" w:hAnsi="Arial" w:cs="Times New Roman"/>
          <w:sz w:val="24"/>
          <w:szCs w:val="24"/>
        </w:rPr>
        <w:t>)</w:t>
      </w:r>
      <w:r w:rsidR="0058546C" w:rsidRPr="0058546C">
        <w:rPr>
          <w:rFonts w:ascii="Arial" w:eastAsia="Arial" w:hAnsi="Arial" w:cs="Times New Roman"/>
          <w:sz w:val="24"/>
          <w:szCs w:val="24"/>
        </w:rPr>
        <w:t xml:space="preserve"> </w:t>
      </w:r>
      <w:r w:rsidRPr="0058546C">
        <w:rPr>
          <w:rFonts w:ascii="Arial" w:eastAsia="Arial" w:hAnsi="Arial" w:cs="Times New Roman"/>
          <w:sz w:val="24"/>
          <w:szCs w:val="24"/>
        </w:rPr>
        <w:t>,</w:t>
      </w:r>
    </w:p>
    <w:p w14:paraId="078DF0E1" w14:textId="181029F7" w:rsidR="00501A85" w:rsidRDefault="00501A85" w:rsidP="00501A85">
      <w:pPr>
        <w:numPr>
          <w:ilvl w:val="0"/>
          <w:numId w:val="5"/>
        </w:numPr>
        <w:spacing w:after="0" w:line="276" w:lineRule="auto"/>
        <w:contextualSpacing/>
        <w:jc w:val="both"/>
        <w:rPr>
          <w:rFonts w:ascii="Arial" w:eastAsia="Arial" w:hAnsi="Arial" w:cs="Times New Roman"/>
          <w:sz w:val="24"/>
          <w:szCs w:val="24"/>
        </w:rPr>
      </w:pPr>
      <w:r w:rsidRPr="00501A85">
        <w:rPr>
          <w:rFonts w:ascii="Arial" w:eastAsia="Arial" w:hAnsi="Arial" w:cs="Times New Roman"/>
          <w:sz w:val="24"/>
          <w:szCs w:val="24"/>
        </w:rPr>
        <w:t>vinogradi na padinama,</w:t>
      </w:r>
    </w:p>
    <w:p w14:paraId="3F26AD37" w14:textId="1D4F2E2D" w:rsidR="00926C72" w:rsidRDefault="00926C72" w:rsidP="00926C72">
      <w:pPr>
        <w:numPr>
          <w:ilvl w:val="0"/>
          <w:numId w:val="5"/>
        </w:numPr>
        <w:spacing w:after="0" w:line="276" w:lineRule="auto"/>
        <w:contextualSpacing/>
        <w:jc w:val="both"/>
        <w:rPr>
          <w:rFonts w:ascii="Arial" w:eastAsia="Arial" w:hAnsi="Arial" w:cs="Times New Roman"/>
          <w:sz w:val="24"/>
          <w:szCs w:val="24"/>
        </w:rPr>
      </w:pPr>
      <w:r w:rsidRPr="00926C72">
        <w:rPr>
          <w:rFonts w:ascii="Arial" w:eastAsia="Arial" w:hAnsi="Arial" w:cs="Times New Roman"/>
          <w:sz w:val="24"/>
          <w:szCs w:val="24"/>
        </w:rPr>
        <w:t xml:space="preserve">dio </w:t>
      </w:r>
      <w:proofErr w:type="spellStart"/>
      <w:r w:rsidRPr="00926C72">
        <w:rPr>
          <w:rFonts w:ascii="Arial" w:eastAsia="Arial" w:hAnsi="Arial" w:cs="Times New Roman"/>
          <w:sz w:val="24"/>
          <w:szCs w:val="24"/>
        </w:rPr>
        <w:t>Ormoškog</w:t>
      </w:r>
      <w:proofErr w:type="spellEnd"/>
      <w:r w:rsidRPr="00926C72">
        <w:rPr>
          <w:rFonts w:ascii="Arial" w:eastAsia="Arial" w:hAnsi="Arial" w:cs="Times New Roman"/>
          <w:sz w:val="24"/>
          <w:szCs w:val="24"/>
        </w:rPr>
        <w:t xml:space="preserve"> jezera koje je akumulacija HE Varaždin</w:t>
      </w:r>
      <w:r>
        <w:rPr>
          <w:rFonts w:ascii="Arial" w:eastAsia="Arial" w:hAnsi="Arial" w:cs="Times New Roman"/>
          <w:sz w:val="24"/>
          <w:szCs w:val="24"/>
        </w:rPr>
        <w:t>,</w:t>
      </w:r>
    </w:p>
    <w:p w14:paraId="213F95E4" w14:textId="01AB3730" w:rsidR="00BF7541" w:rsidRDefault="00BF7541" w:rsidP="00BF7541">
      <w:pPr>
        <w:numPr>
          <w:ilvl w:val="0"/>
          <w:numId w:val="5"/>
        </w:numPr>
        <w:spacing w:after="0" w:line="276" w:lineRule="auto"/>
        <w:contextualSpacing/>
        <w:jc w:val="both"/>
        <w:rPr>
          <w:rFonts w:ascii="Arial" w:eastAsia="Arial" w:hAnsi="Arial" w:cs="Times New Roman"/>
          <w:sz w:val="24"/>
          <w:szCs w:val="24"/>
        </w:rPr>
      </w:pPr>
      <w:r w:rsidRPr="00BF7541">
        <w:rPr>
          <w:rFonts w:ascii="Arial" w:eastAsia="Arial" w:hAnsi="Arial" w:cs="Times New Roman"/>
          <w:sz w:val="24"/>
          <w:szCs w:val="24"/>
        </w:rPr>
        <w:t>nizinski sjeverni dio Općine vodonosnik koje predstavlja aluvijalni šljunkoviti prostor</w:t>
      </w:r>
      <w:r>
        <w:rPr>
          <w:rFonts w:ascii="Arial" w:eastAsia="Arial" w:hAnsi="Arial" w:cs="Times New Roman"/>
          <w:sz w:val="24"/>
          <w:szCs w:val="24"/>
        </w:rPr>
        <w:t>,</w:t>
      </w:r>
    </w:p>
    <w:p w14:paraId="6BB6788B" w14:textId="79CA1CF2" w:rsidR="0060759F" w:rsidRDefault="0060759F" w:rsidP="00BF7541">
      <w:pPr>
        <w:numPr>
          <w:ilvl w:val="0"/>
          <w:numId w:val="5"/>
        </w:numPr>
        <w:spacing w:after="0" w:line="276" w:lineRule="auto"/>
        <w:contextualSpacing/>
        <w:jc w:val="both"/>
        <w:rPr>
          <w:rFonts w:ascii="Arial" w:eastAsia="Arial" w:hAnsi="Arial" w:cs="Times New Roman"/>
          <w:sz w:val="24"/>
          <w:szCs w:val="24"/>
        </w:rPr>
      </w:pPr>
      <w:r w:rsidRPr="0060759F">
        <w:rPr>
          <w:rFonts w:ascii="Arial" w:eastAsia="Arial" w:hAnsi="Arial" w:cs="Times New Roman"/>
          <w:sz w:val="24"/>
          <w:szCs w:val="24"/>
        </w:rPr>
        <w:t>Regionalni park Mura – Drava</w:t>
      </w:r>
      <w:r>
        <w:rPr>
          <w:rFonts w:ascii="Arial" w:eastAsia="Arial" w:hAnsi="Arial" w:cs="Times New Roman"/>
          <w:sz w:val="24"/>
          <w:szCs w:val="24"/>
        </w:rPr>
        <w:t>,</w:t>
      </w:r>
    </w:p>
    <w:p w14:paraId="59C55E22" w14:textId="62567E9D" w:rsidR="00480173" w:rsidRPr="00480173" w:rsidRDefault="00480173" w:rsidP="00480173">
      <w:pPr>
        <w:numPr>
          <w:ilvl w:val="0"/>
          <w:numId w:val="5"/>
        </w:numPr>
        <w:spacing w:after="0" w:line="276" w:lineRule="auto"/>
        <w:contextualSpacing/>
        <w:jc w:val="both"/>
        <w:rPr>
          <w:rFonts w:ascii="Arial" w:eastAsia="Arial" w:hAnsi="Arial" w:cs="Times New Roman"/>
          <w:sz w:val="24"/>
          <w:szCs w:val="24"/>
        </w:rPr>
      </w:pPr>
      <w:r w:rsidRPr="00480173">
        <w:rPr>
          <w:rFonts w:ascii="Arial" w:eastAsia="Arial" w:hAnsi="Arial" w:cs="Times New Roman"/>
          <w:sz w:val="24"/>
          <w:szCs w:val="24"/>
        </w:rPr>
        <w:t>kulturno i povijesno nasljeđe pogodno za razvoj kulturnih i kreativnih djelatnosti kao pokretača lokalnog razvoja</w:t>
      </w:r>
      <w:r>
        <w:rPr>
          <w:rFonts w:ascii="Arial" w:eastAsia="Arial" w:hAnsi="Arial" w:cs="Times New Roman"/>
          <w:sz w:val="24"/>
          <w:szCs w:val="24"/>
        </w:rPr>
        <w:t>,</w:t>
      </w:r>
    </w:p>
    <w:p w14:paraId="5F38AD12" w14:textId="342792F2" w:rsidR="005C72D0" w:rsidRPr="00D442A6" w:rsidRDefault="005C72D0" w:rsidP="005C72D0">
      <w:pPr>
        <w:numPr>
          <w:ilvl w:val="0"/>
          <w:numId w:val="5"/>
        </w:numPr>
        <w:spacing w:after="0" w:line="276" w:lineRule="auto"/>
        <w:contextualSpacing/>
        <w:jc w:val="both"/>
        <w:rPr>
          <w:rFonts w:ascii="Arial" w:eastAsia="Arial" w:hAnsi="Arial" w:cs="Times New Roman"/>
          <w:sz w:val="24"/>
          <w:szCs w:val="24"/>
        </w:rPr>
      </w:pPr>
      <w:r w:rsidRPr="00501A85">
        <w:rPr>
          <w:rFonts w:ascii="Arial" w:eastAsia="Arial" w:hAnsi="Arial" w:cs="Times New Roman"/>
          <w:sz w:val="24"/>
          <w:szCs w:val="24"/>
        </w:rPr>
        <w:t>prirodne ljepote, kulturna dobra te očuvani ruralni prostor.</w:t>
      </w:r>
    </w:p>
    <w:p w14:paraId="1C546C20" w14:textId="39AAC548" w:rsidR="005C72D0" w:rsidRPr="0045380D" w:rsidRDefault="005C72D0" w:rsidP="005C72D0">
      <w:pPr>
        <w:spacing w:after="0" w:line="276" w:lineRule="auto"/>
        <w:jc w:val="both"/>
        <w:rPr>
          <w:rFonts w:ascii="Arial" w:eastAsia="Arial" w:hAnsi="Arial" w:cs="Times New Roman"/>
          <w:sz w:val="24"/>
          <w:szCs w:val="24"/>
        </w:rPr>
      </w:pPr>
      <w:r w:rsidRPr="005C72D0">
        <w:rPr>
          <w:rFonts w:ascii="Arial" w:eastAsia="Arial" w:hAnsi="Arial" w:cs="Times New Roman"/>
          <w:color w:val="000000" w:themeColor="text1"/>
          <w:sz w:val="24"/>
          <w:szCs w:val="24"/>
        </w:rPr>
        <w:t xml:space="preserve">U segmentu demografije razvojne potrebe </w:t>
      </w:r>
      <w:r w:rsidRPr="0045380D">
        <w:rPr>
          <w:rFonts w:ascii="Arial" w:eastAsia="Arial" w:hAnsi="Arial" w:cs="Times New Roman"/>
          <w:sz w:val="24"/>
          <w:szCs w:val="24"/>
        </w:rPr>
        <w:t xml:space="preserve">Općine </w:t>
      </w:r>
      <w:r w:rsidR="00042C99" w:rsidRPr="0045380D">
        <w:rPr>
          <w:rFonts w:ascii="Arial" w:eastAsia="Arial" w:hAnsi="Arial" w:cs="Times New Roman"/>
          <w:sz w:val="24"/>
          <w:szCs w:val="24"/>
        </w:rPr>
        <w:t>Cestica</w:t>
      </w:r>
      <w:r w:rsidRPr="0045380D">
        <w:rPr>
          <w:rFonts w:ascii="Arial" w:eastAsia="Arial" w:hAnsi="Arial" w:cs="Times New Roman"/>
          <w:sz w:val="24"/>
          <w:szCs w:val="24"/>
        </w:rPr>
        <w:t xml:space="preserve"> su: </w:t>
      </w:r>
    </w:p>
    <w:p w14:paraId="6DC4C045" w14:textId="77777777" w:rsidR="005C72D0" w:rsidRPr="0045380D" w:rsidRDefault="005C72D0" w:rsidP="005C72D0">
      <w:pPr>
        <w:numPr>
          <w:ilvl w:val="0"/>
          <w:numId w:val="6"/>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obnavljanje naselja kroz poboljšanje društvene i tehničke infrastrukture,</w:t>
      </w:r>
    </w:p>
    <w:p w14:paraId="3010FD32" w14:textId="4B85D74A" w:rsidR="005C72D0" w:rsidRPr="0045380D" w:rsidRDefault="005C72D0" w:rsidP="005C72D0">
      <w:pPr>
        <w:numPr>
          <w:ilvl w:val="0"/>
          <w:numId w:val="6"/>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 xml:space="preserve">ublažavanje i ispravljanje negativnih </w:t>
      </w:r>
      <w:r w:rsidR="0045380D">
        <w:rPr>
          <w:rFonts w:ascii="Arial" w:eastAsia="Arial" w:hAnsi="Arial" w:cs="Times New Roman"/>
          <w:sz w:val="24"/>
          <w:szCs w:val="24"/>
        </w:rPr>
        <w:t>dnevnih migracija</w:t>
      </w:r>
      <w:r w:rsidRPr="0045380D">
        <w:rPr>
          <w:rFonts w:ascii="Arial" w:eastAsia="Arial" w:hAnsi="Arial" w:cs="Times New Roman"/>
          <w:sz w:val="24"/>
          <w:szCs w:val="24"/>
        </w:rPr>
        <w:t xml:space="preserve"> osiguranjem</w:t>
      </w:r>
      <w:r w:rsidR="0045380D">
        <w:rPr>
          <w:rFonts w:ascii="Arial" w:eastAsia="Arial" w:hAnsi="Arial" w:cs="Times New Roman"/>
          <w:sz w:val="24"/>
          <w:szCs w:val="24"/>
        </w:rPr>
        <w:t xml:space="preserve"> radnih mjesta na području Općine</w:t>
      </w:r>
      <w:r w:rsidRPr="0045380D">
        <w:rPr>
          <w:rFonts w:ascii="Arial" w:eastAsia="Arial" w:hAnsi="Arial" w:cs="Times New Roman"/>
          <w:sz w:val="24"/>
          <w:szCs w:val="24"/>
        </w:rPr>
        <w:t xml:space="preserve">, </w:t>
      </w:r>
    </w:p>
    <w:p w14:paraId="16CE30D2" w14:textId="77777777" w:rsidR="005C72D0" w:rsidRPr="0045380D" w:rsidRDefault="005C72D0" w:rsidP="005C72D0">
      <w:pPr>
        <w:numPr>
          <w:ilvl w:val="0"/>
          <w:numId w:val="6"/>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 xml:space="preserve">stvoriti pretpostavke za demografski razvitak i povećanje broja stanovnika. </w:t>
      </w:r>
    </w:p>
    <w:p w14:paraId="55943891" w14:textId="77777777" w:rsidR="00AB5ECA" w:rsidRPr="005C72D0" w:rsidRDefault="00AB5ECA" w:rsidP="005C72D0">
      <w:pPr>
        <w:spacing w:after="0" w:line="276" w:lineRule="auto"/>
        <w:jc w:val="both"/>
        <w:rPr>
          <w:rFonts w:ascii="Arial" w:eastAsia="Arial" w:hAnsi="Arial" w:cs="Times New Roman"/>
          <w:color w:val="FF0000"/>
          <w:sz w:val="24"/>
          <w:szCs w:val="24"/>
        </w:rPr>
      </w:pPr>
    </w:p>
    <w:p w14:paraId="7D18FB46" w14:textId="77777777" w:rsidR="005C72D0" w:rsidRPr="005C72D0" w:rsidRDefault="005C72D0" w:rsidP="005C72D0">
      <w:pPr>
        <w:spacing w:after="0" w:line="276" w:lineRule="auto"/>
        <w:jc w:val="both"/>
        <w:rPr>
          <w:rFonts w:ascii="Arial" w:eastAsia="Arial" w:hAnsi="Arial" w:cs="Times New Roman"/>
          <w:color w:val="000000" w:themeColor="text1"/>
          <w:sz w:val="24"/>
          <w:szCs w:val="24"/>
        </w:rPr>
      </w:pPr>
      <w:r w:rsidRPr="005C72D0">
        <w:rPr>
          <w:rFonts w:ascii="Arial" w:eastAsia="Arial" w:hAnsi="Arial" w:cs="Times New Roman"/>
          <w:color w:val="000000" w:themeColor="text1"/>
          <w:sz w:val="24"/>
          <w:szCs w:val="24"/>
        </w:rPr>
        <w:t xml:space="preserve">Razvojni potencijali u ovom segmentu su: </w:t>
      </w:r>
    </w:p>
    <w:p w14:paraId="77477B96" w14:textId="2EABFCC0" w:rsidR="00F649DC" w:rsidRDefault="00F649DC" w:rsidP="005C72D0">
      <w:pPr>
        <w:numPr>
          <w:ilvl w:val="0"/>
          <w:numId w:val="7"/>
        </w:numPr>
        <w:spacing w:after="0" w:line="276" w:lineRule="auto"/>
        <w:contextualSpacing/>
        <w:jc w:val="both"/>
        <w:rPr>
          <w:rFonts w:ascii="Arial" w:eastAsia="Arial" w:hAnsi="Arial" w:cs="Times New Roman"/>
          <w:sz w:val="24"/>
          <w:szCs w:val="24"/>
        </w:rPr>
      </w:pPr>
      <w:r>
        <w:rPr>
          <w:rFonts w:ascii="Arial" w:eastAsia="Arial" w:hAnsi="Arial" w:cs="Times New Roman"/>
          <w:sz w:val="24"/>
          <w:szCs w:val="24"/>
        </w:rPr>
        <w:t>kreiranje kvalitetnih radnih mjesta,</w:t>
      </w:r>
    </w:p>
    <w:p w14:paraId="170C1078" w14:textId="53FEB334" w:rsidR="00F649DC" w:rsidRDefault="00F649DC" w:rsidP="005C72D0">
      <w:pPr>
        <w:numPr>
          <w:ilvl w:val="0"/>
          <w:numId w:val="7"/>
        </w:numPr>
        <w:spacing w:after="0" w:line="276" w:lineRule="auto"/>
        <w:contextualSpacing/>
        <w:jc w:val="both"/>
        <w:rPr>
          <w:rFonts w:ascii="Arial" w:eastAsia="Arial" w:hAnsi="Arial" w:cs="Times New Roman"/>
          <w:sz w:val="24"/>
          <w:szCs w:val="24"/>
        </w:rPr>
      </w:pPr>
      <w:r>
        <w:rPr>
          <w:rFonts w:ascii="Arial" w:eastAsia="Arial" w:hAnsi="Arial" w:cs="Times New Roman"/>
          <w:sz w:val="24"/>
          <w:szCs w:val="24"/>
        </w:rPr>
        <w:t>stvaranje uvjeta za povećanje broja zaposlenih,</w:t>
      </w:r>
    </w:p>
    <w:p w14:paraId="426C9CE6" w14:textId="36585F29" w:rsidR="005C72D0" w:rsidRPr="0045380D" w:rsidRDefault="005C72D0" w:rsidP="005C72D0">
      <w:pPr>
        <w:numPr>
          <w:ilvl w:val="0"/>
          <w:numId w:val="7"/>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multikulturalnost stanovništva,</w:t>
      </w:r>
    </w:p>
    <w:p w14:paraId="5BCBEFC1" w14:textId="77777777" w:rsidR="005C72D0" w:rsidRPr="0045380D" w:rsidRDefault="005C72D0" w:rsidP="005C72D0">
      <w:pPr>
        <w:numPr>
          <w:ilvl w:val="0"/>
          <w:numId w:val="7"/>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mlade obitelji,</w:t>
      </w:r>
    </w:p>
    <w:p w14:paraId="39B9B4E7" w14:textId="77777777" w:rsidR="005C72D0" w:rsidRPr="0045380D" w:rsidRDefault="005C72D0" w:rsidP="005C72D0">
      <w:pPr>
        <w:numPr>
          <w:ilvl w:val="0"/>
          <w:numId w:val="7"/>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 xml:space="preserve">osobe koje se žele doseliti na područje općine, </w:t>
      </w:r>
    </w:p>
    <w:p w14:paraId="42FD81C5" w14:textId="08A60FC4" w:rsidR="0045380D" w:rsidRPr="00D442A6" w:rsidRDefault="005C72D0" w:rsidP="005C72D0">
      <w:pPr>
        <w:numPr>
          <w:ilvl w:val="0"/>
          <w:numId w:val="7"/>
        </w:numPr>
        <w:spacing w:after="0" w:line="276" w:lineRule="auto"/>
        <w:contextualSpacing/>
        <w:jc w:val="both"/>
        <w:rPr>
          <w:rFonts w:ascii="Arial" w:eastAsia="Arial" w:hAnsi="Arial" w:cs="Times New Roman"/>
          <w:sz w:val="24"/>
          <w:szCs w:val="24"/>
        </w:rPr>
      </w:pPr>
      <w:r w:rsidRPr="0045380D">
        <w:rPr>
          <w:rFonts w:ascii="Arial" w:eastAsia="Arial" w:hAnsi="Arial" w:cs="Times New Roman"/>
          <w:sz w:val="24"/>
          <w:szCs w:val="24"/>
        </w:rPr>
        <w:t>studenti - visoko obrazovani kadar koji je i dalje potrebno nastaviti stipendirati</w:t>
      </w:r>
      <w:r w:rsidR="00256013" w:rsidRPr="00F649DC">
        <w:rPr>
          <w:rFonts w:ascii="Arial" w:eastAsia="Arial" w:hAnsi="Arial" w:cs="Times New Roman"/>
          <w:sz w:val="24"/>
          <w:szCs w:val="24"/>
        </w:rPr>
        <w:t>.</w:t>
      </w:r>
    </w:p>
    <w:p w14:paraId="0E3E268A" w14:textId="47BDCC1F" w:rsidR="005C72D0" w:rsidRPr="00D92A3A" w:rsidRDefault="005C72D0" w:rsidP="005C72D0">
      <w:pPr>
        <w:spacing w:after="0" w:line="276" w:lineRule="auto"/>
        <w:jc w:val="both"/>
        <w:rPr>
          <w:rFonts w:ascii="Arial" w:eastAsia="Arial" w:hAnsi="Arial" w:cs="Times New Roman"/>
          <w:sz w:val="24"/>
          <w:szCs w:val="24"/>
        </w:rPr>
      </w:pPr>
      <w:r w:rsidRPr="00D92A3A">
        <w:rPr>
          <w:rFonts w:ascii="Arial" w:eastAsia="Arial" w:hAnsi="Arial" w:cs="Times New Roman"/>
          <w:sz w:val="24"/>
          <w:szCs w:val="24"/>
        </w:rPr>
        <w:t xml:space="preserve">Vezano za infrastrukturu, razvojne potrebe Općine </w:t>
      </w:r>
      <w:r w:rsidR="00042C99" w:rsidRPr="00D92A3A">
        <w:rPr>
          <w:rFonts w:ascii="Arial" w:eastAsia="Arial" w:hAnsi="Arial" w:cs="Times New Roman"/>
          <w:sz w:val="24"/>
          <w:szCs w:val="24"/>
        </w:rPr>
        <w:t>Cestica</w:t>
      </w:r>
      <w:r w:rsidRPr="00D92A3A">
        <w:rPr>
          <w:rFonts w:ascii="Arial" w:eastAsia="Arial" w:hAnsi="Arial" w:cs="Times New Roman"/>
          <w:sz w:val="24"/>
          <w:szCs w:val="24"/>
        </w:rPr>
        <w:t xml:space="preserve"> su: </w:t>
      </w:r>
    </w:p>
    <w:p w14:paraId="01593B00" w14:textId="77777777" w:rsidR="005C72D0" w:rsidRPr="00D92A3A" w:rsidRDefault="005C72D0" w:rsidP="005C72D0">
      <w:pPr>
        <w:numPr>
          <w:ilvl w:val="0"/>
          <w:numId w:val="8"/>
        </w:numPr>
        <w:spacing w:after="0" w:line="276" w:lineRule="auto"/>
        <w:contextualSpacing/>
        <w:jc w:val="both"/>
        <w:rPr>
          <w:rFonts w:ascii="Arial" w:eastAsia="Arial" w:hAnsi="Arial" w:cs="Times New Roman"/>
          <w:sz w:val="24"/>
          <w:szCs w:val="24"/>
        </w:rPr>
      </w:pPr>
      <w:r w:rsidRPr="00D92A3A">
        <w:rPr>
          <w:rFonts w:ascii="Arial" w:eastAsia="Arial" w:hAnsi="Arial" w:cs="Times New Roman"/>
          <w:sz w:val="24"/>
          <w:szCs w:val="24"/>
        </w:rPr>
        <w:t>graditi očekivanu razvijenost sveukupne infrastrukture,</w:t>
      </w:r>
    </w:p>
    <w:p w14:paraId="573931AF" w14:textId="77777777" w:rsidR="005C72D0" w:rsidRPr="00D92A3A" w:rsidRDefault="005C72D0" w:rsidP="005C72D0">
      <w:pPr>
        <w:numPr>
          <w:ilvl w:val="0"/>
          <w:numId w:val="8"/>
        </w:numPr>
        <w:spacing w:after="0" w:line="276" w:lineRule="auto"/>
        <w:contextualSpacing/>
        <w:jc w:val="both"/>
        <w:rPr>
          <w:rFonts w:ascii="Arial" w:eastAsia="Arial" w:hAnsi="Arial" w:cs="Times New Roman"/>
          <w:sz w:val="24"/>
          <w:szCs w:val="24"/>
        </w:rPr>
      </w:pPr>
      <w:r w:rsidRPr="00D92A3A">
        <w:rPr>
          <w:rFonts w:ascii="Arial" w:eastAsia="Arial" w:hAnsi="Arial" w:cs="Times New Roman"/>
          <w:sz w:val="24"/>
          <w:szCs w:val="24"/>
        </w:rPr>
        <w:t>izgradnja i rekonstrukcija osnovne komunalne infrastrukture,</w:t>
      </w:r>
    </w:p>
    <w:p w14:paraId="4833F9BD" w14:textId="3375C96A" w:rsidR="005C72D0" w:rsidRPr="00D92A3A" w:rsidRDefault="005C72D0" w:rsidP="005C72D0">
      <w:pPr>
        <w:numPr>
          <w:ilvl w:val="0"/>
          <w:numId w:val="8"/>
        </w:numPr>
        <w:spacing w:after="0" w:line="276" w:lineRule="auto"/>
        <w:contextualSpacing/>
        <w:jc w:val="both"/>
        <w:rPr>
          <w:rFonts w:ascii="Arial" w:eastAsia="Arial" w:hAnsi="Arial" w:cs="Times New Roman"/>
          <w:sz w:val="24"/>
          <w:szCs w:val="24"/>
        </w:rPr>
      </w:pPr>
      <w:r w:rsidRPr="00D92A3A">
        <w:rPr>
          <w:rFonts w:ascii="Arial" w:eastAsia="Arial" w:hAnsi="Arial" w:cs="Times New Roman"/>
          <w:sz w:val="24"/>
          <w:szCs w:val="24"/>
        </w:rPr>
        <w:t>izgradnja i razvoj turističke infrastrukture</w:t>
      </w:r>
      <w:r w:rsidR="008F134E">
        <w:rPr>
          <w:rFonts w:ascii="Arial" w:eastAsia="Arial" w:hAnsi="Arial" w:cs="Times New Roman"/>
          <w:sz w:val="24"/>
          <w:szCs w:val="24"/>
        </w:rPr>
        <w:t xml:space="preserve"> (s posebnim naglaskom na </w:t>
      </w:r>
      <w:r w:rsidR="008F134E" w:rsidRPr="008F134E">
        <w:rPr>
          <w:sz w:val="24"/>
          <w:szCs w:val="24"/>
        </w:rPr>
        <w:t>odmor prilikom tranzita)</w:t>
      </w:r>
      <w:r w:rsidRPr="008F134E">
        <w:rPr>
          <w:rFonts w:ascii="Arial" w:eastAsia="Arial" w:hAnsi="Arial" w:cs="Times New Roman"/>
          <w:sz w:val="24"/>
          <w:szCs w:val="24"/>
        </w:rPr>
        <w:t>,</w:t>
      </w:r>
    </w:p>
    <w:p w14:paraId="0D00B3EF" w14:textId="77777777" w:rsidR="005C72D0" w:rsidRPr="00D92A3A" w:rsidRDefault="005C72D0" w:rsidP="005C72D0">
      <w:pPr>
        <w:numPr>
          <w:ilvl w:val="0"/>
          <w:numId w:val="8"/>
        </w:numPr>
        <w:spacing w:after="0" w:line="276" w:lineRule="auto"/>
        <w:contextualSpacing/>
        <w:jc w:val="both"/>
        <w:rPr>
          <w:rFonts w:ascii="Arial" w:eastAsia="Arial" w:hAnsi="Arial" w:cs="Times New Roman"/>
          <w:sz w:val="24"/>
          <w:szCs w:val="24"/>
        </w:rPr>
      </w:pPr>
      <w:r w:rsidRPr="00D92A3A">
        <w:rPr>
          <w:rFonts w:ascii="Arial" w:eastAsia="Arial" w:hAnsi="Arial" w:cs="Times New Roman"/>
          <w:sz w:val="24"/>
          <w:szCs w:val="24"/>
        </w:rPr>
        <w:t xml:space="preserve">osigurati svu potrebnu infrastrukturu za gospodarski razvoj. </w:t>
      </w:r>
    </w:p>
    <w:p w14:paraId="6F039D5B" w14:textId="77777777" w:rsidR="005C72D0" w:rsidRPr="005C72D0" w:rsidRDefault="005C72D0" w:rsidP="005C72D0">
      <w:pPr>
        <w:spacing w:after="0" w:line="276" w:lineRule="auto"/>
        <w:jc w:val="both"/>
        <w:rPr>
          <w:rFonts w:ascii="Arial" w:eastAsia="Arial" w:hAnsi="Arial" w:cs="Times New Roman"/>
          <w:color w:val="FF0000"/>
          <w:sz w:val="24"/>
          <w:szCs w:val="24"/>
        </w:rPr>
      </w:pPr>
    </w:p>
    <w:p w14:paraId="78B89B79" w14:textId="77777777" w:rsidR="005C72D0" w:rsidRPr="005C72D0" w:rsidRDefault="005C72D0" w:rsidP="005C72D0">
      <w:pPr>
        <w:spacing w:after="0" w:line="276" w:lineRule="auto"/>
        <w:jc w:val="both"/>
        <w:rPr>
          <w:rFonts w:ascii="Arial" w:eastAsia="Arial" w:hAnsi="Arial" w:cs="Times New Roman"/>
          <w:color w:val="FF0000"/>
          <w:sz w:val="24"/>
          <w:szCs w:val="24"/>
        </w:rPr>
      </w:pPr>
      <w:r w:rsidRPr="005C72D0">
        <w:rPr>
          <w:rFonts w:ascii="Arial" w:eastAsia="Arial" w:hAnsi="Arial" w:cs="Times New Roman"/>
          <w:color w:val="000000" w:themeColor="text1"/>
          <w:sz w:val="24"/>
          <w:szCs w:val="24"/>
        </w:rPr>
        <w:t xml:space="preserve">Razvojni potencijali u ovom segmentu su: </w:t>
      </w:r>
    </w:p>
    <w:p w14:paraId="3FC727DF" w14:textId="6B740807" w:rsidR="008F134E" w:rsidRDefault="008F134E" w:rsidP="005C72D0">
      <w:pPr>
        <w:numPr>
          <w:ilvl w:val="0"/>
          <w:numId w:val="9"/>
        </w:numPr>
        <w:spacing w:after="0" w:line="276" w:lineRule="auto"/>
        <w:contextualSpacing/>
        <w:jc w:val="both"/>
        <w:rPr>
          <w:rFonts w:ascii="Arial" w:eastAsia="Arial" w:hAnsi="Arial" w:cs="Times New Roman"/>
          <w:sz w:val="24"/>
          <w:szCs w:val="24"/>
        </w:rPr>
      </w:pPr>
      <w:r>
        <w:rPr>
          <w:rFonts w:ascii="Arial" w:eastAsia="Arial" w:hAnsi="Arial" w:cs="Times New Roman"/>
          <w:sz w:val="24"/>
          <w:szCs w:val="24"/>
        </w:rPr>
        <w:t>izgradnja turističke infrastrukture - kamp „Cestica“</w:t>
      </w:r>
      <w:r w:rsidR="004A5F5C">
        <w:rPr>
          <w:rFonts w:ascii="Arial" w:eastAsia="Arial" w:hAnsi="Arial" w:cs="Times New Roman"/>
          <w:sz w:val="24"/>
          <w:szCs w:val="24"/>
        </w:rPr>
        <w:t>,</w:t>
      </w:r>
    </w:p>
    <w:p w14:paraId="5D64F558" w14:textId="38911F23" w:rsidR="004A5F5C" w:rsidRDefault="004A5F5C" w:rsidP="005C72D0">
      <w:pPr>
        <w:numPr>
          <w:ilvl w:val="0"/>
          <w:numId w:val="9"/>
        </w:numPr>
        <w:spacing w:after="0" w:line="276" w:lineRule="auto"/>
        <w:contextualSpacing/>
        <w:jc w:val="both"/>
        <w:rPr>
          <w:rFonts w:ascii="Arial" w:eastAsia="Arial" w:hAnsi="Arial" w:cs="Times New Roman"/>
          <w:sz w:val="24"/>
          <w:szCs w:val="24"/>
        </w:rPr>
      </w:pPr>
      <w:r>
        <w:rPr>
          <w:rFonts w:ascii="Arial" w:eastAsia="Arial" w:hAnsi="Arial" w:cs="Times New Roman"/>
          <w:sz w:val="24"/>
          <w:szCs w:val="24"/>
        </w:rPr>
        <w:t>projekt „Sustav odvodnje i pročišćavanja otpadnih voda aglomeracije Varaždin“,</w:t>
      </w:r>
    </w:p>
    <w:p w14:paraId="6B74EBB4" w14:textId="1634551C" w:rsidR="00D60139" w:rsidRDefault="00D60139" w:rsidP="00D60139">
      <w:pPr>
        <w:numPr>
          <w:ilvl w:val="0"/>
          <w:numId w:val="9"/>
        </w:numPr>
        <w:spacing w:after="0" w:line="276" w:lineRule="auto"/>
        <w:contextualSpacing/>
        <w:jc w:val="both"/>
        <w:rPr>
          <w:rFonts w:ascii="Arial" w:eastAsia="Arial" w:hAnsi="Arial" w:cs="Times New Roman"/>
          <w:sz w:val="24"/>
          <w:szCs w:val="24"/>
        </w:rPr>
      </w:pPr>
      <w:r w:rsidRPr="00D60139">
        <w:rPr>
          <w:rFonts w:ascii="Arial" w:eastAsia="Arial" w:hAnsi="Arial" w:cs="Times New Roman"/>
          <w:sz w:val="24"/>
          <w:szCs w:val="24"/>
        </w:rPr>
        <w:lastRenderedPageBreak/>
        <w:t>izgradnj</w:t>
      </w:r>
      <w:r w:rsidR="00AB5ECA">
        <w:rPr>
          <w:rFonts w:ascii="Arial" w:eastAsia="Arial" w:hAnsi="Arial" w:cs="Times New Roman"/>
          <w:sz w:val="24"/>
          <w:szCs w:val="24"/>
        </w:rPr>
        <w:t>a</w:t>
      </w:r>
      <w:r w:rsidRPr="00D60139">
        <w:rPr>
          <w:rFonts w:ascii="Arial" w:eastAsia="Arial" w:hAnsi="Arial" w:cs="Times New Roman"/>
          <w:sz w:val="24"/>
          <w:szCs w:val="24"/>
        </w:rPr>
        <w:t xml:space="preserve"> digitalne mreže na području Općine koja će se moći sufinancirati iz kohezijskih fondova EU</w:t>
      </w:r>
      <w:r>
        <w:rPr>
          <w:rFonts w:ascii="Arial" w:eastAsia="Arial" w:hAnsi="Arial" w:cs="Times New Roman"/>
          <w:sz w:val="24"/>
          <w:szCs w:val="24"/>
        </w:rPr>
        <w:t>,</w:t>
      </w:r>
    </w:p>
    <w:p w14:paraId="6F18F805" w14:textId="3C0B37AF" w:rsidR="00722E07" w:rsidRPr="00722E07" w:rsidRDefault="00722E07" w:rsidP="00722E07">
      <w:pPr>
        <w:numPr>
          <w:ilvl w:val="0"/>
          <w:numId w:val="9"/>
        </w:numPr>
        <w:spacing w:after="0" w:line="276" w:lineRule="auto"/>
        <w:contextualSpacing/>
        <w:jc w:val="both"/>
        <w:rPr>
          <w:rFonts w:ascii="Arial" w:eastAsia="Arial" w:hAnsi="Arial" w:cs="Times New Roman"/>
          <w:sz w:val="24"/>
          <w:szCs w:val="24"/>
        </w:rPr>
      </w:pPr>
      <w:r w:rsidRPr="00722E07">
        <w:rPr>
          <w:rFonts w:ascii="Arial" w:eastAsia="Arial" w:hAnsi="Arial" w:cs="Times New Roman"/>
          <w:sz w:val="24"/>
          <w:szCs w:val="24"/>
        </w:rPr>
        <w:t>ulaganja u kulturnu, društvenu i sportsku infrastrukturu</w:t>
      </w:r>
      <w:r>
        <w:rPr>
          <w:rFonts w:ascii="Arial" w:eastAsia="Arial" w:hAnsi="Arial" w:cs="Times New Roman"/>
          <w:sz w:val="24"/>
          <w:szCs w:val="24"/>
        </w:rPr>
        <w:t>,</w:t>
      </w:r>
    </w:p>
    <w:p w14:paraId="5D31750E" w14:textId="3130FF84" w:rsidR="005C72D0" w:rsidRPr="00D92A3A" w:rsidRDefault="005C72D0" w:rsidP="005C72D0">
      <w:pPr>
        <w:numPr>
          <w:ilvl w:val="0"/>
          <w:numId w:val="9"/>
        </w:numPr>
        <w:spacing w:after="0" w:line="276" w:lineRule="auto"/>
        <w:contextualSpacing/>
        <w:jc w:val="both"/>
        <w:rPr>
          <w:rFonts w:ascii="Arial" w:eastAsia="Arial" w:hAnsi="Arial" w:cs="Times New Roman"/>
          <w:sz w:val="24"/>
          <w:szCs w:val="24"/>
        </w:rPr>
      </w:pPr>
      <w:r w:rsidRPr="00D92A3A">
        <w:rPr>
          <w:rFonts w:ascii="Arial" w:eastAsia="Arial" w:hAnsi="Arial" w:cs="Times New Roman"/>
          <w:sz w:val="24"/>
          <w:szCs w:val="24"/>
        </w:rPr>
        <w:t>pripremljeni projekti koji za cilj imaju unaprjeđenje postojeće infrastrukture,</w:t>
      </w:r>
    </w:p>
    <w:p w14:paraId="4D647CEA" w14:textId="2606060D" w:rsidR="005C72D0" w:rsidRPr="00D92A3A" w:rsidRDefault="005C72D0" w:rsidP="005C72D0">
      <w:pPr>
        <w:numPr>
          <w:ilvl w:val="0"/>
          <w:numId w:val="9"/>
        </w:numPr>
        <w:spacing w:after="0" w:line="276" w:lineRule="auto"/>
        <w:contextualSpacing/>
        <w:jc w:val="both"/>
        <w:rPr>
          <w:rFonts w:ascii="Arial" w:eastAsia="Arial" w:hAnsi="Arial" w:cs="Times New Roman"/>
          <w:sz w:val="24"/>
          <w:szCs w:val="24"/>
        </w:rPr>
      </w:pPr>
      <w:r w:rsidRPr="00D92A3A">
        <w:rPr>
          <w:rFonts w:ascii="Arial" w:eastAsia="Arial" w:hAnsi="Arial" w:cs="Times New Roman"/>
          <w:sz w:val="24"/>
          <w:szCs w:val="24"/>
        </w:rPr>
        <w:t xml:space="preserve">suradnja i zajednički infrastrukturni projekti s drugim lokalnim jedinicama na području </w:t>
      </w:r>
      <w:r w:rsidR="00D92A3A" w:rsidRPr="00D92A3A">
        <w:rPr>
          <w:rFonts w:ascii="Arial" w:eastAsia="Arial" w:hAnsi="Arial" w:cs="Times New Roman"/>
          <w:sz w:val="24"/>
          <w:szCs w:val="24"/>
        </w:rPr>
        <w:t>Varaždinske</w:t>
      </w:r>
      <w:r w:rsidRPr="00D92A3A">
        <w:rPr>
          <w:rFonts w:ascii="Arial" w:eastAsia="Arial" w:hAnsi="Arial" w:cs="Times New Roman"/>
          <w:sz w:val="24"/>
          <w:szCs w:val="24"/>
        </w:rPr>
        <w:t xml:space="preserve"> županije.</w:t>
      </w:r>
    </w:p>
    <w:p w14:paraId="23190D41" w14:textId="77777777" w:rsidR="005C72D0" w:rsidRPr="005C72D0" w:rsidRDefault="005C72D0" w:rsidP="005C72D0">
      <w:pPr>
        <w:spacing w:after="0" w:line="276" w:lineRule="auto"/>
        <w:jc w:val="both"/>
        <w:rPr>
          <w:rFonts w:ascii="Arial" w:eastAsia="Arial" w:hAnsi="Arial" w:cs="Times New Roman"/>
          <w:color w:val="FF0000"/>
          <w:sz w:val="24"/>
          <w:szCs w:val="24"/>
        </w:rPr>
      </w:pPr>
    </w:p>
    <w:p w14:paraId="131E2DD7" w14:textId="33486AB3" w:rsidR="005C72D0" w:rsidRPr="005C72D0" w:rsidRDefault="005C72D0" w:rsidP="005C72D0">
      <w:pPr>
        <w:spacing w:after="0"/>
        <w:jc w:val="both"/>
        <w:rPr>
          <w:rFonts w:ascii="Arial" w:eastAsia="Arial" w:hAnsi="Arial" w:cs="Times New Roman"/>
          <w:color w:val="FF0000"/>
          <w:sz w:val="24"/>
          <w:szCs w:val="24"/>
        </w:rPr>
      </w:pPr>
      <w:r w:rsidRPr="005C72D0">
        <w:rPr>
          <w:rFonts w:ascii="Arial" w:eastAsia="Arial" w:hAnsi="Arial" w:cs="Times New Roman"/>
          <w:color w:val="000000" w:themeColor="text1"/>
          <w:sz w:val="24"/>
          <w:szCs w:val="24"/>
        </w:rPr>
        <w:t xml:space="preserve">Što se tiče gospodarstva, razvojne potrebe </w:t>
      </w:r>
      <w:r w:rsidRPr="00D92A3A">
        <w:rPr>
          <w:rFonts w:ascii="Arial" w:eastAsia="Arial" w:hAnsi="Arial" w:cs="Times New Roman"/>
          <w:sz w:val="24"/>
          <w:szCs w:val="24"/>
        </w:rPr>
        <w:t xml:space="preserve">Općine </w:t>
      </w:r>
      <w:r w:rsidR="00042C99" w:rsidRPr="00D92A3A">
        <w:rPr>
          <w:rFonts w:ascii="Arial" w:eastAsia="Arial" w:hAnsi="Arial" w:cs="Times New Roman"/>
          <w:sz w:val="24"/>
          <w:szCs w:val="24"/>
        </w:rPr>
        <w:t>Cestica</w:t>
      </w:r>
      <w:r w:rsidRPr="00D92A3A">
        <w:rPr>
          <w:rFonts w:ascii="Arial" w:eastAsia="Arial" w:hAnsi="Arial" w:cs="Times New Roman"/>
          <w:sz w:val="24"/>
          <w:szCs w:val="24"/>
        </w:rPr>
        <w:t xml:space="preserve"> </w:t>
      </w:r>
      <w:r w:rsidRPr="005C72D0">
        <w:rPr>
          <w:rFonts w:ascii="Arial" w:eastAsia="Arial" w:hAnsi="Arial" w:cs="Times New Roman"/>
          <w:color w:val="000000" w:themeColor="text1"/>
          <w:sz w:val="24"/>
          <w:szCs w:val="24"/>
        </w:rPr>
        <w:t xml:space="preserve">su: </w:t>
      </w:r>
    </w:p>
    <w:p w14:paraId="07D13F91" w14:textId="77777777" w:rsidR="005C72D0" w:rsidRPr="00D92A3A" w:rsidRDefault="005C72D0" w:rsidP="005C72D0">
      <w:pPr>
        <w:numPr>
          <w:ilvl w:val="0"/>
          <w:numId w:val="10"/>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 xml:space="preserve">ubrzati rast gospodarskih aktivnosti u cilju iskorištavanja prednosti i raspoloživih resursa,  </w:t>
      </w:r>
    </w:p>
    <w:p w14:paraId="01804278" w14:textId="77777777" w:rsidR="005C72D0" w:rsidRPr="00D92A3A" w:rsidRDefault="005C72D0" w:rsidP="005C72D0">
      <w:pPr>
        <w:numPr>
          <w:ilvl w:val="0"/>
          <w:numId w:val="10"/>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 xml:space="preserve">težiti stvaranju usklađenog modela gospodarskog razvitka, </w:t>
      </w:r>
    </w:p>
    <w:p w14:paraId="3082B030" w14:textId="77777777" w:rsidR="005C72D0" w:rsidRPr="00D92A3A" w:rsidRDefault="005C72D0" w:rsidP="005C72D0">
      <w:pPr>
        <w:numPr>
          <w:ilvl w:val="0"/>
          <w:numId w:val="10"/>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 xml:space="preserve">poticati one gospodarske aktivnosti, kojih je posljedica povećana cirkulacija ljudi, dobara i usluga, </w:t>
      </w:r>
    </w:p>
    <w:p w14:paraId="20ADFCEE" w14:textId="77777777" w:rsidR="005C72D0" w:rsidRPr="00D92A3A" w:rsidRDefault="005C72D0" w:rsidP="005C72D0">
      <w:pPr>
        <w:numPr>
          <w:ilvl w:val="0"/>
          <w:numId w:val="10"/>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povećati efikasnost upravljanja i organiziranosti pojedinih poduzeća, težiti rastu investicijskih aktivnosti uz očuvanje ekološki vrijednog područja, a u skladu s donesenim razvojnim planovima i programima,</w:t>
      </w:r>
    </w:p>
    <w:p w14:paraId="246A88B2" w14:textId="58C91E14" w:rsidR="003C653D" w:rsidRPr="00D442A6" w:rsidRDefault="005C72D0" w:rsidP="005C72D0">
      <w:pPr>
        <w:numPr>
          <w:ilvl w:val="0"/>
          <w:numId w:val="10"/>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 xml:space="preserve">stvarati preduvjete za otvaranje novih radnih mjesta, a naročito u malom i srednjem poduzetništvu te obiteljskim gospodarstvima (usmjerenih i prema turističkoj djelatnosti). </w:t>
      </w:r>
    </w:p>
    <w:p w14:paraId="2BD7CAC7" w14:textId="77777777" w:rsidR="008E2517" w:rsidRPr="005C72D0" w:rsidRDefault="008E2517" w:rsidP="005C72D0">
      <w:pPr>
        <w:spacing w:after="0"/>
        <w:jc w:val="both"/>
        <w:rPr>
          <w:rFonts w:ascii="Arial" w:eastAsia="Arial" w:hAnsi="Arial" w:cs="Times New Roman"/>
          <w:color w:val="FF0000"/>
          <w:sz w:val="24"/>
          <w:szCs w:val="24"/>
        </w:rPr>
      </w:pPr>
    </w:p>
    <w:p w14:paraId="3D2EFEB4" w14:textId="77777777" w:rsidR="005C72D0" w:rsidRPr="005C72D0" w:rsidRDefault="005C72D0" w:rsidP="005C72D0">
      <w:pPr>
        <w:spacing w:after="0"/>
        <w:jc w:val="both"/>
        <w:rPr>
          <w:rFonts w:ascii="Arial" w:eastAsia="Arial" w:hAnsi="Arial" w:cs="Times New Roman"/>
          <w:color w:val="000000" w:themeColor="text1"/>
          <w:sz w:val="24"/>
          <w:szCs w:val="24"/>
        </w:rPr>
      </w:pPr>
      <w:r w:rsidRPr="005C72D0">
        <w:rPr>
          <w:rFonts w:ascii="Arial" w:eastAsia="Arial" w:hAnsi="Arial" w:cs="Times New Roman"/>
          <w:color w:val="000000" w:themeColor="text1"/>
          <w:sz w:val="24"/>
          <w:szCs w:val="24"/>
        </w:rPr>
        <w:t xml:space="preserve">Razvojni potencijali u ovom segmentu su: </w:t>
      </w:r>
    </w:p>
    <w:p w14:paraId="4BDD13F8" w14:textId="43E5657B" w:rsidR="00480173" w:rsidRPr="00480173" w:rsidRDefault="00480173" w:rsidP="00480173">
      <w:pPr>
        <w:numPr>
          <w:ilvl w:val="0"/>
          <w:numId w:val="11"/>
        </w:numPr>
        <w:spacing w:after="0"/>
        <w:contextualSpacing/>
        <w:jc w:val="both"/>
        <w:rPr>
          <w:rFonts w:ascii="Arial" w:eastAsia="Arial" w:hAnsi="Arial" w:cs="Times New Roman"/>
          <w:sz w:val="24"/>
          <w:szCs w:val="24"/>
        </w:rPr>
      </w:pPr>
      <w:r w:rsidRPr="00480173">
        <w:rPr>
          <w:rFonts w:ascii="Arial" w:eastAsia="Arial" w:hAnsi="Arial" w:cs="Times New Roman"/>
          <w:sz w:val="24"/>
          <w:szCs w:val="24"/>
        </w:rPr>
        <w:t>prirodni i poljoprivredni potencijali pogodni za razvoj ekološke proizvodnje i ruralnog turizma</w:t>
      </w:r>
      <w:r>
        <w:rPr>
          <w:rFonts w:ascii="Arial" w:eastAsia="Arial" w:hAnsi="Arial" w:cs="Times New Roman"/>
          <w:sz w:val="24"/>
          <w:szCs w:val="24"/>
        </w:rPr>
        <w:t>,</w:t>
      </w:r>
    </w:p>
    <w:p w14:paraId="21AC2132" w14:textId="76800208" w:rsidR="003D238E" w:rsidRDefault="003D238E" w:rsidP="003D238E">
      <w:pPr>
        <w:numPr>
          <w:ilvl w:val="0"/>
          <w:numId w:val="11"/>
        </w:numPr>
        <w:spacing w:after="0"/>
        <w:contextualSpacing/>
        <w:jc w:val="both"/>
        <w:rPr>
          <w:rFonts w:ascii="Arial" w:eastAsia="Arial" w:hAnsi="Arial" w:cs="Times New Roman"/>
          <w:sz w:val="24"/>
          <w:szCs w:val="24"/>
        </w:rPr>
      </w:pPr>
      <w:r w:rsidRPr="003D238E">
        <w:rPr>
          <w:rFonts w:ascii="Arial" w:eastAsia="Arial" w:hAnsi="Arial" w:cs="Times New Roman"/>
          <w:sz w:val="24"/>
          <w:szCs w:val="24"/>
        </w:rPr>
        <w:t>relativno veliki broj obrta, mikro i malih poduzetnika koji uz odgovarajuće potpore mogu ostvariti rast poslovanja i zaposlenosti u budućnosti</w:t>
      </w:r>
      <w:r>
        <w:rPr>
          <w:rFonts w:ascii="Arial" w:eastAsia="Arial" w:hAnsi="Arial" w:cs="Times New Roman"/>
          <w:sz w:val="24"/>
          <w:szCs w:val="24"/>
        </w:rPr>
        <w:t>,</w:t>
      </w:r>
    </w:p>
    <w:p w14:paraId="27DAECA9" w14:textId="603F155C" w:rsidR="00C37B8F" w:rsidRDefault="00C37B8F" w:rsidP="00C37B8F">
      <w:pPr>
        <w:pStyle w:val="Odlomakpopisa"/>
        <w:numPr>
          <w:ilvl w:val="0"/>
          <w:numId w:val="11"/>
        </w:numPr>
        <w:spacing w:after="0"/>
        <w:jc w:val="both"/>
        <w:rPr>
          <w:rFonts w:ascii="Arial" w:eastAsia="Arial" w:hAnsi="Arial" w:cs="Times New Roman"/>
          <w:sz w:val="24"/>
          <w:szCs w:val="24"/>
        </w:rPr>
      </w:pPr>
      <w:r w:rsidRPr="00C37B8F">
        <w:rPr>
          <w:rFonts w:ascii="Arial" w:eastAsia="Arial" w:hAnsi="Arial" w:cs="Times New Roman"/>
          <w:sz w:val="24"/>
          <w:szCs w:val="24"/>
        </w:rPr>
        <w:t>daljnji razvoj poduzetničkih zona i privatnog poduzetništva u Općini - Gospodarska zona „Cestica“,</w:t>
      </w:r>
    </w:p>
    <w:p w14:paraId="7EDB32EE" w14:textId="3C72BAA1" w:rsidR="005C72D0" w:rsidRDefault="008A2587" w:rsidP="008E2517">
      <w:pPr>
        <w:pStyle w:val="Odlomakpopisa"/>
        <w:numPr>
          <w:ilvl w:val="0"/>
          <w:numId w:val="11"/>
        </w:numPr>
        <w:spacing w:after="0"/>
        <w:jc w:val="both"/>
        <w:rPr>
          <w:rFonts w:ascii="Arial" w:eastAsia="Arial" w:hAnsi="Arial" w:cs="Times New Roman"/>
          <w:sz w:val="24"/>
          <w:szCs w:val="24"/>
        </w:rPr>
      </w:pPr>
      <w:r w:rsidRPr="008A2587">
        <w:rPr>
          <w:rFonts w:ascii="Arial" w:eastAsia="Arial" w:hAnsi="Arial" w:cs="Times New Roman"/>
          <w:sz w:val="24"/>
          <w:szCs w:val="24"/>
        </w:rPr>
        <w:t>ulaganja u poduzetničku, turističku i digitalnu infrastrukturu te povezivanje s akademskom zajednicom</w:t>
      </w:r>
      <w:r w:rsidR="003C653D">
        <w:rPr>
          <w:rFonts w:ascii="Arial" w:eastAsia="Arial" w:hAnsi="Arial" w:cs="Times New Roman"/>
          <w:sz w:val="24"/>
          <w:szCs w:val="24"/>
        </w:rPr>
        <w:t>,</w:t>
      </w:r>
    </w:p>
    <w:p w14:paraId="186E92EC" w14:textId="159C626A" w:rsidR="003C653D" w:rsidRPr="008E2517" w:rsidRDefault="00D442A6" w:rsidP="008E2517">
      <w:pPr>
        <w:pStyle w:val="Odlomakpopisa"/>
        <w:numPr>
          <w:ilvl w:val="0"/>
          <w:numId w:val="11"/>
        </w:numPr>
        <w:spacing w:after="0"/>
        <w:jc w:val="both"/>
        <w:rPr>
          <w:rFonts w:ascii="Arial" w:eastAsia="Arial" w:hAnsi="Arial" w:cs="Times New Roman"/>
          <w:sz w:val="24"/>
          <w:szCs w:val="24"/>
        </w:rPr>
      </w:pPr>
      <w:r>
        <w:rPr>
          <w:rFonts w:ascii="Arial" w:eastAsia="Arial" w:hAnsi="Arial" w:cs="Times New Roman"/>
          <w:sz w:val="24"/>
          <w:szCs w:val="24"/>
        </w:rPr>
        <w:t xml:space="preserve">osnovana je </w:t>
      </w:r>
      <w:r w:rsidR="003C653D">
        <w:rPr>
          <w:rFonts w:ascii="Arial" w:eastAsia="Arial" w:hAnsi="Arial" w:cs="Times New Roman"/>
          <w:sz w:val="24"/>
          <w:szCs w:val="24"/>
        </w:rPr>
        <w:t>zajedničk</w:t>
      </w:r>
      <w:r>
        <w:rPr>
          <w:rFonts w:ascii="Arial" w:eastAsia="Arial" w:hAnsi="Arial" w:cs="Times New Roman"/>
          <w:sz w:val="24"/>
          <w:szCs w:val="24"/>
        </w:rPr>
        <w:t>a</w:t>
      </w:r>
      <w:r w:rsidR="003C653D">
        <w:rPr>
          <w:rFonts w:ascii="Arial" w:eastAsia="Arial" w:hAnsi="Arial" w:cs="Times New Roman"/>
          <w:sz w:val="24"/>
          <w:szCs w:val="24"/>
        </w:rPr>
        <w:t xml:space="preserve"> TZ sa susjednim općinama.</w:t>
      </w:r>
    </w:p>
    <w:p w14:paraId="3A3DC4C7" w14:textId="77777777" w:rsidR="005C72D0" w:rsidRPr="005C72D0" w:rsidRDefault="005C72D0" w:rsidP="005C72D0">
      <w:pPr>
        <w:spacing w:after="0"/>
        <w:jc w:val="both"/>
        <w:rPr>
          <w:rFonts w:ascii="Arial" w:eastAsia="Arial" w:hAnsi="Arial" w:cs="Times New Roman"/>
          <w:color w:val="FF0000"/>
          <w:sz w:val="24"/>
          <w:szCs w:val="24"/>
        </w:rPr>
      </w:pPr>
    </w:p>
    <w:p w14:paraId="6EB2EAEB" w14:textId="2D78FE19" w:rsidR="005C72D0" w:rsidRPr="005C72D0" w:rsidRDefault="005C72D0" w:rsidP="005C72D0">
      <w:pPr>
        <w:spacing w:after="0"/>
        <w:jc w:val="both"/>
        <w:rPr>
          <w:rFonts w:ascii="Arial" w:eastAsia="Arial" w:hAnsi="Arial" w:cs="Times New Roman"/>
          <w:color w:val="FF0000"/>
          <w:sz w:val="24"/>
          <w:szCs w:val="24"/>
        </w:rPr>
      </w:pPr>
      <w:r w:rsidRPr="005C72D0">
        <w:rPr>
          <w:rFonts w:ascii="Arial" w:eastAsia="Arial" w:hAnsi="Arial" w:cs="Times New Roman"/>
          <w:color w:val="000000" w:themeColor="text1"/>
          <w:sz w:val="24"/>
          <w:szCs w:val="24"/>
        </w:rPr>
        <w:t>Razvojne potrebe Općine</w:t>
      </w:r>
      <w:r w:rsidRPr="005C72D0">
        <w:rPr>
          <w:rFonts w:ascii="Arial" w:eastAsia="Arial" w:hAnsi="Arial" w:cs="Times New Roman"/>
          <w:color w:val="FF0000"/>
          <w:sz w:val="24"/>
          <w:szCs w:val="24"/>
        </w:rPr>
        <w:t xml:space="preserve"> </w:t>
      </w:r>
      <w:r w:rsidR="00042C99" w:rsidRPr="00D92A3A">
        <w:rPr>
          <w:rFonts w:ascii="Arial" w:eastAsia="Arial" w:hAnsi="Arial" w:cs="Times New Roman"/>
          <w:sz w:val="24"/>
          <w:szCs w:val="24"/>
        </w:rPr>
        <w:t>Cestica</w:t>
      </w:r>
      <w:r w:rsidRPr="00D92A3A">
        <w:rPr>
          <w:rFonts w:ascii="Arial" w:eastAsia="Arial" w:hAnsi="Arial" w:cs="Times New Roman"/>
          <w:sz w:val="24"/>
          <w:szCs w:val="24"/>
        </w:rPr>
        <w:t xml:space="preserve"> za društvene </w:t>
      </w:r>
      <w:r w:rsidRPr="005C72D0">
        <w:rPr>
          <w:rFonts w:ascii="Arial" w:eastAsia="Arial" w:hAnsi="Arial" w:cs="Times New Roman"/>
          <w:color w:val="000000" w:themeColor="text1"/>
          <w:sz w:val="24"/>
          <w:szCs w:val="24"/>
        </w:rPr>
        <w:t xml:space="preserve">djelatnosti su: </w:t>
      </w:r>
    </w:p>
    <w:p w14:paraId="60EB3766" w14:textId="77777777" w:rsidR="005C72D0" w:rsidRPr="00D92A3A" w:rsidRDefault="005C72D0" w:rsidP="005C72D0">
      <w:pPr>
        <w:numPr>
          <w:ilvl w:val="0"/>
          <w:numId w:val="11"/>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unapređenje društvenog standarda poticanjem razvoja obrazovanja, kulture, zdravstva i socijalne zaštite,</w:t>
      </w:r>
    </w:p>
    <w:p w14:paraId="3AB931FA" w14:textId="77777777" w:rsidR="005C72D0" w:rsidRPr="00D92A3A" w:rsidRDefault="005C72D0" w:rsidP="005C72D0">
      <w:pPr>
        <w:numPr>
          <w:ilvl w:val="0"/>
          <w:numId w:val="11"/>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osigurati osnovne materijalne, prostorne i druge uvjete udrugama civilnog društva,</w:t>
      </w:r>
    </w:p>
    <w:p w14:paraId="6DBF0934" w14:textId="77777777" w:rsidR="005C72D0" w:rsidRPr="00D92A3A" w:rsidRDefault="005C72D0" w:rsidP="005C72D0">
      <w:pPr>
        <w:numPr>
          <w:ilvl w:val="0"/>
          <w:numId w:val="11"/>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poticati rad udruga koje svojim programima i radom djeluju s ciljem povećanja kvalitete života na području Općine, te pridonose većoj socijalnoj pravednosti.</w:t>
      </w:r>
    </w:p>
    <w:p w14:paraId="54D0F15F" w14:textId="77777777" w:rsidR="005C72D0" w:rsidRPr="005C72D0" w:rsidRDefault="005C72D0" w:rsidP="005C72D0">
      <w:pPr>
        <w:spacing w:after="0"/>
        <w:jc w:val="both"/>
        <w:rPr>
          <w:rFonts w:ascii="Arial" w:eastAsia="Arial" w:hAnsi="Arial" w:cs="Times New Roman"/>
          <w:color w:val="FF0000"/>
          <w:sz w:val="24"/>
          <w:szCs w:val="24"/>
        </w:rPr>
      </w:pPr>
    </w:p>
    <w:p w14:paraId="6EC8AF7D" w14:textId="77777777" w:rsidR="005C72D0" w:rsidRPr="005C72D0" w:rsidRDefault="005C72D0" w:rsidP="005C72D0">
      <w:pPr>
        <w:spacing w:after="0"/>
        <w:jc w:val="both"/>
        <w:rPr>
          <w:rFonts w:ascii="Arial" w:eastAsia="Arial" w:hAnsi="Arial" w:cs="Times New Roman"/>
          <w:color w:val="000000" w:themeColor="text1"/>
          <w:sz w:val="24"/>
          <w:szCs w:val="24"/>
        </w:rPr>
      </w:pPr>
      <w:r w:rsidRPr="005C72D0">
        <w:rPr>
          <w:rFonts w:ascii="Arial" w:eastAsia="Arial" w:hAnsi="Arial" w:cs="Times New Roman"/>
          <w:color w:val="000000" w:themeColor="text1"/>
          <w:sz w:val="24"/>
          <w:szCs w:val="24"/>
        </w:rPr>
        <w:t>Razvojni potencijali u ovom segmentu su:</w:t>
      </w:r>
    </w:p>
    <w:p w14:paraId="2401306B" w14:textId="77777777" w:rsidR="005C72D0" w:rsidRPr="00D92A3A" w:rsidRDefault="005C72D0" w:rsidP="005C72D0">
      <w:pPr>
        <w:numPr>
          <w:ilvl w:val="0"/>
          <w:numId w:val="12"/>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brojne udruge civilnog društva postojeći kapaciteti unutar udruga civilnog društva,</w:t>
      </w:r>
    </w:p>
    <w:p w14:paraId="5CAB42D3" w14:textId="77777777" w:rsidR="005C72D0" w:rsidRPr="00D92A3A" w:rsidRDefault="005C72D0" w:rsidP="005C72D0">
      <w:pPr>
        <w:numPr>
          <w:ilvl w:val="0"/>
          <w:numId w:val="12"/>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sufinanciranje javnih potreba u školstvu, sportu i kulturi,</w:t>
      </w:r>
    </w:p>
    <w:p w14:paraId="312F7D35" w14:textId="693227CA" w:rsidR="005C72D0" w:rsidRPr="00D92A3A" w:rsidRDefault="005C72D0" w:rsidP="005C72D0">
      <w:pPr>
        <w:numPr>
          <w:ilvl w:val="0"/>
          <w:numId w:val="12"/>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 xml:space="preserve">program </w:t>
      </w:r>
      <w:r w:rsidR="00D92A3A" w:rsidRPr="00D92A3A">
        <w:rPr>
          <w:rFonts w:ascii="Arial" w:eastAsia="Arial" w:hAnsi="Arial" w:cs="Times New Roman"/>
          <w:sz w:val="24"/>
          <w:szCs w:val="24"/>
        </w:rPr>
        <w:t>„Zaželi“</w:t>
      </w:r>
      <w:r w:rsidRPr="00D92A3A">
        <w:rPr>
          <w:rFonts w:ascii="Arial" w:eastAsia="Arial" w:hAnsi="Arial" w:cs="Times New Roman"/>
          <w:sz w:val="24"/>
          <w:szCs w:val="24"/>
        </w:rPr>
        <w:t xml:space="preserve">, </w:t>
      </w:r>
    </w:p>
    <w:p w14:paraId="05E32AF5" w14:textId="77777777" w:rsidR="005C72D0" w:rsidRPr="00D92A3A" w:rsidRDefault="005C72D0" w:rsidP="005C72D0">
      <w:pPr>
        <w:numPr>
          <w:ilvl w:val="0"/>
          <w:numId w:val="12"/>
        </w:numPr>
        <w:spacing w:after="0"/>
        <w:contextualSpacing/>
        <w:jc w:val="both"/>
        <w:rPr>
          <w:rFonts w:ascii="Arial" w:eastAsia="Arial" w:hAnsi="Arial" w:cs="Times New Roman"/>
          <w:sz w:val="24"/>
          <w:szCs w:val="24"/>
        </w:rPr>
      </w:pPr>
      <w:r w:rsidRPr="00D92A3A">
        <w:rPr>
          <w:rFonts w:ascii="Arial" w:eastAsia="Arial" w:hAnsi="Arial" w:cs="Times New Roman"/>
          <w:sz w:val="24"/>
          <w:szCs w:val="24"/>
        </w:rPr>
        <w:t>nastavak provedbe socijalnih i poticajnih mjera.</w:t>
      </w:r>
    </w:p>
    <w:p w14:paraId="76F39E2A" w14:textId="77777777" w:rsidR="005C72D0" w:rsidRPr="005C72D0" w:rsidRDefault="005C72D0" w:rsidP="005C72D0">
      <w:pPr>
        <w:spacing w:after="0"/>
        <w:ind w:left="360"/>
        <w:jc w:val="both"/>
        <w:rPr>
          <w:rFonts w:ascii="Arial" w:eastAsia="Arial" w:hAnsi="Arial" w:cs="Times New Roman"/>
          <w:color w:val="000000"/>
          <w:sz w:val="24"/>
          <w:szCs w:val="24"/>
        </w:rPr>
        <w:sectPr w:rsidR="005C72D0" w:rsidRPr="005C72D0" w:rsidSect="004A7D32">
          <w:footerReference w:type="default" r:id="rId14"/>
          <w:pgSz w:w="11906" w:h="16838"/>
          <w:pgMar w:top="1417" w:right="1417" w:bottom="1417" w:left="1417" w:header="708" w:footer="708" w:gutter="0"/>
          <w:pgNumType w:start="0"/>
          <w:cols w:space="708"/>
          <w:titlePg/>
          <w:docGrid w:linePitch="360"/>
        </w:sectPr>
      </w:pPr>
    </w:p>
    <w:p w14:paraId="7B07B50E" w14:textId="7647E606" w:rsidR="005C72D0" w:rsidRPr="005C72D0" w:rsidRDefault="005C72D0" w:rsidP="005C72D0">
      <w:pPr>
        <w:pStyle w:val="Naslov1"/>
        <w:spacing w:before="0"/>
        <w:jc w:val="center"/>
        <w:rPr>
          <w:rFonts w:ascii="Arial" w:eastAsia="Arial" w:hAnsi="Arial" w:cs="Arial"/>
          <w:b/>
          <w:color w:val="000000" w:themeColor="text1"/>
          <w:sz w:val="28"/>
          <w:szCs w:val="28"/>
        </w:rPr>
      </w:pPr>
      <w:bookmarkStart w:id="8" w:name="_Toc88634501"/>
      <w:r>
        <w:rPr>
          <w:rFonts w:ascii="Arial" w:eastAsia="Arial" w:hAnsi="Arial" w:cs="Arial"/>
          <w:b/>
          <w:color w:val="000000" w:themeColor="text1"/>
          <w:sz w:val="28"/>
          <w:szCs w:val="28"/>
        </w:rPr>
        <w:lastRenderedPageBreak/>
        <w:t xml:space="preserve">3. </w:t>
      </w:r>
      <w:r w:rsidRPr="005C72D0">
        <w:rPr>
          <w:rFonts w:ascii="Arial" w:eastAsia="Arial" w:hAnsi="Arial" w:cs="Arial"/>
          <w:b/>
          <w:color w:val="000000" w:themeColor="text1"/>
          <w:sz w:val="28"/>
          <w:szCs w:val="28"/>
        </w:rPr>
        <w:t>PRIORITETI  I MJERE JEDINICE LOKALNE S</w:t>
      </w:r>
      <w:r w:rsidR="00AA434B">
        <w:rPr>
          <w:rFonts w:ascii="Arial" w:eastAsia="Arial" w:hAnsi="Arial" w:cs="Arial"/>
          <w:b/>
          <w:color w:val="000000" w:themeColor="text1"/>
          <w:sz w:val="28"/>
          <w:szCs w:val="28"/>
        </w:rPr>
        <w:t>AMOUPRAVE U RAZDOBLJU 202</w:t>
      </w:r>
      <w:r w:rsidR="00D442A6">
        <w:rPr>
          <w:rFonts w:ascii="Arial" w:eastAsia="Arial" w:hAnsi="Arial" w:cs="Arial"/>
          <w:b/>
          <w:color w:val="000000" w:themeColor="text1"/>
          <w:sz w:val="28"/>
          <w:szCs w:val="28"/>
        </w:rPr>
        <w:t>5</w:t>
      </w:r>
      <w:r w:rsidR="00AA434B">
        <w:rPr>
          <w:rFonts w:ascii="Arial" w:eastAsia="Arial" w:hAnsi="Arial" w:cs="Arial"/>
          <w:b/>
          <w:color w:val="000000" w:themeColor="text1"/>
          <w:sz w:val="28"/>
          <w:szCs w:val="28"/>
        </w:rPr>
        <w:t>.-202</w:t>
      </w:r>
      <w:r w:rsidR="00D442A6">
        <w:rPr>
          <w:rFonts w:ascii="Arial" w:eastAsia="Arial" w:hAnsi="Arial" w:cs="Arial"/>
          <w:b/>
          <w:color w:val="000000" w:themeColor="text1"/>
          <w:sz w:val="28"/>
          <w:szCs w:val="28"/>
        </w:rPr>
        <w:t>9</w:t>
      </w:r>
      <w:r w:rsidRPr="005C72D0">
        <w:rPr>
          <w:rFonts w:ascii="Arial" w:eastAsia="Arial" w:hAnsi="Arial" w:cs="Arial"/>
          <w:b/>
          <w:color w:val="000000" w:themeColor="text1"/>
          <w:sz w:val="28"/>
          <w:szCs w:val="28"/>
        </w:rPr>
        <w:t>.</w:t>
      </w:r>
      <w:bookmarkEnd w:id="8"/>
    </w:p>
    <w:p w14:paraId="71B9C767" w14:textId="77777777" w:rsidR="005C72D0" w:rsidRDefault="005C72D0" w:rsidP="005C72D0">
      <w:pPr>
        <w:jc w:val="center"/>
        <w:rPr>
          <w:rFonts w:ascii="Arial" w:eastAsia="Arial" w:hAnsi="Arial" w:cs="Arial"/>
          <w:sz w:val="24"/>
          <w:szCs w:val="24"/>
        </w:rPr>
      </w:pPr>
    </w:p>
    <w:p w14:paraId="18D2367A" w14:textId="77777777" w:rsidR="005C72D0" w:rsidRDefault="005C72D0" w:rsidP="005C72D0">
      <w:pPr>
        <w:spacing w:line="276" w:lineRule="auto"/>
        <w:jc w:val="both"/>
        <w:rPr>
          <w:rFonts w:ascii="Arial" w:eastAsia="Arial" w:hAnsi="Arial" w:cs="Arial"/>
          <w:sz w:val="24"/>
          <w:szCs w:val="24"/>
        </w:rPr>
      </w:pPr>
    </w:p>
    <w:tbl>
      <w:tblPr>
        <w:tblStyle w:val="Reetkatablice"/>
        <w:tblW w:w="6332" w:type="pct"/>
        <w:jc w:val="center"/>
        <w:tblLook w:val="04A0" w:firstRow="1" w:lastRow="0" w:firstColumn="1" w:lastColumn="0" w:noHBand="0" w:noVBand="1"/>
      </w:tblPr>
      <w:tblGrid>
        <w:gridCol w:w="2025"/>
        <w:gridCol w:w="2181"/>
        <w:gridCol w:w="2472"/>
        <w:gridCol w:w="2468"/>
        <w:gridCol w:w="2616"/>
      </w:tblGrid>
      <w:tr w:rsidR="007B565B" w:rsidRPr="00D6754D" w14:paraId="6C74A1B3" w14:textId="77777777" w:rsidTr="00AB5ECA">
        <w:trPr>
          <w:trHeight w:val="344"/>
          <w:jc w:val="center"/>
        </w:trPr>
        <w:tc>
          <w:tcPr>
            <w:tcW w:w="5000" w:type="pct"/>
            <w:gridSpan w:val="5"/>
            <w:shd w:val="clear" w:color="auto" w:fill="2F5496" w:themeFill="accent5" w:themeFillShade="BF"/>
            <w:vAlign w:val="center"/>
          </w:tcPr>
          <w:p w14:paraId="0CD89910" w14:textId="77777777" w:rsidR="007B565B" w:rsidRPr="00D6754D" w:rsidRDefault="007B565B" w:rsidP="004A7D32">
            <w:pPr>
              <w:spacing w:line="276" w:lineRule="auto"/>
              <w:jc w:val="center"/>
              <w:rPr>
                <w:rFonts w:ascii="Arial" w:hAnsi="Arial" w:cs="Arial"/>
                <w:b/>
                <w:sz w:val="20"/>
                <w:szCs w:val="20"/>
              </w:rPr>
            </w:pPr>
            <w:r w:rsidRPr="00AB5ECA">
              <w:rPr>
                <w:rFonts w:ascii="Arial" w:hAnsi="Arial" w:cs="Arial"/>
                <w:b/>
                <w:color w:val="FFFFFF" w:themeColor="background1"/>
                <w:sz w:val="20"/>
                <w:szCs w:val="20"/>
              </w:rPr>
              <w:t>PRIORITETI</w:t>
            </w:r>
          </w:p>
        </w:tc>
      </w:tr>
      <w:tr w:rsidR="007B565B" w:rsidRPr="00D6754D" w14:paraId="5CE9C243" w14:textId="77777777" w:rsidTr="00CD6135">
        <w:trPr>
          <w:trHeight w:val="1270"/>
          <w:jc w:val="center"/>
        </w:trPr>
        <w:tc>
          <w:tcPr>
            <w:tcW w:w="861" w:type="pct"/>
            <w:shd w:val="clear" w:color="auto" w:fill="8EAADB" w:themeFill="accent5" w:themeFillTint="99"/>
            <w:vAlign w:val="center"/>
          </w:tcPr>
          <w:p w14:paraId="516C3448" w14:textId="46CCBABA" w:rsidR="007B565B" w:rsidRPr="00AB5ECA" w:rsidRDefault="007B565B" w:rsidP="007B565B">
            <w:pPr>
              <w:spacing w:line="276" w:lineRule="auto"/>
              <w:jc w:val="center"/>
              <w:rPr>
                <w:rFonts w:ascii="Arial" w:hAnsi="Arial" w:cs="Arial"/>
                <w:b/>
                <w:color w:val="FFFFFF" w:themeColor="background1"/>
                <w:sz w:val="20"/>
                <w:szCs w:val="20"/>
              </w:rPr>
            </w:pPr>
            <w:r w:rsidRPr="00AB5ECA">
              <w:rPr>
                <w:rFonts w:ascii="Arial" w:hAnsi="Arial" w:cs="Arial"/>
                <w:b/>
                <w:color w:val="FFFFFF" w:themeColor="background1"/>
                <w:sz w:val="20"/>
                <w:szCs w:val="20"/>
              </w:rPr>
              <w:t xml:space="preserve">1. Unaprjeđenje  rada lokalne uprave </w:t>
            </w:r>
          </w:p>
        </w:tc>
        <w:tc>
          <w:tcPr>
            <w:tcW w:w="927" w:type="pct"/>
            <w:shd w:val="clear" w:color="auto" w:fill="8EAADB" w:themeFill="accent5" w:themeFillTint="99"/>
            <w:vAlign w:val="center"/>
          </w:tcPr>
          <w:p w14:paraId="3F1E897F" w14:textId="77777777" w:rsidR="007B565B" w:rsidRPr="00AB5ECA" w:rsidRDefault="007B565B" w:rsidP="004A7D32">
            <w:pPr>
              <w:spacing w:line="276" w:lineRule="auto"/>
              <w:jc w:val="center"/>
              <w:rPr>
                <w:rFonts w:ascii="Arial" w:hAnsi="Arial" w:cs="Arial"/>
                <w:b/>
                <w:color w:val="FFFFFF" w:themeColor="background1"/>
                <w:sz w:val="20"/>
                <w:szCs w:val="20"/>
              </w:rPr>
            </w:pPr>
            <w:r w:rsidRPr="00AB5ECA">
              <w:rPr>
                <w:rFonts w:ascii="Arial" w:hAnsi="Arial" w:cs="Arial"/>
                <w:b/>
                <w:color w:val="FFFFFF" w:themeColor="background1"/>
                <w:sz w:val="20"/>
                <w:szCs w:val="20"/>
              </w:rPr>
              <w:t>2. Razvoj konkurentnog gospodarstva i održivog turizma</w:t>
            </w:r>
          </w:p>
        </w:tc>
        <w:tc>
          <w:tcPr>
            <w:tcW w:w="1051" w:type="pct"/>
            <w:shd w:val="clear" w:color="auto" w:fill="8EAADB" w:themeFill="accent5" w:themeFillTint="99"/>
            <w:vAlign w:val="center"/>
          </w:tcPr>
          <w:p w14:paraId="118D90BA" w14:textId="01973A18" w:rsidR="007B565B" w:rsidRPr="00AB5ECA" w:rsidRDefault="007B565B" w:rsidP="007B565B">
            <w:pPr>
              <w:spacing w:line="276" w:lineRule="auto"/>
              <w:jc w:val="center"/>
              <w:rPr>
                <w:rFonts w:ascii="Arial" w:hAnsi="Arial" w:cs="Arial"/>
                <w:b/>
                <w:color w:val="FFFFFF" w:themeColor="background1"/>
                <w:sz w:val="20"/>
                <w:szCs w:val="20"/>
              </w:rPr>
            </w:pPr>
            <w:r w:rsidRPr="00AB5ECA">
              <w:rPr>
                <w:rFonts w:ascii="Arial" w:hAnsi="Arial" w:cs="Arial"/>
                <w:b/>
                <w:color w:val="FFFFFF" w:themeColor="background1"/>
                <w:sz w:val="20"/>
                <w:szCs w:val="20"/>
              </w:rPr>
              <w:t>3. Jačanje i održavanje komunalne infrastrukture</w:t>
            </w:r>
          </w:p>
        </w:tc>
        <w:tc>
          <w:tcPr>
            <w:tcW w:w="1049" w:type="pct"/>
            <w:shd w:val="clear" w:color="auto" w:fill="8EAADB" w:themeFill="accent5" w:themeFillTint="99"/>
            <w:vAlign w:val="center"/>
          </w:tcPr>
          <w:p w14:paraId="7EF5DCE6" w14:textId="77C68C33" w:rsidR="007B565B" w:rsidRPr="00AB5ECA" w:rsidRDefault="007B565B" w:rsidP="007B565B">
            <w:pPr>
              <w:spacing w:line="276" w:lineRule="auto"/>
              <w:jc w:val="center"/>
              <w:rPr>
                <w:rFonts w:ascii="Arial" w:hAnsi="Arial" w:cs="Arial"/>
                <w:b/>
                <w:color w:val="FFFFFF" w:themeColor="background1"/>
                <w:sz w:val="20"/>
                <w:szCs w:val="20"/>
                <w:highlight w:val="yellow"/>
              </w:rPr>
            </w:pPr>
            <w:r w:rsidRPr="00AB5ECA">
              <w:rPr>
                <w:rFonts w:ascii="Arial" w:hAnsi="Arial" w:cs="Arial"/>
                <w:b/>
                <w:color w:val="FFFFFF" w:themeColor="background1"/>
                <w:sz w:val="20"/>
                <w:szCs w:val="20"/>
              </w:rPr>
              <w:t xml:space="preserve">4. Poboljšanje i unaprjeđenje kvalitete života lokalnog stanovništva </w:t>
            </w:r>
          </w:p>
        </w:tc>
        <w:tc>
          <w:tcPr>
            <w:tcW w:w="1112" w:type="pct"/>
            <w:shd w:val="clear" w:color="auto" w:fill="8EAADB" w:themeFill="accent5" w:themeFillTint="99"/>
            <w:vAlign w:val="center"/>
          </w:tcPr>
          <w:p w14:paraId="39285FA3" w14:textId="1F3C133A" w:rsidR="007B565B" w:rsidRPr="00AB5ECA" w:rsidRDefault="007B565B" w:rsidP="007B565B">
            <w:pPr>
              <w:spacing w:line="276" w:lineRule="auto"/>
              <w:jc w:val="center"/>
              <w:rPr>
                <w:rFonts w:ascii="Arial" w:hAnsi="Arial" w:cs="Arial"/>
                <w:b/>
                <w:color w:val="FFFFFF" w:themeColor="background1"/>
                <w:sz w:val="20"/>
                <w:szCs w:val="20"/>
              </w:rPr>
            </w:pPr>
            <w:r w:rsidRPr="00AB5ECA">
              <w:rPr>
                <w:rFonts w:ascii="Arial" w:hAnsi="Arial" w:cs="Arial"/>
                <w:b/>
                <w:color w:val="FFFFFF" w:themeColor="background1"/>
                <w:sz w:val="20"/>
                <w:szCs w:val="20"/>
              </w:rPr>
              <w:t>5. Poboljšanje kvalitete obrazovnog sustava i zaštita prirodne i kulturne baštine</w:t>
            </w:r>
          </w:p>
        </w:tc>
      </w:tr>
      <w:tr w:rsidR="007B565B" w:rsidRPr="00D6754D" w14:paraId="1D67833D" w14:textId="77777777" w:rsidTr="00AB5ECA">
        <w:trPr>
          <w:trHeight w:val="420"/>
          <w:jc w:val="center"/>
        </w:trPr>
        <w:tc>
          <w:tcPr>
            <w:tcW w:w="5000" w:type="pct"/>
            <w:gridSpan w:val="5"/>
            <w:shd w:val="clear" w:color="auto" w:fill="D9E2F3" w:themeFill="accent5" w:themeFillTint="33"/>
            <w:vAlign w:val="center"/>
          </w:tcPr>
          <w:p w14:paraId="0ECE5A36" w14:textId="77777777" w:rsidR="007B565B" w:rsidRPr="00D6754D" w:rsidRDefault="007B565B" w:rsidP="004A7D32">
            <w:pPr>
              <w:spacing w:line="276" w:lineRule="auto"/>
              <w:jc w:val="center"/>
              <w:rPr>
                <w:rFonts w:ascii="Arial" w:hAnsi="Arial" w:cs="Arial"/>
                <w:b/>
                <w:sz w:val="20"/>
                <w:szCs w:val="20"/>
              </w:rPr>
            </w:pPr>
            <w:r w:rsidRPr="00D6754D">
              <w:rPr>
                <w:rFonts w:ascii="Arial" w:hAnsi="Arial" w:cs="Arial"/>
                <w:b/>
                <w:sz w:val="20"/>
                <w:szCs w:val="20"/>
              </w:rPr>
              <w:t>MJERE</w:t>
            </w:r>
          </w:p>
        </w:tc>
      </w:tr>
      <w:tr w:rsidR="007B565B" w:rsidRPr="00D6754D" w14:paraId="4D81A2F3" w14:textId="77777777" w:rsidTr="00CD6135">
        <w:trPr>
          <w:trHeight w:val="5541"/>
          <w:jc w:val="center"/>
        </w:trPr>
        <w:tc>
          <w:tcPr>
            <w:tcW w:w="861" w:type="pct"/>
            <w:vAlign w:val="center"/>
          </w:tcPr>
          <w:p w14:paraId="272288CA" w14:textId="77777777" w:rsidR="007B565B" w:rsidRPr="003B3DE2" w:rsidRDefault="007B565B" w:rsidP="004A7D32">
            <w:pPr>
              <w:pStyle w:val="Odlomakpopisa"/>
              <w:spacing w:line="276" w:lineRule="auto"/>
              <w:ind w:left="360"/>
              <w:rPr>
                <w:rFonts w:ascii="Arial" w:hAnsi="Arial" w:cs="Arial"/>
                <w:sz w:val="20"/>
                <w:szCs w:val="20"/>
              </w:rPr>
            </w:pPr>
          </w:p>
          <w:p w14:paraId="12A95F39" w14:textId="77777777" w:rsidR="00AA75CC" w:rsidRPr="00AA75CC" w:rsidRDefault="00AA75CC" w:rsidP="00AA75CC">
            <w:pPr>
              <w:pStyle w:val="Odlomakpopisa"/>
              <w:numPr>
                <w:ilvl w:val="0"/>
                <w:numId w:val="17"/>
              </w:numPr>
              <w:spacing w:line="276" w:lineRule="auto"/>
              <w:rPr>
                <w:rFonts w:ascii="Arial" w:hAnsi="Arial" w:cs="Arial"/>
                <w:color w:val="C00000"/>
                <w:sz w:val="20"/>
                <w:szCs w:val="20"/>
              </w:rPr>
            </w:pPr>
            <w:r w:rsidRPr="00AA75CC">
              <w:rPr>
                <w:rFonts w:ascii="Arial" w:hAnsi="Arial" w:cs="Arial"/>
                <w:sz w:val="20"/>
                <w:szCs w:val="20"/>
              </w:rPr>
              <w:t>Aktivnosti vezane za redovnu djelatnost izvršnog tijela, predstavničkih tijela i upravnih tijela jedinice lokalne samouprave</w:t>
            </w:r>
          </w:p>
          <w:p w14:paraId="0C271DB3" w14:textId="44E71CDA" w:rsidR="007B565B" w:rsidRPr="0057256C" w:rsidRDefault="007B565B" w:rsidP="00AA75CC">
            <w:pPr>
              <w:pStyle w:val="Odlomakpopisa"/>
              <w:numPr>
                <w:ilvl w:val="0"/>
                <w:numId w:val="17"/>
              </w:numPr>
              <w:spacing w:line="276" w:lineRule="auto"/>
              <w:rPr>
                <w:rFonts w:ascii="Arial" w:hAnsi="Arial" w:cs="Arial"/>
                <w:color w:val="C00000"/>
                <w:sz w:val="20"/>
                <w:szCs w:val="20"/>
              </w:rPr>
            </w:pPr>
            <w:r>
              <w:rPr>
                <w:rFonts w:ascii="Arial" w:hAnsi="Arial" w:cs="Arial"/>
                <w:sz w:val="20"/>
                <w:szCs w:val="20"/>
              </w:rPr>
              <w:t xml:space="preserve">Jačanje kompetencija i unaprjeđenje sustava </w:t>
            </w:r>
            <w:r w:rsidR="00AA75CC">
              <w:rPr>
                <w:rFonts w:ascii="Arial" w:hAnsi="Arial" w:cs="Arial"/>
                <w:sz w:val="20"/>
                <w:szCs w:val="20"/>
              </w:rPr>
              <w:t>javne</w:t>
            </w:r>
            <w:r>
              <w:rPr>
                <w:rFonts w:ascii="Arial" w:hAnsi="Arial" w:cs="Arial"/>
                <w:sz w:val="20"/>
                <w:szCs w:val="20"/>
              </w:rPr>
              <w:t xml:space="preserve"> uprave</w:t>
            </w:r>
          </w:p>
        </w:tc>
        <w:tc>
          <w:tcPr>
            <w:tcW w:w="927" w:type="pct"/>
            <w:vAlign w:val="center"/>
          </w:tcPr>
          <w:p w14:paraId="073C200A" w14:textId="3F686204" w:rsidR="007B565B" w:rsidRDefault="007B565B" w:rsidP="007B565B">
            <w:pPr>
              <w:pStyle w:val="Odlomakpopisa"/>
              <w:numPr>
                <w:ilvl w:val="0"/>
                <w:numId w:val="18"/>
              </w:numPr>
              <w:rPr>
                <w:rFonts w:ascii="Arial" w:hAnsi="Arial" w:cs="Arial"/>
                <w:sz w:val="20"/>
                <w:szCs w:val="20"/>
              </w:rPr>
            </w:pPr>
            <w:r>
              <w:rPr>
                <w:rFonts w:ascii="Arial" w:hAnsi="Arial" w:cs="Arial"/>
                <w:sz w:val="20"/>
                <w:szCs w:val="20"/>
              </w:rPr>
              <w:t>Aktivnosti vezane za poticanje razvoja poduzetništva i gospodarstva</w:t>
            </w:r>
          </w:p>
          <w:p w14:paraId="60713B5A" w14:textId="468A74FE" w:rsidR="007B565B" w:rsidRPr="00AA75CC" w:rsidRDefault="007B565B" w:rsidP="00AA75CC">
            <w:pPr>
              <w:pStyle w:val="Odlomakpopisa"/>
              <w:numPr>
                <w:ilvl w:val="0"/>
                <w:numId w:val="18"/>
              </w:numPr>
              <w:rPr>
                <w:rFonts w:ascii="Arial" w:hAnsi="Arial" w:cs="Arial"/>
                <w:sz w:val="20"/>
                <w:szCs w:val="20"/>
              </w:rPr>
            </w:pPr>
            <w:r>
              <w:rPr>
                <w:rFonts w:ascii="Arial" w:hAnsi="Arial" w:cs="Arial"/>
                <w:sz w:val="20"/>
                <w:szCs w:val="20"/>
              </w:rPr>
              <w:t>Poticanje održivog razvoja turizma</w:t>
            </w:r>
          </w:p>
          <w:p w14:paraId="28A5DC7A" w14:textId="77777777" w:rsidR="007B565B" w:rsidRPr="0057256C" w:rsidRDefault="007B565B" w:rsidP="004A7D32">
            <w:pPr>
              <w:pStyle w:val="Odlomakpopisa"/>
              <w:spacing w:line="276" w:lineRule="auto"/>
              <w:ind w:left="360"/>
              <w:rPr>
                <w:rFonts w:ascii="Arial" w:hAnsi="Arial" w:cs="Arial"/>
                <w:color w:val="C00000"/>
                <w:sz w:val="20"/>
                <w:szCs w:val="20"/>
              </w:rPr>
            </w:pPr>
          </w:p>
        </w:tc>
        <w:tc>
          <w:tcPr>
            <w:tcW w:w="1051" w:type="pct"/>
            <w:vAlign w:val="center"/>
          </w:tcPr>
          <w:p w14:paraId="294240DD" w14:textId="02502E96" w:rsidR="00805DA3" w:rsidRDefault="00805DA3" w:rsidP="007B565B">
            <w:pPr>
              <w:pStyle w:val="Odlomakpopisa"/>
              <w:numPr>
                <w:ilvl w:val="0"/>
                <w:numId w:val="18"/>
              </w:numPr>
              <w:spacing w:line="276" w:lineRule="auto"/>
              <w:rPr>
                <w:rFonts w:ascii="Arial" w:hAnsi="Arial" w:cs="Arial"/>
                <w:sz w:val="20"/>
                <w:szCs w:val="20"/>
              </w:rPr>
            </w:pPr>
            <w:r w:rsidRPr="00805DA3">
              <w:rPr>
                <w:rFonts w:ascii="Arial" w:hAnsi="Arial" w:cs="Arial"/>
                <w:sz w:val="20"/>
                <w:szCs w:val="20"/>
              </w:rPr>
              <w:t>Aktivnosti vezane za izgradnju i održavanje komunalne infrastrukture</w:t>
            </w:r>
          </w:p>
          <w:p w14:paraId="364060D6" w14:textId="08BBD760"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Unaprjeđenje i izgradnja prometne infrastrukture</w:t>
            </w:r>
          </w:p>
          <w:p w14:paraId="5691EA26" w14:textId="77777777"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Održavanje javnih površina</w:t>
            </w:r>
          </w:p>
          <w:p w14:paraId="4C80FD90" w14:textId="77777777"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Razvoj i uspostavljanje održivog sustava vodoopskrbe i odvodnje</w:t>
            </w:r>
          </w:p>
          <w:p w14:paraId="199940D5" w14:textId="68525DF7" w:rsidR="007B565B" w:rsidRPr="00D40317"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Unaprjeđenje energetske infrastrukture</w:t>
            </w:r>
          </w:p>
        </w:tc>
        <w:tc>
          <w:tcPr>
            <w:tcW w:w="1049" w:type="pct"/>
            <w:vAlign w:val="center"/>
          </w:tcPr>
          <w:p w14:paraId="4E99BADB" w14:textId="2F5ABF1D"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Pružanje socijalne zaštite i unaprjeđenje kvalitete života građana</w:t>
            </w:r>
          </w:p>
          <w:p w14:paraId="47627CF3" w14:textId="26F5E633"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Aktivnosti vezane za pružanje vatrogasne i civilne zaštite</w:t>
            </w:r>
          </w:p>
          <w:p w14:paraId="428CE973" w14:textId="79CF9DE9"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Poticanje razvoja sporta i rekreacije</w:t>
            </w:r>
          </w:p>
          <w:p w14:paraId="2CE9EBFB" w14:textId="74508C1D" w:rsidR="007B565B" w:rsidRPr="00D40317"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Uređenje i opremanje s ciljem unaprjeđivanja uvjeta za život u naseljima</w:t>
            </w:r>
          </w:p>
          <w:p w14:paraId="7AA2341A" w14:textId="77777777" w:rsidR="007B565B" w:rsidRPr="0057256C" w:rsidRDefault="007B565B" w:rsidP="004A7D32">
            <w:pPr>
              <w:pStyle w:val="Odlomakpopisa"/>
              <w:spacing w:line="276" w:lineRule="auto"/>
              <w:ind w:left="360"/>
              <w:rPr>
                <w:rFonts w:ascii="Arial" w:hAnsi="Arial" w:cs="Arial"/>
                <w:sz w:val="20"/>
                <w:szCs w:val="20"/>
              </w:rPr>
            </w:pPr>
          </w:p>
        </w:tc>
        <w:tc>
          <w:tcPr>
            <w:tcW w:w="1112" w:type="pct"/>
            <w:vAlign w:val="center"/>
          </w:tcPr>
          <w:p w14:paraId="57B72C6E" w14:textId="77777777"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Provedba predškolskog odgoja</w:t>
            </w:r>
          </w:p>
          <w:p w14:paraId="7FCE3EA3" w14:textId="3C3263EA" w:rsidR="007B565B" w:rsidRDefault="007B565B" w:rsidP="007B565B">
            <w:pPr>
              <w:pStyle w:val="Odlomakpopisa"/>
              <w:numPr>
                <w:ilvl w:val="0"/>
                <w:numId w:val="18"/>
              </w:numPr>
              <w:spacing w:line="276" w:lineRule="auto"/>
              <w:rPr>
                <w:rFonts w:ascii="Arial" w:hAnsi="Arial" w:cs="Arial"/>
                <w:sz w:val="20"/>
                <w:szCs w:val="20"/>
              </w:rPr>
            </w:pPr>
            <w:r>
              <w:rPr>
                <w:rFonts w:ascii="Arial" w:hAnsi="Arial" w:cs="Arial"/>
                <w:sz w:val="20"/>
                <w:szCs w:val="20"/>
              </w:rPr>
              <w:t xml:space="preserve">Redovna ulaganja u </w:t>
            </w:r>
            <w:r w:rsidR="00805DA3">
              <w:rPr>
                <w:rFonts w:ascii="Arial" w:hAnsi="Arial" w:cs="Arial"/>
                <w:sz w:val="20"/>
                <w:szCs w:val="20"/>
              </w:rPr>
              <w:t>osnovnoškolsko obrazovanje</w:t>
            </w:r>
          </w:p>
          <w:p w14:paraId="742FCF43" w14:textId="471DB0AF" w:rsidR="00805DA3" w:rsidRDefault="00805DA3" w:rsidP="007B565B">
            <w:pPr>
              <w:pStyle w:val="Odlomakpopisa"/>
              <w:numPr>
                <w:ilvl w:val="0"/>
                <w:numId w:val="18"/>
              </w:numPr>
              <w:spacing w:line="276" w:lineRule="auto"/>
              <w:rPr>
                <w:rFonts w:ascii="Arial" w:hAnsi="Arial" w:cs="Arial"/>
                <w:sz w:val="20"/>
                <w:szCs w:val="20"/>
              </w:rPr>
            </w:pPr>
            <w:r w:rsidRPr="00805DA3">
              <w:rPr>
                <w:rFonts w:ascii="Arial" w:hAnsi="Arial" w:cs="Arial"/>
                <w:sz w:val="20"/>
                <w:szCs w:val="20"/>
              </w:rPr>
              <w:t xml:space="preserve">Dodjela stipendija i </w:t>
            </w:r>
            <w:r w:rsidR="00D442A6">
              <w:rPr>
                <w:rFonts w:ascii="Arial" w:hAnsi="Arial" w:cs="Arial"/>
                <w:sz w:val="20"/>
                <w:szCs w:val="20"/>
              </w:rPr>
              <w:t>nagrada</w:t>
            </w:r>
          </w:p>
          <w:p w14:paraId="3866741F" w14:textId="0D0CB96E" w:rsidR="007B565B" w:rsidRPr="00805DA3" w:rsidRDefault="007B565B" w:rsidP="00805DA3">
            <w:pPr>
              <w:pStyle w:val="Odlomakpopisa"/>
              <w:numPr>
                <w:ilvl w:val="0"/>
                <w:numId w:val="18"/>
              </w:numPr>
              <w:spacing w:line="276" w:lineRule="auto"/>
              <w:rPr>
                <w:rFonts w:ascii="Arial" w:hAnsi="Arial" w:cs="Arial"/>
                <w:sz w:val="20"/>
                <w:szCs w:val="20"/>
              </w:rPr>
            </w:pPr>
            <w:r>
              <w:rPr>
                <w:rFonts w:ascii="Arial" w:hAnsi="Arial" w:cs="Arial"/>
                <w:sz w:val="20"/>
                <w:szCs w:val="20"/>
              </w:rPr>
              <w:t>Promicanje kulture i kulturnih sadržaja</w:t>
            </w:r>
          </w:p>
        </w:tc>
      </w:tr>
    </w:tbl>
    <w:p w14:paraId="5380A5C9" w14:textId="77777777" w:rsidR="005C72D0" w:rsidRDefault="005C72D0" w:rsidP="005C72D0">
      <w:pPr>
        <w:spacing w:line="276" w:lineRule="auto"/>
        <w:jc w:val="both"/>
        <w:rPr>
          <w:rFonts w:ascii="Arial" w:eastAsia="Arial" w:hAnsi="Arial" w:cs="Arial"/>
          <w:sz w:val="24"/>
          <w:szCs w:val="24"/>
        </w:rPr>
      </w:pPr>
    </w:p>
    <w:p w14:paraId="0964E418" w14:textId="77777777" w:rsidR="005C72D0" w:rsidRDefault="005C72D0" w:rsidP="005C72D0">
      <w:pPr>
        <w:spacing w:line="276" w:lineRule="auto"/>
        <w:jc w:val="both"/>
        <w:rPr>
          <w:rFonts w:ascii="Arial" w:eastAsia="Arial" w:hAnsi="Arial" w:cs="Arial"/>
          <w:sz w:val="24"/>
          <w:szCs w:val="24"/>
        </w:rPr>
      </w:pPr>
    </w:p>
    <w:p w14:paraId="7E8F188C" w14:textId="77777777" w:rsidR="005C72D0" w:rsidRDefault="005C72D0" w:rsidP="005C72D0">
      <w:pPr>
        <w:spacing w:line="276" w:lineRule="auto"/>
        <w:jc w:val="both"/>
        <w:rPr>
          <w:rFonts w:ascii="Arial" w:eastAsia="Arial" w:hAnsi="Arial" w:cs="Arial"/>
          <w:sz w:val="24"/>
          <w:szCs w:val="24"/>
        </w:rPr>
      </w:pPr>
    </w:p>
    <w:p w14:paraId="52ADBD07" w14:textId="5C760DC6" w:rsidR="005C72D0" w:rsidRDefault="005C72D0" w:rsidP="005C72D0">
      <w:pPr>
        <w:spacing w:line="276" w:lineRule="auto"/>
        <w:jc w:val="both"/>
        <w:rPr>
          <w:rFonts w:ascii="Arial" w:eastAsia="Arial" w:hAnsi="Arial" w:cs="Arial"/>
          <w:sz w:val="24"/>
          <w:szCs w:val="24"/>
        </w:rPr>
      </w:pPr>
    </w:p>
    <w:p w14:paraId="37FB3DCC" w14:textId="3B8054A1" w:rsidR="00587A2B" w:rsidRDefault="00587A2B" w:rsidP="005C72D0">
      <w:pPr>
        <w:spacing w:line="276" w:lineRule="auto"/>
        <w:jc w:val="both"/>
        <w:rPr>
          <w:rFonts w:ascii="Arial" w:eastAsia="Arial" w:hAnsi="Arial" w:cs="Arial"/>
          <w:sz w:val="24"/>
          <w:szCs w:val="24"/>
        </w:rPr>
      </w:pPr>
    </w:p>
    <w:p w14:paraId="453B7855" w14:textId="77777777" w:rsidR="00587A2B" w:rsidRDefault="00587A2B" w:rsidP="005C72D0">
      <w:pPr>
        <w:spacing w:line="276" w:lineRule="auto"/>
        <w:jc w:val="both"/>
        <w:rPr>
          <w:rFonts w:ascii="Arial" w:eastAsia="Arial" w:hAnsi="Arial" w:cs="Arial"/>
          <w:sz w:val="24"/>
          <w:szCs w:val="24"/>
        </w:rPr>
      </w:pPr>
    </w:p>
    <w:p w14:paraId="6E398D48" w14:textId="21AD8A48" w:rsidR="005C72D0" w:rsidRDefault="005C72D0" w:rsidP="005C72D0">
      <w:pPr>
        <w:spacing w:line="276" w:lineRule="auto"/>
        <w:jc w:val="both"/>
        <w:rPr>
          <w:rFonts w:ascii="Arial" w:eastAsia="Arial" w:hAnsi="Arial" w:cs="Arial"/>
          <w:sz w:val="24"/>
          <w:szCs w:val="24"/>
        </w:rPr>
      </w:pPr>
    </w:p>
    <w:p w14:paraId="199EB6A3" w14:textId="77777777" w:rsidR="00A9102E" w:rsidRDefault="00A9102E" w:rsidP="005C72D0">
      <w:pPr>
        <w:spacing w:line="276" w:lineRule="auto"/>
        <w:jc w:val="both"/>
        <w:rPr>
          <w:rFonts w:ascii="Arial" w:eastAsia="Arial" w:hAnsi="Arial" w:cs="Arial"/>
          <w:sz w:val="24"/>
          <w:szCs w:val="24"/>
        </w:rPr>
      </w:pPr>
    </w:p>
    <w:p w14:paraId="3EF95BAB" w14:textId="77777777" w:rsidR="005C72D0" w:rsidRDefault="005C72D0" w:rsidP="005C72D0">
      <w:pPr>
        <w:pStyle w:val="Naslov1"/>
        <w:jc w:val="center"/>
        <w:rPr>
          <w:rFonts w:ascii="Arial" w:eastAsia="Arial" w:hAnsi="Arial" w:cs="Arial"/>
          <w:b/>
          <w:color w:val="000000" w:themeColor="text1"/>
          <w:sz w:val="28"/>
          <w:szCs w:val="28"/>
        </w:rPr>
      </w:pPr>
      <w:bookmarkStart w:id="9" w:name="_Toc88634502"/>
      <w:r w:rsidRPr="005C72D0">
        <w:rPr>
          <w:rFonts w:ascii="Arial" w:eastAsia="Arial" w:hAnsi="Arial" w:cs="Arial"/>
          <w:b/>
          <w:color w:val="000000" w:themeColor="text1"/>
          <w:sz w:val="28"/>
          <w:szCs w:val="28"/>
        </w:rPr>
        <w:lastRenderedPageBreak/>
        <w:t>4. POPIS MJERA S KLJUČNIM AKTIVNOSTIMA I PRIPADAJUĆIM POKAZATELJIMA REZULTATA</w:t>
      </w:r>
      <w:bookmarkEnd w:id="9"/>
    </w:p>
    <w:p w14:paraId="1D38B59E" w14:textId="77777777" w:rsidR="005C72D0" w:rsidRDefault="005C72D0" w:rsidP="005C72D0"/>
    <w:p w14:paraId="239C40E6" w14:textId="734835AD" w:rsidR="005C72D0" w:rsidRPr="007C61FA" w:rsidRDefault="007B565B" w:rsidP="0047347F">
      <w:pPr>
        <w:jc w:val="both"/>
        <w:rPr>
          <w:b/>
          <w:color w:val="FFFFFF" w:themeColor="background1"/>
        </w:rPr>
      </w:pPr>
      <w:r w:rsidRPr="007C61FA">
        <w:rPr>
          <w:b/>
          <w:color w:val="FFFFFF" w:themeColor="background1"/>
          <w:highlight w:val="darkBlue"/>
        </w:rPr>
        <w:t>1.</w:t>
      </w:r>
      <w:r w:rsidR="0047347F" w:rsidRPr="007C61FA">
        <w:rPr>
          <w:b/>
          <w:highlight w:val="darkBlue"/>
        </w:rPr>
        <w:t xml:space="preserve"> </w:t>
      </w:r>
      <w:r w:rsidR="0047347F" w:rsidRPr="007C61FA">
        <w:rPr>
          <w:b/>
          <w:color w:val="FFFFFF" w:themeColor="background1"/>
          <w:highlight w:val="darkBlue"/>
        </w:rPr>
        <w:t>Aktivnosti vezane za redovnu djelatnost izvršnog tijela, predstavničkih tijela i upravnih tijela jedinice lokalne samouprave</w:t>
      </w:r>
    </w:p>
    <w:p w14:paraId="32CD09BA" w14:textId="14B2DF3B" w:rsidR="000966A8" w:rsidRDefault="000966A8" w:rsidP="000966A8">
      <w:pPr>
        <w:jc w:val="both"/>
      </w:pPr>
      <w:r>
        <w:t>Odlukom o raspoređivanju sredstava za redovito godišnje financiranje političkih stranaka i kandidata liste grupa birača koje imaju člana u Općinskom vijeću Općine Cestica u 202</w:t>
      </w:r>
      <w:r w:rsidR="00D442A6">
        <w:t>5</w:t>
      </w:r>
      <w:r>
        <w:t>.</w:t>
      </w:r>
      <w:r w:rsidR="00844ACE">
        <w:t xml:space="preserve"> </w:t>
      </w:r>
      <w:r>
        <w:t xml:space="preserve">godini utvrđuje se raspodjela sredstava za redovito financiranje političkih stranaka i kandidata s liste grupe birača. </w:t>
      </w:r>
    </w:p>
    <w:p w14:paraId="5A203E70" w14:textId="77777777" w:rsidR="00002A41" w:rsidRDefault="00BF1C89" w:rsidP="00BF1C89">
      <w:pPr>
        <w:jc w:val="both"/>
      </w:pPr>
      <w:r>
        <w:t xml:space="preserve">Sredstva </w:t>
      </w:r>
      <w:r w:rsidR="00DD39F9">
        <w:t>se raspoređuju</w:t>
      </w:r>
      <w:r>
        <w:t xml:space="preserve"> na način da se utvrdi jednaki iznos sredstava za svakog člana u predstavničkom tijelu Općine Cestica, tako da pojedinoj političkoj stranci i kandidatu s liste grupe birača pripadaju sredstva razmjerna broju njezinih članova predstavničkog tijela u trenutku konstituiranja predstavničkog tijela Općine Cestica. </w:t>
      </w:r>
      <w:r>
        <w:cr/>
      </w:r>
    </w:p>
    <w:p w14:paraId="3298375B" w14:textId="795F5A83" w:rsidR="00002A41" w:rsidRDefault="00002A41" w:rsidP="00BF1C89">
      <w:pPr>
        <w:jc w:val="both"/>
      </w:pPr>
      <w:r w:rsidRPr="00002A41">
        <w:t>Za svakog člana predstavničkog tijela Općine Cestica podzastupljenog spola, političkim strankama i kandidatima s liste grupe birača pripada i pravo na naknadu u visini na 10% iznosa predviđenog po svakom članu predstavničkog tijela</w:t>
      </w:r>
      <w:r>
        <w:t>.</w:t>
      </w:r>
    </w:p>
    <w:p w14:paraId="2F85D165" w14:textId="7534F06B" w:rsidR="00BF1C89" w:rsidRDefault="00BF1C89" w:rsidP="00BF1C89">
      <w:pPr>
        <w:jc w:val="both"/>
      </w:pPr>
      <w:r>
        <w:t xml:space="preserve">Osim navedenoga, ova mjera odnosi se i na navedene aktivnosti: </w:t>
      </w:r>
    </w:p>
    <w:p w14:paraId="42B53F35" w14:textId="2DE06699" w:rsidR="00844ACE" w:rsidRDefault="00A03C4C" w:rsidP="00844ACE">
      <w:pPr>
        <w:pStyle w:val="Odlomakpopisa"/>
        <w:numPr>
          <w:ilvl w:val="0"/>
          <w:numId w:val="19"/>
        </w:numPr>
        <w:jc w:val="both"/>
      </w:pPr>
      <w:r>
        <w:t>Materijalni rashodi,</w:t>
      </w:r>
    </w:p>
    <w:p w14:paraId="6F4C3117" w14:textId="6F4A6C85" w:rsidR="00BF1C89" w:rsidRDefault="00BF1C89" w:rsidP="00BF1C89">
      <w:pPr>
        <w:pStyle w:val="Odlomakpopisa"/>
        <w:numPr>
          <w:ilvl w:val="0"/>
          <w:numId w:val="19"/>
        </w:numPr>
        <w:jc w:val="both"/>
      </w:pPr>
      <w:r w:rsidRPr="00BF1C89">
        <w:t>Rashodi za usluge</w:t>
      </w:r>
      <w:r>
        <w:t>,</w:t>
      </w:r>
    </w:p>
    <w:p w14:paraId="15322760" w14:textId="4A128459" w:rsidR="00BF1C89" w:rsidRDefault="00BF1C89" w:rsidP="00BF1C89">
      <w:pPr>
        <w:pStyle w:val="Odlomakpopisa"/>
        <w:numPr>
          <w:ilvl w:val="0"/>
          <w:numId w:val="19"/>
        </w:numPr>
        <w:jc w:val="both"/>
      </w:pPr>
      <w:r w:rsidRPr="00BF1C89">
        <w:t>Financijski rashodi</w:t>
      </w:r>
      <w:r>
        <w:t>,</w:t>
      </w:r>
    </w:p>
    <w:p w14:paraId="436C3A0D" w14:textId="6834D3BE" w:rsidR="0047347F" w:rsidRDefault="0047347F" w:rsidP="00BF1C89">
      <w:pPr>
        <w:pStyle w:val="Odlomakpopisa"/>
        <w:numPr>
          <w:ilvl w:val="0"/>
          <w:numId w:val="19"/>
        </w:numPr>
        <w:jc w:val="both"/>
      </w:pPr>
      <w:r>
        <w:t>Organizacija dana Općine,</w:t>
      </w:r>
    </w:p>
    <w:p w14:paraId="1B4A0323" w14:textId="40C27CCA" w:rsidR="00BF1C89" w:rsidRDefault="0047347F" w:rsidP="00BF1C89">
      <w:pPr>
        <w:pStyle w:val="Odlomakpopisa"/>
        <w:numPr>
          <w:ilvl w:val="0"/>
          <w:numId w:val="19"/>
        </w:numPr>
        <w:jc w:val="both"/>
      </w:pPr>
      <w:r>
        <w:t>Protokol i reprezentacija.</w:t>
      </w:r>
    </w:p>
    <w:p w14:paraId="7F8F39E2" w14:textId="74B55393" w:rsidR="007B565B" w:rsidRDefault="00BF1C89" w:rsidP="007B565B">
      <w:pPr>
        <w:jc w:val="both"/>
      </w:pPr>
      <w:r w:rsidRPr="00FF334E">
        <w:rPr>
          <w:b/>
        </w:rPr>
        <w:t>Iznos:</w:t>
      </w:r>
      <w:r>
        <w:t xml:space="preserve"> </w:t>
      </w:r>
      <w:r w:rsidR="00844ACE">
        <w:t>4.640.000,00</w:t>
      </w:r>
      <w:r w:rsidR="00A03C4C">
        <w:t xml:space="preserve"> EUR</w:t>
      </w:r>
    </w:p>
    <w:p w14:paraId="6E501C52" w14:textId="77777777" w:rsidR="00FF334E" w:rsidRDefault="007B565B" w:rsidP="00FF334E">
      <w:pPr>
        <w:spacing w:after="0"/>
      </w:pPr>
      <w:r w:rsidRPr="00FF334E">
        <w:rPr>
          <w:b/>
        </w:rPr>
        <w:t>Izvor:</w:t>
      </w:r>
      <w:r>
        <w:t xml:space="preserve"> </w:t>
      </w:r>
      <w:r w:rsidRPr="00FF334E">
        <w:rPr>
          <w:i/>
        </w:rPr>
        <w:t>Proraču</w:t>
      </w:r>
      <w:r w:rsidR="00BF1C89" w:rsidRPr="00FF334E">
        <w:rPr>
          <w:i/>
        </w:rPr>
        <w:t>nski program:</w:t>
      </w:r>
      <w:r w:rsidR="00BF1C89">
        <w:t xml:space="preserve"> 1001</w:t>
      </w:r>
    </w:p>
    <w:p w14:paraId="3C726A82" w14:textId="4C5CD8D8" w:rsidR="005C72D0" w:rsidRDefault="00FF334E" w:rsidP="00FF334E">
      <w:pPr>
        <w:spacing w:after="0"/>
      </w:pPr>
      <w:r w:rsidRPr="00FF334E">
        <w:rPr>
          <w:i/>
        </w:rPr>
        <w:t>P</w:t>
      </w:r>
      <w:r w:rsidR="007B565B" w:rsidRPr="00FF334E">
        <w:rPr>
          <w:i/>
        </w:rPr>
        <w:t>roračunske aktivnosti:</w:t>
      </w:r>
      <w:r w:rsidR="007B565B">
        <w:t xml:space="preserve"> </w:t>
      </w:r>
      <w:r w:rsidR="00BF1C89" w:rsidRPr="00BF1C89">
        <w:t>A100001</w:t>
      </w:r>
      <w:r w:rsidR="00BF1C89">
        <w:t xml:space="preserve">, </w:t>
      </w:r>
      <w:r w:rsidR="00BF1C89" w:rsidRPr="00BF1C89">
        <w:t>A100002</w:t>
      </w:r>
      <w:r w:rsidR="00BF1C89">
        <w:t xml:space="preserve">, </w:t>
      </w:r>
      <w:r w:rsidR="00BF1C89" w:rsidRPr="00BF1C89">
        <w:t>A10000</w:t>
      </w:r>
      <w:r w:rsidR="0047347F">
        <w:t>3</w:t>
      </w:r>
      <w:r w:rsidR="00BF1C89">
        <w:t xml:space="preserve">, </w:t>
      </w:r>
      <w:r w:rsidR="00BF1C89" w:rsidRPr="00BF1C89">
        <w:t>A10000</w:t>
      </w:r>
      <w:r w:rsidR="0047347F">
        <w:t>4</w:t>
      </w:r>
      <w:r w:rsidR="00BF1C89">
        <w:t xml:space="preserve">, </w:t>
      </w:r>
      <w:r w:rsidR="00BF1C89" w:rsidRPr="00BF1C89">
        <w:t>A1000</w:t>
      </w:r>
      <w:r w:rsidR="0047347F">
        <w:t>10</w:t>
      </w:r>
    </w:p>
    <w:p w14:paraId="20F7C19E" w14:textId="77777777" w:rsidR="00FF334E" w:rsidRDefault="00FF334E" w:rsidP="00FF334E">
      <w:pPr>
        <w:spacing w:after="0"/>
      </w:pPr>
    </w:p>
    <w:tbl>
      <w:tblPr>
        <w:tblStyle w:val="Reetkatablice"/>
        <w:tblW w:w="0" w:type="auto"/>
        <w:tblLook w:val="04A0" w:firstRow="1" w:lastRow="0" w:firstColumn="1" w:lastColumn="0" w:noHBand="0" w:noVBand="1"/>
      </w:tblPr>
      <w:tblGrid>
        <w:gridCol w:w="4535"/>
        <w:gridCol w:w="4527"/>
      </w:tblGrid>
      <w:tr w:rsidR="007B565B" w14:paraId="5AD5D55B" w14:textId="77777777" w:rsidTr="004A7D32">
        <w:tc>
          <w:tcPr>
            <w:tcW w:w="4535" w:type="dxa"/>
          </w:tcPr>
          <w:p w14:paraId="70B093F4" w14:textId="77777777" w:rsidR="007B565B" w:rsidRPr="00D76028" w:rsidRDefault="007B565B" w:rsidP="004A7D32">
            <w:pPr>
              <w:jc w:val="both"/>
              <w:rPr>
                <w:color w:val="000000" w:themeColor="text1"/>
                <w:sz w:val="20"/>
                <w:szCs w:val="20"/>
              </w:rPr>
            </w:pPr>
            <w:r w:rsidRPr="00D76028">
              <w:rPr>
                <w:color w:val="000000" w:themeColor="text1"/>
                <w:sz w:val="20"/>
                <w:szCs w:val="20"/>
              </w:rPr>
              <w:t>Ključne točke ostvarenja</w:t>
            </w:r>
          </w:p>
        </w:tc>
        <w:tc>
          <w:tcPr>
            <w:tcW w:w="4527" w:type="dxa"/>
          </w:tcPr>
          <w:p w14:paraId="4128F1ED" w14:textId="77777777" w:rsidR="007B565B" w:rsidRPr="00D76028" w:rsidRDefault="007B565B" w:rsidP="004A7D32">
            <w:pPr>
              <w:jc w:val="both"/>
              <w:rPr>
                <w:color w:val="000000" w:themeColor="text1"/>
                <w:sz w:val="20"/>
                <w:szCs w:val="20"/>
              </w:rPr>
            </w:pPr>
            <w:r w:rsidRPr="00D76028">
              <w:rPr>
                <w:color w:val="000000" w:themeColor="text1"/>
                <w:sz w:val="20"/>
                <w:szCs w:val="20"/>
              </w:rPr>
              <w:t>Rokovi:</w:t>
            </w:r>
          </w:p>
        </w:tc>
      </w:tr>
      <w:tr w:rsidR="007B565B" w14:paraId="69DC17E4" w14:textId="77777777" w:rsidTr="00966DB4">
        <w:tc>
          <w:tcPr>
            <w:tcW w:w="4535" w:type="dxa"/>
          </w:tcPr>
          <w:p w14:paraId="5866F01B" w14:textId="2CA4EB0B" w:rsidR="007B565B" w:rsidRPr="00D76028" w:rsidRDefault="0047347F" w:rsidP="004A7D32">
            <w:pPr>
              <w:jc w:val="both"/>
              <w:rPr>
                <w:color w:val="FF0000"/>
                <w:sz w:val="20"/>
                <w:szCs w:val="20"/>
              </w:rPr>
            </w:pPr>
            <w:r w:rsidRPr="0047347F">
              <w:rPr>
                <w:sz w:val="20"/>
                <w:szCs w:val="20"/>
              </w:rPr>
              <w:t>Osiguravanje sredstva za rad za materijalne i ostale rashode, a odnose se na rashode potrebne za djelokrug rada predstavničkog tijela odnosno općinskog vijeća</w:t>
            </w:r>
          </w:p>
        </w:tc>
        <w:tc>
          <w:tcPr>
            <w:tcW w:w="4527" w:type="dxa"/>
            <w:vAlign w:val="center"/>
          </w:tcPr>
          <w:p w14:paraId="001612CE" w14:textId="57ADF526" w:rsidR="007B565B" w:rsidRPr="00D76028" w:rsidRDefault="00966DB4" w:rsidP="004A7D32">
            <w:pPr>
              <w:jc w:val="both"/>
              <w:rPr>
                <w:color w:val="FF0000"/>
                <w:sz w:val="20"/>
                <w:szCs w:val="20"/>
              </w:rPr>
            </w:pPr>
            <w:r w:rsidRPr="00844ACE">
              <w:rPr>
                <w:sz w:val="20"/>
                <w:szCs w:val="20"/>
              </w:rPr>
              <w:t xml:space="preserve">Svibanj </w:t>
            </w:r>
            <w:r w:rsidR="007B565B" w:rsidRPr="00844ACE">
              <w:rPr>
                <w:sz w:val="20"/>
                <w:szCs w:val="20"/>
              </w:rPr>
              <w:t>202</w:t>
            </w:r>
            <w:r w:rsidR="00844ACE">
              <w:rPr>
                <w:sz w:val="20"/>
                <w:szCs w:val="20"/>
              </w:rPr>
              <w:t>9</w:t>
            </w:r>
            <w:r w:rsidR="007B565B" w:rsidRPr="00844ACE">
              <w:rPr>
                <w:sz w:val="20"/>
                <w:szCs w:val="20"/>
              </w:rPr>
              <w:t>.</w:t>
            </w:r>
          </w:p>
        </w:tc>
      </w:tr>
      <w:tr w:rsidR="0047347F" w14:paraId="5E113CFB" w14:textId="77777777" w:rsidTr="00966DB4">
        <w:tc>
          <w:tcPr>
            <w:tcW w:w="4535" w:type="dxa"/>
          </w:tcPr>
          <w:p w14:paraId="148834EA" w14:textId="77777777" w:rsidR="0047347F" w:rsidRPr="0047347F" w:rsidRDefault="0047347F" w:rsidP="0047347F">
            <w:pPr>
              <w:jc w:val="both"/>
              <w:rPr>
                <w:sz w:val="20"/>
                <w:szCs w:val="20"/>
              </w:rPr>
            </w:pPr>
            <w:r w:rsidRPr="0047347F">
              <w:rPr>
                <w:sz w:val="20"/>
                <w:szCs w:val="20"/>
              </w:rPr>
              <w:t>Planiranje i podmirenje rashoda vezanih uz djelokrug</w:t>
            </w:r>
          </w:p>
          <w:p w14:paraId="13C58A36" w14:textId="4862A5C9" w:rsidR="0047347F" w:rsidRPr="0047347F" w:rsidRDefault="0047347F" w:rsidP="0047347F">
            <w:pPr>
              <w:jc w:val="both"/>
              <w:rPr>
                <w:sz w:val="20"/>
                <w:szCs w:val="20"/>
              </w:rPr>
            </w:pPr>
            <w:r w:rsidRPr="0047347F">
              <w:rPr>
                <w:sz w:val="20"/>
                <w:szCs w:val="20"/>
              </w:rPr>
              <w:t>rada nositelja izvršnih ovlasti, odnosno načelnika, a odnose se na materijalne rashode poslovanja</w:t>
            </w:r>
          </w:p>
        </w:tc>
        <w:tc>
          <w:tcPr>
            <w:tcW w:w="4527" w:type="dxa"/>
            <w:vAlign w:val="center"/>
          </w:tcPr>
          <w:p w14:paraId="1C540359" w14:textId="428C62B2" w:rsidR="0047347F" w:rsidRDefault="00966DB4" w:rsidP="004A7D32">
            <w:pPr>
              <w:jc w:val="both"/>
              <w:rPr>
                <w:sz w:val="20"/>
                <w:szCs w:val="20"/>
              </w:rPr>
            </w:pPr>
            <w:r w:rsidRPr="00844ACE">
              <w:rPr>
                <w:sz w:val="20"/>
                <w:szCs w:val="20"/>
              </w:rPr>
              <w:t xml:space="preserve">Svibanj </w:t>
            </w:r>
            <w:r w:rsidR="0047347F" w:rsidRPr="00844ACE">
              <w:rPr>
                <w:sz w:val="20"/>
                <w:szCs w:val="20"/>
              </w:rPr>
              <w:t>202</w:t>
            </w:r>
            <w:r w:rsidR="00844ACE">
              <w:rPr>
                <w:sz w:val="20"/>
                <w:szCs w:val="20"/>
              </w:rPr>
              <w:t>9</w:t>
            </w:r>
            <w:r w:rsidR="0047347F" w:rsidRPr="00844ACE">
              <w:rPr>
                <w:sz w:val="20"/>
                <w:szCs w:val="20"/>
              </w:rPr>
              <w:t>.</w:t>
            </w:r>
          </w:p>
        </w:tc>
      </w:tr>
    </w:tbl>
    <w:p w14:paraId="020DF85B" w14:textId="075BED54" w:rsidR="007B565B" w:rsidRDefault="007B565B" w:rsidP="007B565B"/>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7B565B" w14:paraId="6203BE16" w14:textId="77777777" w:rsidTr="004A7D32">
        <w:trPr>
          <w:trHeight w:val="220"/>
        </w:trPr>
        <w:tc>
          <w:tcPr>
            <w:tcW w:w="1887" w:type="dxa"/>
            <w:vMerge w:val="restart"/>
            <w:vAlign w:val="center"/>
          </w:tcPr>
          <w:p w14:paraId="4DBE8BC5" w14:textId="77777777" w:rsidR="007B565B" w:rsidRPr="00D76028" w:rsidRDefault="007B565B" w:rsidP="004A7D32">
            <w:pPr>
              <w:jc w:val="center"/>
              <w:rPr>
                <w:color w:val="000000" w:themeColor="text1"/>
                <w:sz w:val="20"/>
                <w:szCs w:val="20"/>
              </w:rPr>
            </w:pPr>
            <w:r w:rsidRPr="00D76028">
              <w:rPr>
                <w:color w:val="000000" w:themeColor="text1"/>
                <w:sz w:val="20"/>
                <w:szCs w:val="20"/>
              </w:rPr>
              <w:t>Pokazatelji</w:t>
            </w:r>
          </w:p>
          <w:p w14:paraId="2204E66D" w14:textId="77777777" w:rsidR="007B565B" w:rsidRPr="00D76028" w:rsidRDefault="007B565B" w:rsidP="004A7D32">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31089F9E" w14:textId="77777777" w:rsidR="007B565B" w:rsidRPr="00D76028" w:rsidRDefault="007B565B" w:rsidP="004A7D32">
            <w:pPr>
              <w:jc w:val="center"/>
              <w:rPr>
                <w:color w:val="000000" w:themeColor="text1"/>
                <w:sz w:val="20"/>
                <w:szCs w:val="20"/>
              </w:rPr>
            </w:pPr>
            <w:r w:rsidRPr="00D76028">
              <w:rPr>
                <w:color w:val="000000" w:themeColor="text1"/>
                <w:sz w:val="20"/>
                <w:szCs w:val="20"/>
              </w:rPr>
              <w:t>Početna</w:t>
            </w:r>
          </w:p>
          <w:p w14:paraId="32E036D5" w14:textId="77777777" w:rsidR="007B565B" w:rsidRPr="00D76028" w:rsidRDefault="007B565B" w:rsidP="004A7D32">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5EA45953" w14:textId="77777777" w:rsidR="007B565B" w:rsidRPr="00D76028" w:rsidRDefault="007B565B" w:rsidP="004A7D32">
            <w:pPr>
              <w:jc w:val="center"/>
              <w:rPr>
                <w:color w:val="000000" w:themeColor="text1"/>
                <w:sz w:val="20"/>
                <w:szCs w:val="20"/>
              </w:rPr>
            </w:pPr>
            <w:r w:rsidRPr="00D76028">
              <w:rPr>
                <w:color w:val="000000" w:themeColor="text1"/>
                <w:sz w:val="20"/>
                <w:szCs w:val="20"/>
              </w:rPr>
              <w:t>Ciljne vrijednosti</w:t>
            </w:r>
          </w:p>
        </w:tc>
      </w:tr>
      <w:tr w:rsidR="007B565B" w14:paraId="5DB5ED54" w14:textId="77777777" w:rsidTr="004A7D32">
        <w:trPr>
          <w:trHeight w:val="234"/>
        </w:trPr>
        <w:tc>
          <w:tcPr>
            <w:tcW w:w="1887" w:type="dxa"/>
            <w:vMerge/>
            <w:vAlign w:val="center"/>
          </w:tcPr>
          <w:p w14:paraId="44A03246" w14:textId="77777777" w:rsidR="007B565B" w:rsidRPr="00D76028" w:rsidRDefault="007B565B" w:rsidP="004A7D32">
            <w:pPr>
              <w:jc w:val="center"/>
              <w:rPr>
                <w:color w:val="000000" w:themeColor="text1"/>
                <w:sz w:val="20"/>
                <w:szCs w:val="20"/>
              </w:rPr>
            </w:pPr>
          </w:p>
        </w:tc>
        <w:tc>
          <w:tcPr>
            <w:tcW w:w="1352" w:type="dxa"/>
            <w:vMerge/>
            <w:vAlign w:val="center"/>
          </w:tcPr>
          <w:p w14:paraId="50B590EE" w14:textId="77777777" w:rsidR="007B565B" w:rsidRPr="00D76028" w:rsidRDefault="007B565B" w:rsidP="004A7D32">
            <w:pPr>
              <w:jc w:val="center"/>
              <w:rPr>
                <w:color w:val="000000" w:themeColor="text1"/>
                <w:sz w:val="20"/>
                <w:szCs w:val="20"/>
              </w:rPr>
            </w:pPr>
          </w:p>
        </w:tc>
        <w:tc>
          <w:tcPr>
            <w:tcW w:w="1456" w:type="dxa"/>
            <w:vAlign w:val="center"/>
          </w:tcPr>
          <w:p w14:paraId="6085CAB5" w14:textId="41F485D9" w:rsidR="007B565B" w:rsidRPr="00D76028" w:rsidRDefault="007B565B"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6</w:t>
            </w:r>
            <w:r w:rsidRPr="00D76028">
              <w:rPr>
                <w:color w:val="000000" w:themeColor="text1"/>
                <w:sz w:val="20"/>
                <w:szCs w:val="20"/>
              </w:rPr>
              <w:t>.</w:t>
            </w:r>
          </w:p>
        </w:tc>
        <w:tc>
          <w:tcPr>
            <w:tcW w:w="1456" w:type="dxa"/>
            <w:vAlign w:val="center"/>
          </w:tcPr>
          <w:p w14:paraId="07BE7034" w14:textId="429D75D1" w:rsidR="007B565B" w:rsidRPr="00D76028" w:rsidRDefault="007B565B"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7</w:t>
            </w:r>
            <w:r w:rsidRPr="00D76028">
              <w:rPr>
                <w:color w:val="000000" w:themeColor="text1"/>
                <w:sz w:val="20"/>
                <w:szCs w:val="20"/>
              </w:rPr>
              <w:t>.</w:t>
            </w:r>
          </w:p>
        </w:tc>
        <w:tc>
          <w:tcPr>
            <w:tcW w:w="1456" w:type="dxa"/>
            <w:vAlign w:val="center"/>
          </w:tcPr>
          <w:p w14:paraId="2FE32454" w14:textId="621DBB6A" w:rsidR="007B565B" w:rsidRPr="00D76028" w:rsidRDefault="007B565B"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8</w:t>
            </w:r>
            <w:r w:rsidRPr="00D76028">
              <w:rPr>
                <w:color w:val="000000" w:themeColor="text1"/>
                <w:sz w:val="20"/>
                <w:szCs w:val="20"/>
              </w:rPr>
              <w:t>.</w:t>
            </w:r>
          </w:p>
        </w:tc>
        <w:tc>
          <w:tcPr>
            <w:tcW w:w="1459" w:type="dxa"/>
            <w:vAlign w:val="center"/>
          </w:tcPr>
          <w:p w14:paraId="37F56F27" w14:textId="3CA506CD" w:rsidR="007B565B" w:rsidRPr="00D76028" w:rsidRDefault="007B565B"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9</w:t>
            </w:r>
            <w:r w:rsidRPr="00D76028">
              <w:rPr>
                <w:color w:val="000000" w:themeColor="text1"/>
                <w:sz w:val="20"/>
                <w:szCs w:val="20"/>
              </w:rPr>
              <w:t>.</w:t>
            </w:r>
          </w:p>
        </w:tc>
      </w:tr>
      <w:tr w:rsidR="007B565B" w14:paraId="6110CC55" w14:textId="77777777" w:rsidTr="004A7D32">
        <w:trPr>
          <w:trHeight w:val="367"/>
        </w:trPr>
        <w:tc>
          <w:tcPr>
            <w:tcW w:w="1887" w:type="dxa"/>
            <w:vAlign w:val="center"/>
          </w:tcPr>
          <w:p w14:paraId="275E9844" w14:textId="177334B7" w:rsidR="007B565B" w:rsidRPr="00D76028" w:rsidRDefault="0047347F" w:rsidP="004A7D32">
            <w:pPr>
              <w:jc w:val="center"/>
              <w:rPr>
                <w:color w:val="000000" w:themeColor="text1"/>
                <w:sz w:val="20"/>
                <w:szCs w:val="20"/>
              </w:rPr>
            </w:pPr>
            <w:r w:rsidRPr="0047347F">
              <w:rPr>
                <w:color w:val="000000" w:themeColor="text1"/>
                <w:sz w:val="20"/>
                <w:szCs w:val="20"/>
              </w:rPr>
              <w:t>broj donesenih akata iz djelokruga općinskog vijeća</w:t>
            </w:r>
          </w:p>
        </w:tc>
        <w:tc>
          <w:tcPr>
            <w:tcW w:w="1352" w:type="dxa"/>
            <w:vAlign w:val="center"/>
          </w:tcPr>
          <w:p w14:paraId="73043FFE" w14:textId="3477A389" w:rsidR="007B565B" w:rsidRPr="00D76028" w:rsidRDefault="00DD39F9" w:rsidP="004A7D32">
            <w:pPr>
              <w:jc w:val="center"/>
              <w:rPr>
                <w:color w:val="000000" w:themeColor="text1"/>
                <w:sz w:val="20"/>
                <w:szCs w:val="20"/>
              </w:rPr>
            </w:pPr>
            <w:r>
              <w:rPr>
                <w:color w:val="000000" w:themeColor="text1"/>
                <w:sz w:val="20"/>
                <w:szCs w:val="20"/>
              </w:rPr>
              <w:t>45</w:t>
            </w:r>
          </w:p>
        </w:tc>
        <w:tc>
          <w:tcPr>
            <w:tcW w:w="1456" w:type="dxa"/>
            <w:vAlign w:val="center"/>
          </w:tcPr>
          <w:p w14:paraId="0517E492" w14:textId="0D9CE296" w:rsidR="007B565B" w:rsidRPr="00D76028" w:rsidRDefault="00DD39F9" w:rsidP="004A7D32">
            <w:pPr>
              <w:jc w:val="center"/>
              <w:rPr>
                <w:color w:val="000000" w:themeColor="text1"/>
                <w:sz w:val="20"/>
                <w:szCs w:val="20"/>
              </w:rPr>
            </w:pPr>
            <w:r>
              <w:rPr>
                <w:color w:val="000000" w:themeColor="text1"/>
                <w:sz w:val="20"/>
                <w:szCs w:val="20"/>
              </w:rPr>
              <w:t>47</w:t>
            </w:r>
          </w:p>
        </w:tc>
        <w:tc>
          <w:tcPr>
            <w:tcW w:w="1456" w:type="dxa"/>
            <w:vAlign w:val="center"/>
          </w:tcPr>
          <w:p w14:paraId="00A85ABB" w14:textId="53D3A28E" w:rsidR="007B565B" w:rsidRPr="00D76028" w:rsidRDefault="00DD39F9" w:rsidP="004A7D32">
            <w:pPr>
              <w:jc w:val="center"/>
              <w:rPr>
                <w:color w:val="000000" w:themeColor="text1"/>
                <w:sz w:val="20"/>
                <w:szCs w:val="20"/>
              </w:rPr>
            </w:pPr>
            <w:r>
              <w:rPr>
                <w:color w:val="000000" w:themeColor="text1"/>
                <w:sz w:val="20"/>
                <w:szCs w:val="20"/>
              </w:rPr>
              <w:t>49</w:t>
            </w:r>
          </w:p>
        </w:tc>
        <w:tc>
          <w:tcPr>
            <w:tcW w:w="1456" w:type="dxa"/>
            <w:vAlign w:val="center"/>
          </w:tcPr>
          <w:p w14:paraId="55AD796C" w14:textId="74A91C37" w:rsidR="007B565B" w:rsidRPr="00D76028" w:rsidRDefault="00DD39F9" w:rsidP="004A7D32">
            <w:pPr>
              <w:jc w:val="center"/>
              <w:rPr>
                <w:color w:val="000000" w:themeColor="text1"/>
                <w:sz w:val="20"/>
                <w:szCs w:val="20"/>
              </w:rPr>
            </w:pPr>
            <w:r>
              <w:rPr>
                <w:color w:val="000000" w:themeColor="text1"/>
                <w:sz w:val="20"/>
                <w:szCs w:val="20"/>
              </w:rPr>
              <w:t>51</w:t>
            </w:r>
          </w:p>
        </w:tc>
        <w:tc>
          <w:tcPr>
            <w:tcW w:w="1459" w:type="dxa"/>
            <w:vAlign w:val="center"/>
          </w:tcPr>
          <w:p w14:paraId="7B17F4A1" w14:textId="6F0AE379" w:rsidR="007B565B" w:rsidRDefault="00DD39F9" w:rsidP="004A7D32">
            <w:pPr>
              <w:jc w:val="center"/>
              <w:rPr>
                <w:color w:val="000000" w:themeColor="text1"/>
                <w:sz w:val="24"/>
                <w:szCs w:val="24"/>
              </w:rPr>
            </w:pPr>
            <w:r w:rsidRPr="00DD39F9">
              <w:rPr>
                <w:color w:val="000000" w:themeColor="text1"/>
                <w:sz w:val="20"/>
                <w:szCs w:val="24"/>
              </w:rPr>
              <w:t>53</w:t>
            </w:r>
          </w:p>
        </w:tc>
      </w:tr>
      <w:tr w:rsidR="0047347F" w14:paraId="3B9201EF" w14:textId="77777777" w:rsidTr="004A7D32">
        <w:trPr>
          <w:trHeight w:val="367"/>
        </w:trPr>
        <w:tc>
          <w:tcPr>
            <w:tcW w:w="1887" w:type="dxa"/>
            <w:vAlign w:val="center"/>
          </w:tcPr>
          <w:p w14:paraId="41D6CB15" w14:textId="71FF2CF6" w:rsidR="0047347F" w:rsidRPr="0047347F" w:rsidRDefault="0047347F" w:rsidP="004A7D32">
            <w:pPr>
              <w:jc w:val="center"/>
              <w:rPr>
                <w:color w:val="000000" w:themeColor="text1"/>
                <w:sz w:val="20"/>
                <w:szCs w:val="20"/>
              </w:rPr>
            </w:pPr>
            <w:r w:rsidRPr="0047347F">
              <w:rPr>
                <w:color w:val="000000" w:themeColor="text1"/>
                <w:sz w:val="20"/>
                <w:szCs w:val="20"/>
              </w:rPr>
              <w:t>broj donesenih akata iz djelokruga načelnika</w:t>
            </w:r>
          </w:p>
        </w:tc>
        <w:tc>
          <w:tcPr>
            <w:tcW w:w="1352" w:type="dxa"/>
            <w:vAlign w:val="center"/>
          </w:tcPr>
          <w:p w14:paraId="6839AE95" w14:textId="2AC82943" w:rsidR="0047347F" w:rsidRPr="00D76028" w:rsidRDefault="00DD39F9" w:rsidP="004A7D32">
            <w:pPr>
              <w:jc w:val="center"/>
              <w:rPr>
                <w:color w:val="000000" w:themeColor="text1"/>
                <w:sz w:val="20"/>
                <w:szCs w:val="20"/>
              </w:rPr>
            </w:pPr>
            <w:r>
              <w:rPr>
                <w:color w:val="000000" w:themeColor="text1"/>
                <w:sz w:val="20"/>
                <w:szCs w:val="20"/>
              </w:rPr>
              <w:t>40</w:t>
            </w:r>
          </w:p>
        </w:tc>
        <w:tc>
          <w:tcPr>
            <w:tcW w:w="1456" w:type="dxa"/>
            <w:vAlign w:val="center"/>
          </w:tcPr>
          <w:p w14:paraId="07EB6EB0" w14:textId="48B30909" w:rsidR="0047347F" w:rsidRPr="00D76028" w:rsidRDefault="00DD39F9" w:rsidP="004A7D32">
            <w:pPr>
              <w:jc w:val="center"/>
              <w:rPr>
                <w:color w:val="000000" w:themeColor="text1"/>
                <w:sz w:val="20"/>
                <w:szCs w:val="20"/>
              </w:rPr>
            </w:pPr>
            <w:r>
              <w:rPr>
                <w:color w:val="000000" w:themeColor="text1"/>
                <w:sz w:val="20"/>
                <w:szCs w:val="20"/>
              </w:rPr>
              <w:t>42</w:t>
            </w:r>
          </w:p>
        </w:tc>
        <w:tc>
          <w:tcPr>
            <w:tcW w:w="1456" w:type="dxa"/>
            <w:vAlign w:val="center"/>
          </w:tcPr>
          <w:p w14:paraId="6E020045" w14:textId="037B81ED" w:rsidR="0047347F" w:rsidRPr="00D76028" w:rsidRDefault="00DD39F9" w:rsidP="004A7D32">
            <w:pPr>
              <w:jc w:val="center"/>
              <w:rPr>
                <w:color w:val="000000" w:themeColor="text1"/>
                <w:sz w:val="20"/>
                <w:szCs w:val="20"/>
              </w:rPr>
            </w:pPr>
            <w:r>
              <w:rPr>
                <w:color w:val="000000" w:themeColor="text1"/>
                <w:sz w:val="20"/>
                <w:szCs w:val="20"/>
              </w:rPr>
              <w:t>44</w:t>
            </w:r>
          </w:p>
        </w:tc>
        <w:tc>
          <w:tcPr>
            <w:tcW w:w="1456" w:type="dxa"/>
            <w:vAlign w:val="center"/>
          </w:tcPr>
          <w:p w14:paraId="5DD148F5" w14:textId="4D3CBA9E" w:rsidR="0047347F" w:rsidRPr="00D76028" w:rsidRDefault="00DD39F9" w:rsidP="004A7D32">
            <w:pPr>
              <w:jc w:val="center"/>
              <w:rPr>
                <w:color w:val="000000" w:themeColor="text1"/>
                <w:sz w:val="20"/>
                <w:szCs w:val="20"/>
              </w:rPr>
            </w:pPr>
            <w:r>
              <w:rPr>
                <w:color w:val="000000" w:themeColor="text1"/>
                <w:sz w:val="20"/>
                <w:szCs w:val="20"/>
              </w:rPr>
              <w:t>46</w:t>
            </w:r>
          </w:p>
        </w:tc>
        <w:tc>
          <w:tcPr>
            <w:tcW w:w="1459" w:type="dxa"/>
            <w:vAlign w:val="center"/>
          </w:tcPr>
          <w:p w14:paraId="40E8BC71" w14:textId="23176E53" w:rsidR="0047347F" w:rsidRPr="00DD39F9" w:rsidRDefault="00DD39F9" w:rsidP="004A7D32">
            <w:pPr>
              <w:jc w:val="center"/>
              <w:rPr>
                <w:color w:val="000000" w:themeColor="text1"/>
                <w:sz w:val="20"/>
                <w:szCs w:val="24"/>
              </w:rPr>
            </w:pPr>
            <w:r>
              <w:rPr>
                <w:color w:val="000000" w:themeColor="text1"/>
                <w:sz w:val="20"/>
                <w:szCs w:val="24"/>
              </w:rPr>
              <w:t>48</w:t>
            </w:r>
          </w:p>
        </w:tc>
      </w:tr>
    </w:tbl>
    <w:p w14:paraId="6CAC5F64" w14:textId="61445421" w:rsidR="007B565B" w:rsidRDefault="007B565B" w:rsidP="007B565B"/>
    <w:p w14:paraId="155C5D51" w14:textId="1374B269" w:rsidR="0064430C" w:rsidRDefault="0064430C" w:rsidP="007B565B"/>
    <w:p w14:paraId="5E6DCBEF" w14:textId="51B5C23E" w:rsidR="007B565B" w:rsidRPr="007C61FA" w:rsidRDefault="00BF1C89" w:rsidP="007B565B">
      <w:pPr>
        <w:rPr>
          <w:b/>
          <w:color w:val="FFFFFF" w:themeColor="background1"/>
        </w:rPr>
      </w:pPr>
      <w:r w:rsidRPr="007C61FA">
        <w:rPr>
          <w:b/>
          <w:color w:val="FFFFFF" w:themeColor="background1"/>
          <w:highlight w:val="darkBlue"/>
        </w:rPr>
        <w:t xml:space="preserve">2.Jačanje kompetencija i unaprjeđenje sustava </w:t>
      </w:r>
      <w:r w:rsidR="0064430C" w:rsidRPr="007C61FA">
        <w:rPr>
          <w:b/>
          <w:color w:val="FFFFFF" w:themeColor="background1"/>
          <w:highlight w:val="darkBlue"/>
        </w:rPr>
        <w:t>jav</w:t>
      </w:r>
      <w:r w:rsidRPr="007C61FA">
        <w:rPr>
          <w:b/>
          <w:color w:val="FFFFFF" w:themeColor="background1"/>
          <w:highlight w:val="darkBlue"/>
        </w:rPr>
        <w:t>ne uprave</w:t>
      </w:r>
    </w:p>
    <w:p w14:paraId="5C5D6A93" w14:textId="06B57564" w:rsidR="00BF1C89" w:rsidRDefault="00744D35" w:rsidP="007B565B">
      <w:r>
        <w:t xml:space="preserve">U svrhu </w:t>
      </w:r>
      <w:r w:rsidR="0064430C">
        <w:t>fu</w:t>
      </w:r>
      <w:r w:rsidR="0064430C" w:rsidRPr="0064430C">
        <w:t>nkcionalnost</w:t>
      </w:r>
      <w:r w:rsidR="0064430C">
        <w:t>i</w:t>
      </w:r>
      <w:r w:rsidR="0064430C" w:rsidRPr="0064430C">
        <w:t xml:space="preserve"> i učinkovitost</w:t>
      </w:r>
      <w:r w:rsidR="0064430C">
        <w:t>i</w:t>
      </w:r>
      <w:r w:rsidR="0064430C" w:rsidRPr="0064430C">
        <w:t xml:space="preserve"> javne uprave Općine Cestica</w:t>
      </w:r>
      <w:r w:rsidR="0064430C">
        <w:t xml:space="preserve">, </w:t>
      </w:r>
      <w:r>
        <w:t xml:space="preserve">Općina Cestica izdvaja sredstva u svom Proračunu za sljedeće aktivnosti: </w:t>
      </w:r>
    </w:p>
    <w:p w14:paraId="331991C8" w14:textId="77777777" w:rsidR="0064430C" w:rsidRDefault="0064430C" w:rsidP="00744D35">
      <w:pPr>
        <w:pStyle w:val="Odlomakpopisa"/>
        <w:numPr>
          <w:ilvl w:val="0"/>
          <w:numId w:val="19"/>
        </w:numPr>
      </w:pPr>
      <w:r w:rsidRPr="0064430C">
        <w:t>Rashodi za zaposlene</w:t>
      </w:r>
      <w:r>
        <w:t>,</w:t>
      </w:r>
    </w:p>
    <w:p w14:paraId="70E7DD35" w14:textId="1D9F1C65" w:rsidR="00744D35" w:rsidRDefault="0064430C" w:rsidP="00744D35">
      <w:pPr>
        <w:pStyle w:val="Odlomakpopisa"/>
        <w:numPr>
          <w:ilvl w:val="0"/>
          <w:numId w:val="19"/>
        </w:numPr>
      </w:pPr>
      <w:r w:rsidRPr="0064430C">
        <w:t>Rashodi za materijal, energiju i usluge</w:t>
      </w:r>
      <w:r>
        <w:t>,</w:t>
      </w:r>
    </w:p>
    <w:p w14:paraId="7C111C8A" w14:textId="02882D3C" w:rsidR="0064430C" w:rsidRDefault="0064430C" w:rsidP="00744D35">
      <w:pPr>
        <w:pStyle w:val="Odlomakpopisa"/>
        <w:numPr>
          <w:ilvl w:val="0"/>
          <w:numId w:val="19"/>
        </w:numPr>
      </w:pPr>
      <w:r w:rsidRPr="0064430C">
        <w:t>Oprema i namještaj</w:t>
      </w:r>
      <w:r>
        <w:t>,</w:t>
      </w:r>
    </w:p>
    <w:p w14:paraId="3D3C0D32" w14:textId="40525BF9" w:rsidR="0064430C" w:rsidRDefault="0064430C" w:rsidP="00744D35">
      <w:pPr>
        <w:pStyle w:val="Odlomakpopisa"/>
        <w:numPr>
          <w:ilvl w:val="0"/>
          <w:numId w:val="19"/>
        </w:numPr>
      </w:pPr>
      <w:r w:rsidRPr="0064430C">
        <w:t>Program javnih radova - radom za zajednicu i sebe</w:t>
      </w:r>
      <w:r>
        <w:t>,</w:t>
      </w:r>
    </w:p>
    <w:p w14:paraId="329F395F" w14:textId="4A491F62" w:rsidR="0064430C" w:rsidRDefault="0064430C" w:rsidP="00744D35">
      <w:pPr>
        <w:pStyle w:val="Odlomakpopisa"/>
        <w:numPr>
          <w:ilvl w:val="0"/>
          <w:numId w:val="19"/>
        </w:numPr>
      </w:pPr>
      <w:r w:rsidRPr="0064430C">
        <w:t>Zaželi - program zapošljavanja žena</w:t>
      </w:r>
      <w:r>
        <w:t>.</w:t>
      </w:r>
    </w:p>
    <w:p w14:paraId="6479F91D" w14:textId="1FD6A526" w:rsidR="00744D35" w:rsidRDefault="00744D35" w:rsidP="00744D35">
      <w:pPr>
        <w:jc w:val="both"/>
      </w:pPr>
      <w:r w:rsidRPr="005B4D62">
        <w:rPr>
          <w:b/>
        </w:rPr>
        <w:t xml:space="preserve">Iznos: </w:t>
      </w:r>
      <w:r w:rsidR="00A03C4C">
        <w:t>2.568.000,00 EUR</w:t>
      </w:r>
    </w:p>
    <w:p w14:paraId="6A622B5D" w14:textId="77777777" w:rsidR="00E66B0B" w:rsidRDefault="00744D35" w:rsidP="00E66B0B">
      <w:pPr>
        <w:spacing w:after="0"/>
      </w:pPr>
      <w:r w:rsidRPr="00E66B0B">
        <w:rPr>
          <w:b/>
        </w:rPr>
        <w:t>Izvor:</w:t>
      </w:r>
      <w:r>
        <w:t xml:space="preserve"> </w:t>
      </w:r>
      <w:r w:rsidRPr="00E66B0B">
        <w:rPr>
          <w:i/>
        </w:rPr>
        <w:t>Proračunski program:</w:t>
      </w:r>
      <w:r>
        <w:t xml:space="preserve"> 1002</w:t>
      </w:r>
    </w:p>
    <w:p w14:paraId="42ADC58B" w14:textId="40A76903" w:rsidR="00744D35" w:rsidRDefault="00E66B0B" w:rsidP="00E66B0B">
      <w:pPr>
        <w:spacing w:after="0"/>
      </w:pPr>
      <w:r w:rsidRPr="00E66B0B">
        <w:rPr>
          <w:i/>
        </w:rPr>
        <w:t>P</w:t>
      </w:r>
      <w:r w:rsidR="00744D35" w:rsidRPr="00E66B0B">
        <w:rPr>
          <w:i/>
        </w:rPr>
        <w:t>roračunske aktivnosti:</w:t>
      </w:r>
      <w:r w:rsidR="00744D35">
        <w:t xml:space="preserve"> </w:t>
      </w:r>
      <w:r w:rsidR="00744D35" w:rsidRPr="00744D35">
        <w:t>A1000</w:t>
      </w:r>
      <w:r w:rsidR="00C161F8">
        <w:t>01</w:t>
      </w:r>
      <w:r w:rsidR="00744D35">
        <w:t xml:space="preserve">, </w:t>
      </w:r>
      <w:r w:rsidR="00744D35" w:rsidRPr="00744D35">
        <w:t>A10000</w:t>
      </w:r>
      <w:r w:rsidR="00C161F8">
        <w:t>2, A100003, A100004, A100005</w:t>
      </w:r>
    </w:p>
    <w:p w14:paraId="71747A9E" w14:textId="77777777" w:rsidR="00E66B0B" w:rsidRDefault="00E66B0B" w:rsidP="00E66B0B">
      <w:pPr>
        <w:spacing w:after="0"/>
      </w:pPr>
    </w:p>
    <w:tbl>
      <w:tblPr>
        <w:tblStyle w:val="Reetkatablice"/>
        <w:tblW w:w="0" w:type="auto"/>
        <w:tblLook w:val="04A0" w:firstRow="1" w:lastRow="0" w:firstColumn="1" w:lastColumn="0" w:noHBand="0" w:noVBand="1"/>
      </w:tblPr>
      <w:tblGrid>
        <w:gridCol w:w="4535"/>
        <w:gridCol w:w="4527"/>
      </w:tblGrid>
      <w:tr w:rsidR="00744D35" w14:paraId="05A3CDBC" w14:textId="77777777" w:rsidTr="004A7D32">
        <w:tc>
          <w:tcPr>
            <w:tcW w:w="4535" w:type="dxa"/>
          </w:tcPr>
          <w:p w14:paraId="0061BD37" w14:textId="77777777" w:rsidR="00744D35" w:rsidRPr="00D76028" w:rsidRDefault="00744D35" w:rsidP="004A7D32">
            <w:pPr>
              <w:jc w:val="both"/>
              <w:rPr>
                <w:color w:val="000000" w:themeColor="text1"/>
                <w:sz w:val="20"/>
                <w:szCs w:val="20"/>
              </w:rPr>
            </w:pPr>
            <w:r w:rsidRPr="00D76028">
              <w:rPr>
                <w:color w:val="000000" w:themeColor="text1"/>
                <w:sz w:val="20"/>
                <w:szCs w:val="20"/>
              </w:rPr>
              <w:t>Ključne točke ostvarenja</w:t>
            </w:r>
          </w:p>
        </w:tc>
        <w:tc>
          <w:tcPr>
            <w:tcW w:w="4527" w:type="dxa"/>
          </w:tcPr>
          <w:p w14:paraId="40A4998F" w14:textId="77777777" w:rsidR="00744D35" w:rsidRPr="00D76028" w:rsidRDefault="00744D35" w:rsidP="004A7D32">
            <w:pPr>
              <w:jc w:val="both"/>
              <w:rPr>
                <w:color w:val="000000" w:themeColor="text1"/>
                <w:sz w:val="20"/>
                <w:szCs w:val="20"/>
              </w:rPr>
            </w:pPr>
            <w:r w:rsidRPr="00D76028">
              <w:rPr>
                <w:color w:val="000000" w:themeColor="text1"/>
                <w:sz w:val="20"/>
                <w:szCs w:val="20"/>
              </w:rPr>
              <w:t>Rokovi:</w:t>
            </w:r>
          </w:p>
        </w:tc>
      </w:tr>
      <w:tr w:rsidR="00744D35" w14:paraId="0740CDCD" w14:textId="77777777" w:rsidTr="00080C86">
        <w:tc>
          <w:tcPr>
            <w:tcW w:w="4535" w:type="dxa"/>
          </w:tcPr>
          <w:p w14:paraId="78184B6F" w14:textId="7D866049" w:rsidR="00744D35" w:rsidRPr="00D76028" w:rsidRDefault="00C161F8" w:rsidP="004A7D32">
            <w:pPr>
              <w:jc w:val="both"/>
              <w:rPr>
                <w:color w:val="FF0000"/>
                <w:sz w:val="20"/>
                <w:szCs w:val="20"/>
              </w:rPr>
            </w:pPr>
            <w:r w:rsidRPr="00C161F8">
              <w:rPr>
                <w:sz w:val="20"/>
                <w:szCs w:val="20"/>
              </w:rPr>
              <w:t>Osiguranje sredstava koja se odnose na administrativno, tehničko i stručno osoblje, te materijalne i financijske rashode i rashode za izgradnju novih kapitalnih</w:t>
            </w:r>
            <w:r>
              <w:rPr>
                <w:sz w:val="20"/>
                <w:szCs w:val="20"/>
              </w:rPr>
              <w:t xml:space="preserve"> objekata</w:t>
            </w:r>
          </w:p>
        </w:tc>
        <w:tc>
          <w:tcPr>
            <w:tcW w:w="4527" w:type="dxa"/>
            <w:vAlign w:val="center"/>
          </w:tcPr>
          <w:p w14:paraId="5712CC9F" w14:textId="6DEA8CFF" w:rsidR="00744D35" w:rsidRPr="00B07F65" w:rsidRDefault="00080C86" w:rsidP="004A7D32">
            <w:pPr>
              <w:jc w:val="both"/>
              <w:rPr>
                <w:color w:val="FF0000"/>
                <w:sz w:val="20"/>
                <w:szCs w:val="20"/>
                <w:highlight w:val="yellow"/>
              </w:rPr>
            </w:pPr>
            <w:r w:rsidRPr="00A03C4C">
              <w:rPr>
                <w:sz w:val="20"/>
                <w:szCs w:val="20"/>
              </w:rPr>
              <w:t xml:space="preserve">Svibanj </w:t>
            </w:r>
            <w:r w:rsidR="00744D35" w:rsidRPr="00A03C4C">
              <w:rPr>
                <w:sz w:val="20"/>
                <w:szCs w:val="20"/>
              </w:rPr>
              <w:t>202</w:t>
            </w:r>
            <w:r w:rsidR="00A03C4C">
              <w:rPr>
                <w:sz w:val="20"/>
                <w:szCs w:val="20"/>
              </w:rPr>
              <w:t>9.</w:t>
            </w:r>
          </w:p>
        </w:tc>
      </w:tr>
    </w:tbl>
    <w:p w14:paraId="743A967D" w14:textId="6C7EAA50" w:rsidR="00744D35" w:rsidRDefault="00744D35" w:rsidP="00744D35"/>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744D35" w14:paraId="654D7314" w14:textId="77777777" w:rsidTr="00B07F65">
        <w:trPr>
          <w:trHeight w:val="276"/>
        </w:trPr>
        <w:tc>
          <w:tcPr>
            <w:tcW w:w="1887" w:type="dxa"/>
            <w:vMerge w:val="restart"/>
            <w:vAlign w:val="center"/>
          </w:tcPr>
          <w:p w14:paraId="039EABAE" w14:textId="77777777" w:rsidR="00744D35" w:rsidRPr="00D76028" w:rsidRDefault="00744D35" w:rsidP="004A7D32">
            <w:pPr>
              <w:jc w:val="center"/>
              <w:rPr>
                <w:color w:val="000000" w:themeColor="text1"/>
                <w:sz w:val="20"/>
                <w:szCs w:val="20"/>
              </w:rPr>
            </w:pPr>
            <w:r w:rsidRPr="00D76028">
              <w:rPr>
                <w:color w:val="000000" w:themeColor="text1"/>
                <w:sz w:val="20"/>
                <w:szCs w:val="20"/>
              </w:rPr>
              <w:t>Pokazatelji</w:t>
            </w:r>
          </w:p>
          <w:p w14:paraId="792CE263" w14:textId="77777777" w:rsidR="00744D35" w:rsidRPr="00D76028" w:rsidRDefault="00744D35" w:rsidP="004A7D32">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49F5E84D" w14:textId="77777777" w:rsidR="00744D35" w:rsidRPr="00D76028" w:rsidRDefault="00744D35" w:rsidP="004A7D32">
            <w:pPr>
              <w:jc w:val="center"/>
              <w:rPr>
                <w:color w:val="000000" w:themeColor="text1"/>
                <w:sz w:val="20"/>
                <w:szCs w:val="20"/>
              </w:rPr>
            </w:pPr>
            <w:r w:rsidRPr="00D76028">
              <w:rPr>
                <w:color w:val="000000" w:themeColor="text1"/>
                <w:sz w:val="20"/>
                <w:szCs w:val="20"/>
              </w:rPr>
              <w:t>Početna</w:t>
            </w:r>
          </w:p>
          <w:p w14:paraId="79DDA105" w14:textId="77777777" w:rsidR="00744D35" w:rsidRPr="00D76028" w:rsidRDefault="00744D35" w:rsidP="004A7D32">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46772EDB" w14:textId="77777777" w:rsidR="00744D35" w:rsidRPr="00D76028" w:rsidRDefault="00744D35" w:rsidP="004A7D32">
            <w:pPr>
              <w:jc w:val="center"/>
              <w:rPr>
                <w:color w:val="000000" w:themeColor="text1"/>
                <w:sz w:val="20"/>
                <w:szCs w:val="20"/>
              </w:rPr>
            </w:pPr>
            <w:r w:rsidRPr="00D76028">
              <w:rPr>
                <w:color w:val="000000" w:themeColor="text1"/>
                <w:sz w:val="20"/>
                <w:szCs w:val="20"/>
              </w:rPr>
              <w:t>Ciljne vrijednosti</w:t>
            </w:r>
          </w:p>
        </w:tc>
      </w:tr>
      <w:tr w:rsidR="00744D35" w14:paraId="45CB25A1" w14:textId="77777777" w:rsidTr="004A7D32">
        <w:trPr>
          <w:trHeight w:val="234"/>
        </w:trPr>
        <w:tc>
          <w:tcPr>
            <w:tcW w:w="1887" w:type="dxa"/>
            <w:vMerge/>
            <w:vAlign w:val="center"/>
          </w:tcPr>
          <w:p w14:paraId="6744B934" w14:textId="77777777" w:rsidR="00744D35" w:rsidRPr="00D76028" w:rsidRDefault="00744D35" w:rsidP="004A7D32">
            <w:pPr>
              <w:jc w:val="center"/>
              <w:rPr>
                <w:color w:val="000000" w:themeColor="text1"/>
                <w:sz w:val="20"/>
                <w:szCs w:val="20"/>
              </w:rPr>
            </w:pPr>
          </w:p>
        </w:tc>
        <w:tc>
          <w:tcPr>
            <w:tcW w:w="1352" w:type="dxa"/>
            <w:vMerge/>
            <w:vAlign w:val="center"/>
          </w:tcPr>
          <w:p w14:paraId="5281F228" w14:textId="77777777" w:rsidR="00744D35" w:rsidRPr="00D76028" w:rsidRDefault="00744D35" w:rsidP="004A7D32">
            <w:pPr>
              <w:jc w:val="center"/>
              <w:rPr>
                <w:color w:val="000000" w:themeColor="text1"/>
                <w:sz w:val="20"/>
                <w:szCs w:val="20"/>
              </w:rPr>
            </w:pPr>
          </w:p>
        </w:tc>
        <w:tc>
          <w:tcPr>
            <w:tcW w:w="1456" w:type="dxa"/>
            <w:vAlign w:val="center"/>
          </w:tcPr>
          <w:p w14:paraId="5E33C272" w14:textId="5FFA1ED3" w:rsidR="00744D35" w:rsidRPr="00D76028" w:rsidRDefault="00744D35"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6</w:t>
            </w:r>
            <w:r w:rsidRPr="00D76028">
              <w:rPr>
                <w:color w:val="000000" w:themeColor="text1"/>
                <w:sz w:val="20"/>
                <w:szCs w:val="20"/>
              </w:rPr>
              <w:t>.</w:t>
            </w:r>
          </w:p>
        </w:tc>
        <w:tc>
          <w:tcPr>
            <w:tcW w:w="1456" w:type="dxa"/>
            <w:vAlign w:val="center"/>
          </w:tcPr>
          <w:p w14:paraId="02B7680F" w14:textId="02F2A8F5" w:rsidR="00744D35" w:rsidRPr="00D76028" w:rsidRDefault="00744D35"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7</w:t>
            </w:r>
            <w:r w:rsidRPr="00D76028">
              <w:rPr>
                <w:color w:val="000000" w:themeColor="text1"/>
                <w:sz w:val="20"/>
                <w:szCs w:val="20"/>
              </w:rPr>
              <w:t>.</w:t>
            </w:r>
          </w:p>
        </w:tc>
        <w:tc>
          <w:tcPr>
            <w:tcW w:w="1456" w:type="dxa"/>
            <w:vAlign w:val="center"/>
          </w:tcPr>
          <w:p w14:paraId="511FB65B" w14:textId="1E62C11F" w:rsidR="00744D35" w:rsidRPr="00D76028" w:rsidRDefault="00744D35"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8</w:t>
            </w:r>
            <w:r w:rsidRPr="00D76028">
              <w:rPr>
                <w:color w:val="000000" w:themeColor="text1"/>
                <w:sz w:val="20"/>
                <w:szCs w:val="20"/>
              </w:rPr>
              <w:t>.</w:t>
            </w:r>
          </w:p>
        </w:tc>
        <w:tc>
          <w:tcPr>
            <w:tcW w:w="1459" w:type="dxa"/>
            <w:vAlign w:val="center"/>
          </w:tcPr>
          <w:p w14:paraId="48A38FA9" w14:textId="4963E49D" w:rsidR="00744D35" w:rsidRPr="00D76028" w:rsidRDefault="00744D35"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9</w:t>
            </w:r>
            <w:r w:rsidRPr="00D76028">
              <w:rPr>
                <w:color w:val="000000" w:themeColor="text1"/>
                <w:sz w:val="20"/>
                <w:szCs w:val="20"/>
              </w:rPr>
              <w:t>.</w:t>
            </w:r>
          </w:p>
        </w:tc>
      </w:tr>
      <w:tr w:rsidR="00744D35" w14:paraId="18FAB889" w14:textId="77777777" w:rsidTr="004A7D32">
        <w:trPr>
          <w:trHeight w:val="367"/>
        </w:trPr>
        <w:tc>
          <w:tcPr>
            <w:tcW w:w="1887" w:type="dxa"/>
            <w:vAlign w:val="center"/>
          </w:tcPr>
          <w:p w14:paraId="1D6F6629" w14:textId="724A182B" w:rsidR="00744D35" w:rsidRPr="00D76028" w:rsidRDefault="00744D35" w:rsidP="004A7D32">
            <w:pPr>
              <w:jc w:val="center"/>
              <w:rPr>
                <w:color w:val="000000" w:themeColor="text1"/>
                <w:sz w:val="20"/>
                <w:szCs w:val="20"/>
              </w:rPr>
            </w:pPr>
            <w:r w:rsidRPr="00744D35">
              <w:rPr>
                <w:color w:val="000000" w:themeColor="text1"/>
                <w:sz w:val="20"/>
                <w:szCs w:val="20"/>
              </w:rPr>
              <w:t>broj digitaliziranih usluga koje pružaju upravna tijela JLP(R)S</w:t>
            </w:r>
          </w:p>
        </w:tc>
        <w:tc>
          <w:tcPr>
            <w:tcW w:w="1352" w:type="dxa"/>
            <w:vAlign w:val="center"/>
          </w:tcPr>
          <w:p w14:paraId="55AEF01C" w14:textId="2728DBAA" w:rsidR="00744D35" w:rsidRPr="00D76028" w:rsidRDefault="00C161F8" w:rsidP="004A7D32">
            <w:pPr>
              <w:jc w:val="center"/>
              <w:rPr>
                <w:color w:val="000000" w:themeColor="text1"/>
                <w:sz w:val="20"/>
                <w:szCs w:val="20"/>
              </w:rPr>
            </w:pPr>
            <w:r>
              <w:rPr>
                <w:color w:val="000000" w:themeColor="text1"/>
                <w:sz w:val="20"/>
                <w:szCs w:val="20"/>
              </w:rPr>
              <w:t>1</w:t>
            </w:r>
          </w:p>
        </w:tc>
        <w:tc>
          <w:tcPr>
            <w:tcW w:w="1456" w:type="dxa"/>
            <w:vAlign w:val="center"/>
          </w:tcPr>
          <w:p w14:paraId="333E4B5F" w14:textId="657FC812" w:rsidR="00744D35" w:rsidRPr="00D76028" w:rsidRDefault="00C161F8" w:rsidP="004A7D32">
            <w:pPr>
              <w:jc w:val="center"/>
              <w:rPr>
                <w:color w:val="000000" w:themeColor="text1"/>
                <w:sz w:val="20"/>
                <w:szCs w:val="20"/>
              </w:rPr>
            </w:pPr>
            <w:r>
              <w:rPr>
                <w:color w:val="000000" w:themeColor="text1"/>
                <w:sz w:val="20"/>
                <w:szCs w:val="20"/>
              </w:rPr>
              <w:t>2</w:t>
            </w:r>
          </w:p>
        </w:tc>
        <w:tc>
          <w:tcPr>
            <w:tcW w:w="1456" w:type="dxa"/>
            <w:vAlign w:val="center"/>
          </w:tcPr>
          <w:p w14:paraId="77DE563F" w14:textId="722B4708" w:rsidR="00744D35" w:rsidRPr="00D76028" w:rsidRDefault="00C161F8" w:rsidP="004A7D32">
            <w:pPr>
              <w:jc w:val="center"/>
              <w:rPr>
                <w:color w:val="000000" w:themeColor="text1"/>
                <w:sz w:val="20"/>
                <w:szCs w:val="20"/>
              </w:rPr>
            </w:pPr>
            <w:r>
              <w:rPr>
                <w:color w:val="000000" w:themeColor="text1"/>
                <w:sz w:val="20"/>
                <w:szCs w:val="20"/>
              </w:rPr>
              <w:t>2</w:t>
            </w:r>
          </w:p>
        </w:tc>
        <w:tc>
          <w:tcPr>
            <w:tcW w:w="1456" w:type="dxa"/>
            <w:vAlign w:val="center"/>
          </w:tcPr>
          <w:p w14:paraId="279FADD1" w14:textId="0150FEB6" w:rsidR="00744D35" w:rsidRPr="00C161F8" w:rsidRDefault="00C161F8" w:rsidP="004A7D32">
            <w:pPr>
              <w:jc w:val="center"/>
              <w:rPr>
                <w:color w:val="000000" w:themeColor="text1"/>
                <w:sz w:val="20"/>
                <w:szCs w:val="20"/>
              </w:rPr>
            </w:pPr>
            <w:r w:rsidRPr="00C161F8">
              <w:rPr>
                <w:color w:val="000000" w:themeColor="text1"/>
                <w:sz w:val="20"/>
                <w:szCs w:val="20"/>
              </w:rPr>
              <w:t>2</w:t>
            </w:r>
          </w:p>
        </w:tc>
        <w:tc>
          <w:tcPr>
            <w:tcW w:w="1459" w:type="dxa"/>
            <w:vAlign w:val="center"/>
          </w:tcPr>
          <w:p w14:paraId="33DBF960" w14:textId="1B4848E3" w:rsidR="00744D35" w:rsidRPr="00C161F8" w:rsidRDefault="00C161F8" w:rsidP="004A7D32">
            <w:pPr>
              <w:jc w:val="center"/>
              <w:rPr>
                <w:color w:val="000000" w:themeColor="text1"/>
                <w:sz w:val="20"/>
                <w:szCs w:val="24"/>
              </w:rPr>
            </w:pPr>
            <w:r w:rsidRPr="00C161F8">
              <w:rPr>
                <w:color w:val="000000" w:themeColor="text1"/>
                <w:sz w:val="20"/>
                <w:szCs w:val="24"/>
              </w:rPr>
              <w:t>3</w:t>
            </w:r>
          </w:p>
        </w:tc>
      </w:tr>
    </w:tbl>
    <w:p w14:paraId="5258BD04" w14:textId="05C3D864" w:rsidR="00744D35" w:rsidRDefault="00744D35" w:rsidP="00744D35"/>
    <w:p w14:paraId="45512DB9" w14:textId="3AF70DC9" w:rsidR="00744D35" w:rsidRPr="007C61FA" w:rsidRDefault="00744D35" w:rsidP="00744D35">
      <w:pPr>
        <w:rPr>
          <w:b/>
          <w:color w:val="FFFFFF" w:themeColor="background1"/>
        </w:rPr>
      </w:pPr>
      <w:r w:rsidRPr="007C61FA">
        <w:rPr>
          <w:b/>
          <w:color w:val="FFFFFF" w:themeColor="background1"/>
          <w:highlight w:val="darkBlue"/>
        </w:rPr>
        <w:t>3.Aktivnosti vezane za poticanje razvoja poduzetništva i gospodarstva</w:t>
      </w:r>
    </w:p>
    <w:p w14:paraId="32D8A5DF" w14:textId="314F075F" w:rsidR="00744D35" w:rsidRDefault="00997C5A" w:rsidP="00A03C4C">
      <w:pPr>
        <w:jc w:val="both"/>
      </w:pPr>
      <w:r>
        <w:t xml:space="preserve">Program poticanja </w:t>
      </w:r>
      <w:r w:rsidR="00D442A6">
        <w:t>gospodarskog rasta 2024 - 2027</w:t>
      </w:r>
      <w:r>
        <w:t xml:space="preserve"> donosi se s ciljem jačanja konkurentnosti malog i srednjeg poduzetništva, razvoja novih kompetencija te otvaranja novih radnih mjesta na području Općine Cestica. </w:t>
      </w:r>
    </w:p>
    <w:p w14:paraId="0C6CC47D" w14:textId="776ACD02" w:rsidR="005C72D0" w:rsidRDefault="00997C5A" w:rsidP="00A03C4C">
      <w:pPr>
        <w:jc w:val="both"/>
      </w:pPr>
      <w:r>
        <w:t>Ovim Programom utvrđuje se plan aktivnosti i poticajnih mjera za razvoj malih i srednjih poduzeća koje Općina Cestica planira provesti putem Jedinstvenog upravnog odjela Općine Cestica u razdoblju od 20</w:t>
      </w:r>
      <w:r w:rsidR="00D442A6">
        <w:t>24</w:t>
      </w:r>
      <w:r>
        <w:t>. do 202</w:t>
      </w:r>
      <w:r w:rsidR="00D442A6">
        <w:t>7</w:t>
      </w:r>
      <w:r>
        <w:t>. godine dodjelom potpora male vrijednosti.</w:t>
      </w:r>
    </w:p>
    <w:p w14:paraId="22FB4D08" w14:textId="5747D07E" w:rsidR="00997C5A" w:rsidRDefault="00997C5A" w:rsidP="00A03C4C">
      <w:pPr>
        <w:jc w:val="both"/>
      </w:pPr>
      <w:r>
        <w:t>Programom se potiču:</w:t>
      </w:r>
    </w:p>
    <w:p w14:paraId="1A31A989" w14:textId="368746DF" w:rsidR="00997C5A" w:rsidRDefault="00997C5A" w:rsidP="00A03C4C">
      <w:pPr>
        <w:spacing w:after="0"/>
        <w:jc w:val="both"/>
      </w:pPr>
      <w:r>
        <w:t xml:space="preserve">- </w:t>
      </w:r>
      <w:r w:rsidR="00D442A6">
        <w:t>s</w:t>
      </w:r>
      <w:r>
        <w:t xml:space="preserve">ubjekti mikro, malog i srednjeg poduzetništva koji obavljaju gospodarsku djelatnost duže od 12 mjeseci od dana prve registracije do trenutka objave poziva po pojedinoj </w:t>
      </w:r>
      <w:proofErr w:type="spellStart"/>
      <w:r>
        <w:t>podmjeri</w:t>
      </w:r>
      <w:proofErr w:type="spellEnd"/>
      <w:r>
        <w:t xml:space="preserve">, </w:t>
      </w:r>
    </w:p>
    <w:p w14:paraId="43BA98EC" w14:textId="53B9D238" w:rsidR="005C72D0" w:rsidRDefault="00997C5A" w:rsidP="00A03C4C">
      <w:pPr>
        <w:spacing w:after="0"/>
        <w:jc w:val="both"/>
      </w:pPr>
      <w:r>
        <w:t xml:space="preserve">- </w:t>
      </w:r>
      <w:r w:rsidR="00D442A6">
        <w:t>p</w:t>
      </w:r>
      <w:r>
        <w:t>oljoprivredna gospodarstva koja obuhvaćaju subjekte u poljoprivrednoj proizvodnji: obiteljska poljoprivredna gospodarstva, obrti, trgovačka društva, udruge i zadruge registrirane za obavljanje poljoprivredne djelatnosti.</w:t>
      </w:r>
    </w:p>
    <w:p w14:paraId="42F7FB5B" w14:textId="18462D9C" w:rsidR="00D442A6" w:rsidRDefault="00D442A6" w:rsidP="00A03C4C">
      <w:pPr>
        <w:spacing w:after="0"/>
        <w:jc w:val="both"/>
      </w:pPr>
      <w:r>
        <w:t>- povećanje turističkih kapaciteta.</w:t>
      </w:r>
    </w:p>
    <w:p w14:paraId="5BB37A49" w14:textId="0A5E1905" w:rsidR="00C80AA8" w:rsidRDefault="00C80AA8" w:rsidP="00C80AA8">
      <w:pPr>
        <w:jc w:val="both"/>
      </w:pPr>
      <w:r>
        <w:t>Program se temelji na realizaciji sljedećih ciljeva:</w:t>
      </w:r>
    </w:p>
    <w:p w14:paraId="0F6734A3" w14:textId="77777777" w:rsidR="00C80AA8" w:rsidRDefault="00C80AA8" w:rsidP="00C80AA8">
      <w:pPr>
        <w:spacing w:after="0"/>
        <w:jc w:val="both"/>
      </w:pPr>
      <w:r>
        <w:t>- Stvaranju pozitivne i poticajne poduzetničke klime</w:t>
      </w:r>
    </w:p>
    <w:p w14:paraId="055B1D32" w14:textId="77777777" w:rsidR="00C80AA8" w:rsidRDefault="00C80AA8" w:rsidP="00C80AA8">
      <w:pPr>
        <w:spacing w:after="0"/>
        <w:jc w:val="both"/>
      </w:pPr>
      <w:r>
        <w:t>- Razvoju novih proizvoda i usluga</w:t>
      </w:r>
    </w:p>
    <w:p w14:paraId="137BC1B0" w14:textId="77777777" w:rsidR="00C80AA8" w:rsidRDefault="00C80AA8" w:rsidP="00C80AA8">
      <w:pPr>
        <w:spacing w:after="0"/>
        <w:jc w:val="both"/>
      </w:pPr>
      <w:r>
        <w:t>- Jačanju konkurentnosti proizvodnog i uslužnog sektora</w:t>
      </w:r>
    </w:p>
    <w:p w14:paraId="0DC22B19" w14:textId="77777777" w:rsidR="00C80AA8" w:rsidRDefault="00C80AA8" w:rsidP="00C80AA8">
      <w:pPr>
        <w:spacing w:after="0"/>
        <w:jc w:val="both"/>
      </w:pPr>
      <w:r>
        <w:t>- Povećanju intenziteta aktivacije gospodarskih subjekata</w:t>
      </w:r>
    </w:p>
    <w:p w14:paraId="6CFC0D5C" w14:textId="77777777" w:rsidR="00C80AA8" w:rsidRDefault="00C80AA8" w:rsidP="00C80AA8">
      <w:pPr>
        <w:spacing w:after="0"/>
        <w:jc w:val="both"/>
      </w:pPr>
      <w:r>
        <w:lastRenderedPageBreak/>
        <w:t>- Otvaranju novih radnih mjesta</w:t>
      </w:r>
    </w:p>
    <w:p w14:paraId="1C9973DE" w14:textId="77777777" w:rsidR="00C80AA8" w:rsidRDefault="00C80AA8" w:rsidP="00C80AA8">
      <w:pPr>
        <w:spacing w:after="0"/>
        <w:jc w:val="both"/>
      </w:pPr>
      <w:r>
        <w:t>- Regeneraciji poljoprivrednog potencijala</w:t>
      </w:r>
    </w:p>
    <w:p w14:paraId="45FEBF6D" w14:textId="77777777" w:rsidR="00C80AA8" w:rsidRDefault="00C80AA8" w:rsidP="00C80AA8">
      <w:pPr>
        <w:spacing w:after="0"/>
        <w:jc w:val="both"/>
      </w:pPr>
      <w:r>
        <w:t>- Povećanju izvozne orijentiranosti</w:t>
      </w:r>
    </w:p>
    <w:p w14:paraId="59027FC7" w14:textId="77777777" w:rsidR="00C80AA8" w:rsidRDefault="00C80AA8" w:rsidP="00C80AA8">
      <w:pPr>
        <w:spacing w:after="0"/>
        <w:jc w:val="both"/>
      </w:pPr>
      <w:r>
        <w:t>- Povećanju primjene ICT tehnologija u poslovanju</w:t>
      </w:r>
    </w:p>
    <w:p w14:paraId="68896156" w14:textId="4FECE490" w:rsidR="005C72D0" w:rsidRDefault="00C80AA8" w:rsidP="00C80AA8">
      <w:pPr>
        <w:spacing w:after="0"/>
        <w:jc w:val="both"/>
      </w:pPr>
      <w:r>
        <w:t>- Aktivaciji ukupnog turističkog potencijala Općine</w:t>
      </w:r>
    </w:p>
    <w:p w14:paraId="796804A5" w14:textId="578958D2" w:rsidR="005C72D0" w:rsidRDefault="005C72D0" w:rsidP="005C72D0"/>
    <w:p w14:paraId="1B8E37E4" w14:textId="73758ADE" w:rsidR="00C80AA8" w:rsidRDefault="00C80AA8" w:rsidP="00C80AA8">
      <w:r w:rsidRPr="004E53CD">
        <w:rPr>
          <w:b/>
        </w:rPr>
        <w:t>Iznos:</w:t>
      </w:r>
      <w:r>
        <w:t xml:space="preserve"> </w:t>
      </w:r>
      <w:r w:rsidR="00A03C4C">
        <w:t>684.000,00 EUR</w:t>
      </w:r>
    </w:p>
    <w:p w14:paraId="14A38A44" w14:textId="77777777" w:rsidR="004E53CD" w:rsidRDefault="00C80AA8" w:rsidP="004E53CD">
      <w:pPr>
        <w:spacing w:after="0"/>
      </w:pPr>
      <w:r w:rsidRPr="004E53CD">
        <w:rPr>
          <w:b/>
        </w:rPr>
        <w:t>Izvor:</w:t>
      </w:r>
      <w:r>
        <w:t xml:space="preserve"> </w:t>
      </w:r>
      <w:r w:rsidRPr="004E53CD">
        <w:rPr>
          <w:i/>
        </w:rPr>
        <w:t>Proračunski program:</w:t>
      </w:r>
      <w:r>
        <w:t xml:space="preserve"> 1005, 1006</w:t>
      </w:r>
    </w:p>
    <w:p w14:paraId="26871711" w14:textId="64A21CD3" w:rsidR="005C72D0" w:rsidRDefault="004E53CD" w:rsidP="004E53CD">
      <w:pPr>
        <w:spacing w:after="0"/>
      </w:pPr>
      <w:r w:rsidRPr="004E53CD">
        <w:rPr>
          <w:i/>
        </w:rPr>
        <w:t>P</w:t>
      </w:r>
      <w:r w:rsidR="00C80AA8" w:rsidRPr="004E53CD">
        <w:rPr>
          <w:i/>
        </w:rPr>
        <w:t>roračunske aktivnosti:</w:t>
      </w:r>
      <w:r w:rsidR="00C80AA8">
        <w:t xml:space="preserve"> </w:t>
      </w:r>
      <w:r w:rsidR="00C80AA8" w:rsidRPr="00C80AA8">
        <w:t>A100003</w:t>
      </w:r>
      <w:r w:rsidR="00C80AA8">
        <w:t xml:space="preserve">, </w:t>
      </w:r>
      <w:r w:rsidR="00C80AA8" w:rsidRPr="00C80AA8">
        <w:t>K100001</w:t>
      </w:r>
      <w:r w:rsidR="007F3959">
        <w:t>, A100001</w:t>
      </w:r>
    </w:p>
    <w:p w14:paraId="3A38AEC2" w14:textId="77777777" w:rsidR="004E53CD" w:rsidRDefault="004E53CD" w:rsidP="004E53CD">
      <w:pPr>
        <w:spacing w:after="0"/>
      </w:pPr>
    </w:p>
    <w:tbl>
      <w:tblPr>
        <w:tblStyle w:val="Reetkatablice"/>
        <w:tblW w:w="0" w:type="auto"/>
        <w:tblLook w:val="04A0" w:firstRow="1" w:lastRow="0" w:firstColumn="1" w:lastColumn="0" w:noHBand="0" w:noVBand="1"/>
      </w:tblPr>
      <w:tblGrid>
        <w:gridCol w:w="4535"/>
        <w:gridCol w:w="4527"/>
      </w:tblGrid>
      <w:tr w:rsidR="00C80AA8" w14:paraId="14B2CF97" w14:textId="77777777" w:rsidTr="004A7D32">
        <w:tc>
          <w:tcPr>
            <w:tcW w:w="4535" w:type="dxa"/>
          </w:tcPr>
          <w:p w14:paraId="145E77BD" w14:textId="77777777" w:rsidR="00C80AA8" w:rsidRPr="00D76028" w:rsidRDefault="00C80AA8" w:rsidP="004A7D32">
            <w:pPr>
              <w:jc w:val="both"/>
              <w:rPr>
                <w:color w:val="000000" w:themeColor="text1"/>
                <w:sz w:val="20"/>
                <w:szCs w:val="20"/>
              </w:rPr>
            </w:pPr>
            <w:r w:rsidRPr="00D76028">
              <w:rPr>
                <w:color w:val="000000" w:themeColor="text1"/>
                <w:sz w:val="20"/>
                <w:szCs w:val="20"/>
              </w:rPr>
              <w:t>Ključne točke ostvarenja</w:t>
            </w:r>
          </w:p>
        </w:tc>
        <w:tc>
          <w:tcPr>
            <w:tcW w:w="4527" w:type="dxa"/>
          </w:tcPr>
          <w:p w14:paraId="07243FDE" w14:textId="77777777" w:rsidR="00C80AA8" w:rsidRPr="00D76028" w:rsidRDefault="00C80AA8" w:rsidP="004A7D32">
            <w:pPr>
              <w:jc w:val="both"/>
              <w:rPr>
                <w:color w:val="000000" w:themeColor="text1"/>
                <w:sz w:val="20"/>
                <w:szCs w:val="20"/>
              </w:rPr>
            </w:pPr>
            <w:r w:rsidRPr="00D76028">
              <w:rPr>
                <w:color w:val="000000" w:themeColor="text1"/>
                <w:sz w:val="20"/>
                <w:szCs w:val="20"/>
              </w:rPr>
              <w:t>Rokovi:</w:t>
            </w:r>
          </w:p>
        </w:tc>
      </w:tr>
      <w:tr w:rsidR="00C80AA8" w14:paraId="18544400" w14:textId="77777777" w:rsidTr="008F4919">
        <w:tc>
          <w:tcPr>
            <w:tcW w:w="4535" w:type="dxa"/>
          </w:tcPr>
          <w:p w14:paraId="074D547E" w14:textId="77777777" w:rsidR="00C80AA8" w:rsidRDefault="007F3959" w:rsidP="004A7D32">
            <w:pPr>
              <w:jc w:val="both"/>
              <w:rPr>
                <w:sz w:val="20"/>
                <w:szCs w:val="20"/>
              </w:rPr>
            </w:pPr>
            <w:r w:rsidRPr="007F3959">
              <w:rPr>
                <w:sz w:val="20"/>
                <w:szCs w:val="20"/>
              </w:rPr>
              <w:t xml:space="preserve">Izgradnja i proširenje Gospodarske zone Cestica </w:t>
            </w:r>
          </w:p>
          <w:p w14:paraId="2AD28037" w14:textId="578BD392" w:rsidR="00290E47" w:rsidRPr="00D76028" w:rsidRDefault="00290E47" w:rsidP="004A7D32">
            <w:pPr>
              <w:jc w:val="both"/>
              <w:rPr>
                <w:color w:val="FF0000"/>
                <w:sz w:val="20"/>
                <w:szCs w:val="20"/>
              </w:rPr>
            </w:pPr>
          </w:p>
        </w:tc>
        <w:tc>
          <w:tcPr>
            <w:tcW w:w="4527" w:type="dxa"/>
            <w:vAlign w:val="center"/>
          </w:tcPr>
          <w:p w14:paraId="688D85D6" w14:textId="3E7E9CAA" w:rsidR="00C80AA8" w:rsidRPr="00B07F65" w:rsidRDefault="004E53CD" w:rsidP="004A7D32">
            <w:pPr>
              <w:jc w:val="both"/>
              <w:rPr>
                <w:color w:val="FF0000"/>
                <w:sz w:val="20"/>
                <w:szCs w:val="20"/>
                <w:highlight w:val="yellow"/>
              </w:rPr>
            </w:pPr>
            <w:r w:rsidRPr="00A03C4C">
              <w:rPr>
                <w:sz w:val="20"/>
                <w:szCs w:val="20"/>
              </w:rPr>
              <w:t xml:space="preserve">Svibanj </w:t>
            </w:r>
            <w:r w:rsidR="00C80AA8" w:rsidRPr="00A03C4C">
              <w:rPr>
                <w:sz w:val="20"/>
                <w:szCs w:val="20"/>
              </w:rPr>
              <w:t>202</w:t>
            </w:r>
            <w:r w:rsidR="00A03C4C">
              <w:rPr>
                <w:sz w:val="20"/>
                <w:szCs w:val="20"/>
              </w:rPr>
              <w:t>9</w:t>
            </w:r>
            <w:r w:rsidR="00C80AA8" w:rsidRPr="00A03C4C">
              <w:rPr>
                <w:sz w:val="20"/>
                <w:szCs w:val="20"/>
              </w:rPr>
              <w:t>.</w:t>
            </w:r>
          </w:p>
        </w:tc>
      </w:tr>
      <w:tr w:rsidR="00C80AA8" w14:paraId="4CCFB740" w14:textId="77777777" w:rsidTr="008F4919">
        <w:tc>
          <w:tcPr>
            <w:tcW w:w="4535" w:type="dxa"/>
          </w:tcPr>
          <w:p w14:paraId="276ADB44" w14:textId="77777777" w:rsidR="00C80AA8" w:rsidRDefault="007F3959" w:rsidP="004A7D32">
            <w:pPr>
              <w:jc w:val="both"/>
              <w:rPr>
                <w:sz w:val="20"/>
                <w:szCs w:val="20"/>
              </w:rPr>
            </w:pPr>
            <w:r w:rsidRPr="007F3959">
              <w:rPr>
                <w:sz w:val="20"/>
                <w:szCs w:val="20"/>
              </w:rPr>
              <w:t>Osiguranje sredstava za poticanje i subvencioniranje malih poduzetnika, obrtnika i OPG-ova</w:t>
            </w:r>
          </w:p>
          <w:p w14:paraId="08148270" w14:textId="43DD39E6" w:rsidR="00290E47" w:rsidRPr="00C80AA8" w:rsidRDefault="00290E47" w:rsidP="004A7D32">
            <w:pPr>
              <w:jc w:val="both"/>
              <w:rPr>
                <w:sz w:val="20"/>
                <w:szCs w:val="20"/>
              </w:rPr>
            </w:pPr>
          </w:p>
        </w:tc>
        <w:tc>
          <w:tcPr>
            <w:tcW w:w="4527" w:type="dxa"/>
            <w:vAlign w:val="center"/>
          </w:tcPr>
          <w:p w14:paraId="15DCA5C2" w14:textId="13AF0805" w:rsidR="00C80AA8" w:rsidRDefault="004E53CD" w:rsidP="004A7D32">
            <w:pPr>
              <w:jc w:val="both"/>
              <w:rPr>
                <w:sz w:val="20"/>
                <w:szCs w:val="20"/>
              </w:rPr>
            </w:pPr>
            <w:r w:rsidRPr="00A03C4C">
              <w:rPr>
                <w:sz w:val="20"/>
                <w:szCs w:val="20"/>
              </w:rPr>
              <w:t xml:space="preserve">Svibanj </w:t>
            </w:r>
            <w:r w:rsidR="00C80AA8" w:rsidRPr="00A03C4C">
              <w:rPr>
                <w:sz w:val="20"/>
                <w:szCs w:val="20"/>
              </w:rPr>
              <w:t>202</w:t>
            </w:r>
            <w:r w:rsidR="00A03C4C">
              <w:rPr>
                <w:sz w:val="20"/>
                <w:szCs w:val="20"/>
              </w:rPr>
              <w:t>9</w:t>
            </w:r>
            <w:r w:rsidR="00C80AA8" w:rsidRPr="00A03C4C">
              <w:rPr>
                <w:sz w:val="20"/>
                <w:szCs w:val="20"/>
              </w:rPr>
              <w:t>.</w:t>
            </w:r>
          </w:p>
        </w:tc>
      </w:tr>
    </w:tbl>
    <w:p w14:paraId="0B3B2702" w14:textId="30C757AB" w:rsidR="00C80AA8" w:rsidRDefault="00C80AA8" w:rsidP="00C80AA8"/>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C80AA8" w14:paraId="3168CB8E" w14:textId="77777777" w:rsidTr="004A7D32">
        <w:trPr>
          <w:trHeight w:val="220"/>
        </w:trPr>
        <w:tc>
          <w:tcPr>
            <w:tcW w:w="1887" w:type="dxa"/>
            <w:vMerge w:val="restart"/>
            <w:vAlign w:val="center"/>
          </w:tcPr>
          <w:p w14:paraId="374B9155" w14:textId="77777777" w:rsidR="00C80AA8" w:rsidRPr="00D76028" w:rsidRDefault="00C80AA8" w:rsidP="004A7D32">
            <w:pPr>
              <w:jc w:val="center"/>
              <w:rPr>
                <w:color w:val="000000" w:themeColor="text1"/>
                <w:sz w:val="20"/>
                <w:szCs w:val="20"/>
              </w:rPr>
            </w:pPr>
            <w:r w:rsidRPr="00D76028">
              <w:rPr>
                <w:color w:val="000000" w:themeColor="text1"/>
                <w:sz w:val="20"/>
                <w:szCs w:val="20"/>
              </w:rPr>
              <w:t>Pokazatelji</w:t>
            </w:r>
          </w:p>
          <w:p w14:paraId="69132F56" w14:textId="77777777" w:rsidR="00C80AA8" w:rsidRPr="00D76028" w:rsidRDefault="00C80AA8" w:rsidP="004A7D32">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200BDEB2" w14:textId="77777777" w:rsidR="00C80AA8" w:rsidRPr="00D76028" w:rsidRDefault="00C80AA8" w:rsidP="004A7D32">
            <w:pPr>
              <w:jc w:val="center"/>
              <w:rPr>
                <w:color w:val="000000" w:themeColor="text1"/>
                <w:sz w:val="20"/>
                <w:szCs w:val="20"/>
              </w:rPr>
            </w:pPr>
            <w:r w:rsidRPr="00D76028">
              <w:rPr>
                <w:color w:val="000000" w:themeColor="text1"/>
                <w:sz w:val="20"/>
                <w:szCs w:val="20"/>
              </w:rPr>
              <w:t>Početna</w:t>
            </w:r>
          </w:p>
          <w:p w14:paraId="026B0E16" w14:textId="77777777" w:rsidR="00C80AA8" w:rsidRPr="00D76028" w:rsidRDefault="00C80AA8" w:rsidP="004A7D32">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6008170A" w14:textId="77777777" w:rsidR="00C80AA8" w:rsidRPr="00D76028" w:rsidRDefault="00C80AA8" w:rsidP="004A7D32">
            <w:pPr>
              <w:jc w:val="center"/>
              <w:rPr>
                <w:color w:val="000000" w:themeColor="text1"/>
                <w:sz w:val="20"/>
                <w:szCs w:val="20"/>
              </w:rPr>
            </w:pPr>
            <w:r w:rsidRPr="00D76028">
              <w:rPr>
                <w:color w:val="000000" w:themeColor="text1"/>
                <w:sz w:val="20"/>
                <w:szCs w:val="20"/>
              </w:rPr>
              <w:t>Ciljne vrijednosti</w:t>
            </w:r>
          </w:p>
        </w:tc>
      </w:tr>
      <w:tr w:rsidR="00C80AA8" w14:paraId="3D76CE11" w14:textId="77777777" w:rsidTr="004A7D32">
        <w:trPr>
          <w:trHeight w:val="234"/>
        </w:trPr>
        <w:tc>
          <w:tcPr>
            <w:tcW w:w="1887" w:type="dxa"/>
            <w:vMerge/>
            <w:vAlign w:val="center"/>
          </w:tcPr>
          <w:p w14:paraId="1C55C6CD" w14:textId="77777777" w:rsidR="00C80AA8" w:rsidRPr="00D76028" w:rsidRDefault="00C80AA8" w:rsidP="004A7D32">
            <w:pPr>
              <w:jc w:val="center"/>
              <w:rPr>
                <w:color w:val="000000" w:themeColor="text1"/>
                <w:sz w:val="20"/>
                <w:szCs w:val="20"/>
              </w:rPr>
            </w:pPr>
          </w:p>
        </w:tc>
        <w:tc>
          <w:tcPr>
            <w:tcW w:w="1352" w:type="dxa"/>
            <w:vMerge/>
            <w:vAlign w:val="center"/>
          </w:tcPr>
          <w:p w14:paraId="21B87380" w14:textId="77777777" w:rsidR="00C80AA8" w:rsidRPr="00D76028" w:rsidRDefault="00C80AA8" w:rsidP="004A7D32">
            <w:pPr>
              <w:jc w:val="center"/>
              <w:rPr>
                <w:color w:val="000000" w:themeColor="text1"/>
                <w:sz w:val="20"/>
                <w:szCs w:val="20"/>
              </w:rPr>
            </w:pPr>
          </w:p>
        </w:tc>
        <w:tc>
          <w:tcPr>
            <w:tcW w:w="1456" w:type="dxa"/>
            <w:vAlign w:val="center"/>
          </w:tcPr>
          <w:p w14:paraId="3C33C4DA" w14:textId="4DE72B92" w:rsidR="00C80AA8" w:rsidRPr="00D76028" w:rsidRDefault="00C80AA8" w:rsidP="004A7D32">
            <w:pPr>
              <w:jc w:val="center"/>
              <w:rPr>
                <w:color w:val="000000" w:themeColor="text1"/>
                <w:sz w:val="20"/>
                <w:szCs w:val="20"/>
              </w:rPr>
            </w:pPr>
            <w:r>
              <w:rPr>
                <w:color w:val="000000" w:themeColor="text1"/>
                <w:sz w:val="20"/>
                <w:szCs w:val="20"/>
              </w:rPr>
              <w:t>202</w:t>
            </w:r>
            <w:r w:rsidR="00D442A6">
              <w:rPr>
                <w:color w:val="000000" w:themeColor="text1"/>
                <w:sz w:val="20"/>
                <w:szCs w:val="20"/>
              </w:rPr>
              <w:t>6</w:t>
            </w:r>
            <w:r w:rsidRPr="00D76028">
              <w:rPr>
                <w:color w:val="000000" w:themeColor="text1"/>
                <w:sz w:val="20"/>
                <w:szCs w:val="20"/>
              </w:rPr>
              <w:t>.</w:t>
            </w:r>
          </w:p>
        </w:tc>
        <w:tc>
          <w:tcPr>
            <w:tcW w:w="1456" w:type="dxa"/>
            <w:vAlign w:val="center"/>
          </w:tcPr>
          <w:p w14:paraId="2913A062" w14:textId="1FAC7CBD" w:rsidR="00C80AA8" w:rsidRPr="00D76028" w:rsidRDefault="00C80AA8" w:rsidP="004A7D32">
            <w:pPr>
              <w:jc w:val="center"/>
              <w:rPr>
                <w:color w:val="000000" w:themeColor="text1"/>
                <w:sz w:val="20"/>
                <w:szCs w:val="20"/>
              </w:rPr>
            </w:pPr>
            <w:r>
              <w:rPr>
                <w:color w:val="000000" w:themeColor="text1"/>
                <w:sz w:val="20"/>
                <w:szCs w:val="20"/>
              </w:rPr>
              <w:t>202</w:t>
            </w:r>
            <w:r w:rsidR="00D442A6">
              <w:rPr>
                <w:color w:val="000000" w:themeColor="text1"/>
                <w:sz w:val="20"/>
                <w:szCs w:val="20"/>
              </w:rPr>
              <w:t>7</w:t>
            </w:r>
            <w:r w:rsidRPr="00D76028">
              <w:rPr>
                <w:color w:val="000000" w:themeColor="text1"/>
                <w:sz w:val="20"/>
                <w:szCs w:val="20"/>
              </w:rPr>
              <w:t>.</w:t>
            </w:r>
          </w:p>
        </w:tc>
        <w:tc>
          <w:tcPr>
            <w:tcW w:w="1456" w:type="dxa"/>
            <w:vAlign w:val="center"/>
          </w:tcPr>
          <w:p w14:paraId="70FCAA7D" w14:textId="1993DEC5" w:rsidR="00C80AA8" w:rsidRPr="00D76028" w:rsidRDefault="00C80AA8" w:rsidP="004A7D32">
            <w:pPr>
              <w:jc w:val="center"/>
              <w:rPr>
                <w:color w:val="000000" w:themeColor="text1"/>
                <w:sz w:val="20"/>
                <w:szCs w:val="20"/>
              </w:rPr>
            </w:pPr>
            <w:r>
              <w:rPr>
                <w:color w:val="000000" w:themeColor="text1"/>
                <w:sz w:val="20"/>
                <w:szCs w:val="20"/>
              </w:rPr>
              <w:t>202</w:t>
            </w:r>
            <w:r w:rsidR="00D442A6">
              <w:rPr>
                <w:color w:val="000000" w:themeColor="text1"/>
                <w:sz w:val="20"/>
                <w:szCs w:val="20"/>
              </w:rPr>
              <w:t>8</w:t>
            </w:r>
            <w:r w:rsidRPr="00D76028">
              <w:rPr>
                <w:color w:val="000000" w:themeColor="text1"/>
                <w:sz w:val="20"/>
                <w:szCs w:val="20"/>
              </w:rPr>
              <w:t>.</w:t>
            </w:r>
          </w:p>
        </w:tc>
        <w:tc>
          <w:tcPr>
            <w:tcW w:w="1459" w:type="dxa"/>
            <w:vAlign w:val="center"/>
          </w:tcPr>
          <w:p w14:paraId="282563EA" w14:textId="74943591" w:rsidR="00C80AA8" w:rsidRPr="00D76028" w:rsidRDefault="00C80AA8" w:rsidP="004A7D32">
            <w:pPr>
              <w:jc w:val="center"/>
              <w:rPr>
                <w:color w:val="000000" w:themeColor="text1"/>
                <w:sz w:val="20"/>
                <w:szCs w:val="20"/>
              </w:rPr>
            </w:pPr>
            <w:r>
              <w:rPr>
                <w:color w:val="000000" w:themeColor="text1"/>
                <w:sz w:val="20"/>
                <w:szCs w:val="20"/>
              </w:rPr>
              <w:t>202</w:t>
            </w:r>
            <w:r w:rsidR="00D442A6">
              <w:rPr>
                <w:color w:val="000000" w:themeColor="text1"/>
                <w:sz w:val="20"/>
                <w:szCs w:val="20"/>
              </w:rPr>
              <w:t>9</w:t>
            </w:r>
            <w:r w:rsidRPr="00D76028">
              <w:rPr>
                <w:color w:val="000000" w:themeColor="text1"/>
                <w:sz w:val="20"/>
                <w:szCs w:val="20"/>
              </w:rPr>
              <w:t>.</w:t>
            </w:r>
          </w:p>
        </w:tc>
      </w:tr>
      <w:tr w:rsidR="00C80AA8" w14:paraId="59B85782" w14:textId="77777777" w:rsidTr="004A7D32">
        <w:trPr>
          <w:trHeight w:val="367"/>
        </w:trPr>
        <w:tc>
          <w:tcPr>
            <w:tcW w:w="1887" w:type="dxa"/>
            <w:vAlign w:val="center"/>
          </w:tcPr>
          <w:p w14:paraId="11CC35A6" w14:textId="076511C7" w:rsidR="00C80AA8" w:rsidRPr="00D76028" w:rsidRDefault="007F3959" w:rsidP="00C80AA8">
            <w:pPr>
              <w:jc w:val="center"/>
              <w:rPr>
                <w:color w:val="000000" w:themeColor="text1"/>
                <w:sz w:val="20"/>
                <w:szCs w:val="20"/>
              </w:rPr>
            </w:pPr>
            <w:r w:rsidRPr="007F3959">
              <w:rPr>
                <w:color w:val="000000" w:themeColor="text1"/>
                <w:sz w:val="20"/>
                <w:szCs w:val="20"/>
              </w:rPr>
              <w:t>m2 površine poduzetničkih zona</w:t>
            </w:r>
          </w:p>
        </w:tc>
        <w:tc>
          <w:tcPr>
            <w:tcW w:w="1352" w:type="dxa"/>
            <w:vAlign w:val="center"/>
          </w:tcPr>
          <w:p w14:paraId="6232E21E" w14:textId="7841B9AA" w:rsidR="00C80AA8" w:rsidRPr="00D76028" w:rsidRDefault="00552F3E" w:rsidP="004A7D32">
            <w:pPr>
              <w:jc w:val="center"/>
              <w:rPr>
                <w:color w:val="000000" w:themeColor="text1"/>
                <w:sz w:val="20"/>
                <w:szCs w:val="20"/>
              </w:rPr>
            </w:pPr>
            <w:r>
              <w:rPr>
                <w:color w:val="000000" w:themeColor="text1"/>
                <w:sz w:val="20"/>
                <w:szCs w:val="20"/>
              </w:rPr>
              <w:t>304.200</w:t>
            </w:r>
          </w:p>
        </w:tc>
        <w:tc>
          <w:tcPr>
            <w:tcW w:w="1456" w:type="dxa"/>
            <w:vAlign w:val="center"/>
          </w:tcPr>
          <w:p w14:paraId="5519774F" w14:textId="103FD406" w:rsidR="00C80AA8" w:rsidRPr="00D76028" w:rsidRDefault="00552F3E" w:rsidP="004A7D32">
            <w:pPr>
              <w:jc w:val="center"/>
              <w:rPr>
                <w:color w:val="000000" w:themeColor="text1"/>
                <w:sz w:val="20"/>
                <w:szCs w:val="20"/>
              </w:rPr>
            </w:pPr>
            <w:r>
              <w:rPr>
                <w:color w:val="000000" w:themeColor="text1"/>
                <w:sz w:val="20"/>
                <w:szCs w:val="20"/>
              </w:rPr>
              <w:t>304.200</w:t>
            </w:r>
          </w:p>
        </w:tc>
        <w:tc>
          <w:tcPr>
            <w:tcW w:w="1456" w:type="dxa"/>
            <w:vAlign w:val="center"/>
          </w:tcPr>
          <w:p w14:paraId="4D02E671" w14:textId="1A680B74" w:rsidR="00C80AA8" w:rsidRPr="00D76028" w:rsidRDefault="00552F3E" w:rsidP="004A7D32">
            <w:pPr>
              <w:jc w:val="center"/>
              <w:rPr>
                <w:color w:val="000000" w:themeColor="text1"/>
                <w:sz w:val="20"/>
                <w:szCs w:val="20"/>
              </w:rPr>
            </w:pPr>
            <w:r>
              <w:rPr>
                <w:color w:val="000000" w:themeColor="text1"/>
                <w:sz w:val="20"/>
                <w:szCs w:val="20"/>
              </w:rPr>
              <w:t>304.200</w:t>
            </w:r>
          </w:p>
        </w:tc>
        <w:tc>
          <w:tcPr>
            <w:tcW w:w="1456" w:type="dxa"/>
            <w:vAlign w:val="center"/>
          </w:tcPr>
          <w:p w14:paraId="034F679A" w14:textId="18736444" w:rsidR="00C80AA8" w:rsidRPr="00D76028" w:rsidRDefault="00552F3E" w:rsidP="004A7D32">
            <w:pPr>
              <w:jc w:val="center"/>
              <w:rPr>
                <w:color w:val="000000" w:themeColor="text1"/>
                <w:sz w:val="20"/>
                <w:szCs w:val="20"/>
              </w:rPr>
            </w:pPr>
            <w:r>
              <w:rPr>
                <w:color w:val="000000" w:themeColor="text1"/>
                <w:sz w:val="20"/>
                <w:szCs w:val="20"/>
              </w:rPr>
              <w:t>304.200</w:t>
            </w:r>
          </w:p>
        </w:tc>
        <w:tc>
          <w:tcPr>
            <w:tcW w:w="1459" w:type="dxa"/>
            <w:vAlign w:val="center"/>
          </w:tcPr>
          <w:p w14:paraId="18463DAA" w14:textId="4BF1D86E" w:rsidR="00C80AA8" w:rsidRPr="007F3959" w:rsidRDefault="00552F3E" w:rsidP="004A7D32">
            <w:pPr>
              <w:jc w:val="center"/>
              <w:rPr>
                <w:color w:val="000000" w:themeColor="text1"/>
                <w:sz w:val="20"/>
                <w:szCs w:val="24"/>
              </w:rPr>
            </w:pPr>
            <w:r>
              <w:rPr>
                <w:color w:val="000000" w:themeColor="text1"/>
                <w:sz w:val="20"/>
                <w:szCs w:val="24"/>
              </w:rPr>
              <w:t>304.200</w:t>
            </w:r>
          </w:p>
        </w:tc>
      </w:tr>
      <w:tr w:rsidR="00C80AA8" w14:paraId="4FDCC492" w14:textId="77777777" w:rsidTr="007F3959">
        <w:trPr>
          <w:trHeight w:val="899"/>
        </w:trPr>
        <w:tc>
          <w:tcPr>
            <w:tcW w:w="1887" w:type="dxa"/>
            <w:vAlign w:val="center"/>
          </w:tcPr>
          <w:p w14:paraId="48C18E1C" w14:textId="338CD55B" w:rsidR="00C80AA8" w:rsidRPr="00C80AA8" w:rsidRDefault="007F3959" w:rsidP="00C80AA8">
            <w:pPr>
              <w:jc w:val="center"/>
              <w:rPr>
                <w:color w:val="000000" w:themeColor="text1"/>
                <w:sz w:val="20"/>
                <w:szCs w:val="20"/>
              </w:rPr>
            </w:pPr>
            <w:r w:rsidRPr="007F3959">
              <w:rPr>
                <w:color w:val="000000" w:themeColor="text1"/>
                <w:sz w:val="20"/>
                <w:szCs w:val="20"/>
              </w:rPr>
              <w:t>ukupan broj malih poduzetnika i obrtnika</w:t>
            </w:r>
          </w:p>
        </w:tc>
        <w:tc>
          <w:tcPr>
            <w:tcW w:w="1352" w:type="dxa"/>
            <w:vAlign w:val="center"/>
          </w:tcPr>
          <w:p w14:paraId="447592E0" w14:textId="57F7806D" w:rsidR="00C80AA8" w:rsidRPr="00D76028" w:rsidRDefault="00D442A6" w:rsidP="004A7D32">
            <w:pPr>
              <w:jc w:val="center"/>
              <w:rPr>
                <w:color w:val="000000" w:themeColor="text1"/>
                <w:sz w:val="20"/>
                <w:szCs w:val="20"/>
              </w:rPr>
            </w:pPr>
            <w:r>
              <w:rPr>
                <w:color w:val="000000" w:themeColor="text1"/>
                <w:sz w:val="20"/>
                <w:szCs w:val="20"/>
              </w:rPr>
              <w:t>240</w:t>
            </w:r>
          </w:p>
        </w:tc>
        <w:tc>
          <w:tcPr>
            <w:tcW w:w="1456" w:type="dxa"/>
            <w:vAlign w:val="center"/>
          </w:tcPr>
          <w:p w14:paraId="6D9078E2" w14:textId="19E14275" w:rsidR="00C80AA8" w:rsidRPr="00D76028" w:rsidRDefault="007F3959" w:rsidP="004A7D32">
            <w:pPr>
              <w:jc w:val="center"/>
              <w:rPr>
                <w:color w:val="000000" w:themeColor="text1"/>
                <w:sz w:val="20"/>
                <w:szCs w:val="20"/>
              </w:rPr>
            </w:pPr>
            <w:r>
              <w:rPr>
                <w:color w:val="000000" w:themeColor="text1"/>
                <w:sz w:val="20"/>
                <w:szCs w:val="20"/>
              </w:rPr>
              <w:t>2</w:t>
            </w:r>
            <w:r w:rsidR="00D442A6">
              <w:rPr>
                <w:color w:val="000000" w:themeColor="text1"/>
                <w:sz w:val="20"/>
                <w:szCs w:val="20"/>
              </w:rPr>
              <w:t>5</w:t>
            </w:r>
            <w:r>
              <w:rPr>
                <w:color w:val="000000" w:themeColor="text1"/>
                <w:sz w:val="20"/>
                <w:szCs w:val="20"/>
              </w:rPr>
              <w:t>0</w:t>
            </w:r>
          </w:p>
        </w:tc>
        <w:tc>
          <w:tcPr>
            <w:tcW w:w="1456" w:type="dxa"/>
            <w:vAlign w:val="center"/>
          </w:tcPr>
          <w:p w14:paraId="5A7A6A50" w14:textId="4F0DF549" w:rsidR="00C80AA8" w:rsidRPr="00D76028" w:rsidRDefault="007F3959" w:rsidP="004A7D32">
            <w:pPr>
              <w:jc w:val="center"/>
              <w:rPr>
                <w:color w:val="000000" w:themeColor="text1"/>
                <w:sz w:val="20"/>
                <w:szCs w:val="20"/>
              </w:rPr>
            </w:pPr>
            <w:r>
              <w:rPr>
                <w:color w:val="000000" w:themeColor="text1"/>
                <w:sz w:val="20"/>
                <w:szCs w:val="20"/>
              </w:rPr>
              <w:t>2</w:t>
            </w:r>
            <w:r w:rsidR="00D442A6">
              <w:rPr>
                <w:color w:val="000000" w:themeColor="text1"/>
                <w:sz w:val="20"/>
                <w:szCs w:val="20"/>
              </w:rPr>
              <w:t>6</w:t>
            </w:r>
            <w:r>
              <w:rPr>
                <w:color w:val="000000" w:themeColor="text1"/>
                <w:sz w:val="20"/>
                <w:szCs w:val="20"/>
              </w:rPr>
              <w:t>0</w:t>
            </w:r>
          </w:p>
        </w:tc>
        <w:tc>
          <w:tcPr>
            <w:tcW w:w="1456" w:type="dxa"/>
            <w:vAlign w:val="center"/>
          </w:tcPr>
          <w:p w14:paraId="254D74C7" w14:textId="287138FD" w:rsidR="00C80AA8" w:rsidRPr="00D76028" w:rsidRDefault="007F3959" w:rsidP="004A7D32">
            <w:pPr>
              <w:jc w:val="center"/>
              <w:rPr>
                <w:color w:val="000000" w:themeColor="text1"/>
                <w:sz w:val="20"/>
                <w:szCs w:val="20"/>
              </w:rPr>
            </w:pPr>
            <w:r>
              <w:rPr>
                <w:color w:val="000000" w:themeColor="text1"/>
                <w:sz w:val="20"/>
                <w:szCs w:val="20"/>
              </w:rPr>
              <w:t>2</w:t>
            </w:r>
            <w:r w:rsidR="00D442A6">
              <w:rPr>
                <w:color w:val="000000" w:themeColor="text1"/>
                <w:sz w:val="20"/>
                <w:szCs w:val="20"/>
              </w:rPr>
              <w:t>7</w:t>
            </w:r>
            <w:r>
              <w:rPr>
                <w:color w:val="000000" w:themeColor="text1"/>
                <w:sz w:val="20"/>
                <w:szCs w:val="20"/>
              </w:rPr>
              <w:t>0</w:t>
            </w:r>
          </w:p>
        </w:tc>
        <w:tc>
          <w:tcPr>
            <w:tcW w:w="1459" w:type="dxa"/>
            <w:vAlign w:val="center"/>
          </w:tcPr>
          <w:p w14:paraId="2785B77B" w14:textId="21D8484F" w:rsidR="00C80AA8" w:rsidRPr="007F3959" w:rsidRDefault="007F3959" w:rsidP="004A7D32">
            <w:pPr>
              <w:jc w:val="center"/>
              <w:rPr>
                <w:color w:val="000000" w:themeColor="text1"/>
                <w:sz w:val="20"/>
                <w:szCs w:val="24"/>
              </w:rPr>
            </w:pPr>
            <w:r w:rsidRPr="007F3959">
              <w:rPr>
                <w:color w:val="000000" w:themeColor="text1"/>
                <w:sz w:val="20"/>
                <w:szCs w:val="24"/>
              </w:rPr>
              <w:t>2</w:t>
            </w:r>
            <w:r w:rsidR="00D442A6">
              <w:rPr>
                <w:color w:val="000000" w:themeColor="text1"/>
                <w:sz w:val="20"/>
                <w:szCs w:val="24"/>
              </w:rPr>
              <w:t>8</w:t>
            </w:r>
            <w:r w:rsidRPr="007F3959">
              <w:rPr>
                <w:color w:val="000000" w:themeColor="text1"/>
                <w:sz w:val="20"/>
                <w:szCs w:val="24"/>
              </w:rPr>
              <w:t>0</w:t>
            </w:r>
          </w:p>
        </w:tc>
      </w:tr>
      <w:tr w:rsidR="00C80AA8" w14:paraId="2BB21499" w14:textId="77777777" w:rsidTr="007F3959">
        <w:trPr>
          <w:trHeight w:val="685"/>
        </w:trPr>
        <w:tc>
          <w:tcPr>
            <w:tcW w:w="1887" w:type="dxa"/>
            <w:vAlign w:val="center"/>
          </w:tcPr>
          <w:p w14:paraId="68F49E79" w14:textId="239581CF" w:rsidR="00C80AA8" w:rsidRPr="00C80AA8" w:rsidRDefault="007F3959" w:rsidP="00C80AA8">
            <w:pPr>
              <w:jc w:val="center"/>
              <w:rPr>
                <w:color w:val="000000" w:themeColor="text1"/>
                <w:sz w:val="20"/>
                <w:szCs w:val="20"/>
              </w:rPr>
            </w:pPr>
            <w:r w:rsidRPr="007F3959">
              <w:rPr>
                <w:color w:val="000000" w:themeColor="text1"/>
                <w:sz w:val="20"/>
                <w:szCs w:val="20"/>
              </w:rPr>
              <w:t xml:space="preserve">ukupan broj </w:t>
            </w:r>
            <w:r>
              <w:rPr>
                <w:color w:val="000000" w:themeColor="text1"/>
                <w:sz w:val="20"/>
                <w:szCs w:val="20"/>
              </w:rPr>
              <w:t>OPG-ova</w:t>
            </w:r>
          </w:p>
        </w:tc>
        <w:tc>
          <w:tcPr>
            <w:tcW w:w="1352" w:type="dxa"/>
            <w:vAlign w:val="center"/>
          </w:tcPr>
          <w:p w14:paraId="0B70852A" w14:textId="225FB425" w:rsidR="00C80AA8" w:rsidRPr="00D76028" w:rsidRDefault="00D442A6" w:rsidP="004A7D32">
            <w:pPr>
              <w:jc w:val="center"/>
              <w:rPr>
                <w:color w:val="000000" w:themeColor="text1"/>
                <w:sz w:val="20"/>
                <w:szCs w:val="20"/>
              </w:rPr>
            </w:pPr>
            <w:r>
              <w:rPr>
                <w:color w:val="000000" w:themeColor="text1"/>
                <w:sz w:val="20"/>
                <w:szCs w:val="20"/>
              </w:rPr>
              <w:t>410</w:t>
            </w:r>
          </w:p>
        </w:tc>
        <w:tc>
          <w:tcPr>
            <w:tcW w:w="1456" w:type="dxa"/>
            <w:vAlign w:val="center"/>
          </w:tcPr>
          <w:p w14:paraId="76B163BD" w14:textId="7767B623" w:rsidR="00C80AA8" w:rsidRPr="00D76028" w:rsidRDefault="00D442A6" w:rsidP="004A7D32">
            <w:pPr>
              <w:jc w:val="center"/>
              <w:rPr>
                <w:color w:val="000000" w:themeColor="text1"/>
                <w:sz w:val="20"/>
                <w:szCs w:val="20"/>
              </w:rPr>
            </w:pPr>
            <w:r>
              <w:rPr>
                <w:color w:val="000000" w:themeColor="text1"/>
                <w:sz w:val="20"/>
                <w:szCs w:val="20"/>
              </w:rPr>
              <w:t>420</w:t>
            </w:r>
          </w:p>
        </w:tc>
        <w:tc>
          <w:tcPr>
            <w:tcW w:w="1456" w:type="dxa"/>
            <w:vAlign w:val="center"/>
          </w:tcPr>
          <w:p w14:paraId="0E4C2E71" w14:textId="3737FC33" w:rsidR="00C80AA8" w:rsidRPr="00D76028" w:rsidRDefault="00D442A6" w:rsidP="004A7D32">
            <w:pPr>
              <w:jc w:val="center"/>
              <w:rPr>
                <w:color w:val="000000" w:themeColor="text1"/>
                <w:sz w:val="20"/>
                <w:szCs w:val="20"/>
              </w:rPr>
            </w:pPr>
            <w:r>
              <w:rPr>
                <w:color w:val="000000" w:themeColor="text1"/>
                <w:sz w:val="20"/>
                <w:szCs w:val="20"/>
              </w:rPr>
              <w:t>430</w:t>
            </w:r>
          </w:p>
        </w:tc>
        <w:tc>
          <w:tcPr>
            <w:tcW w:w="1456" w:type="dxa"/>
            <w:vAlign w:val="center"/>
          </w:tcPr>
          <w:p w14:paraId="1B9E645E" w14:textId="0979F6B4" w:rsidR="00C80AA8" w:rsidRPr="00D76028" w:rsidRDefault="00D442A6" w:rsidP="004A7D32">
            <w:pPr>
              <w:jc w:val="center"/>
              <w:rPr>
                <w:color w:val="000000" w:themeColor="text1"/>
                <w:sz w:val="20"/>
                <w:szCs w:val="20"/>
              </w:rPr>
            </w:pPr>
            <w:r>
              <w:rPr>
                <w:color w:val="000000" w:themeColor="text1"/>
                <w:sz w:val="20"/>
                <w:szCs w:val="20"/>
              </w:rPr>
              <w:t>440</w:t>
            </w:r>
          </w:p>
        </w:tc>
        <w:tc>
          <w:tcPr>
            <w:tcW w:w="1459" w:type="dxa"/>
            <w:vAlign w:val="center"/>
          </w:tcPr>
          <w:p w14:paraId="267D3049" w14:textId="4959EA02" w:rsidR="00C80AA8" w:rsidRPr="007F3959" w:rsidRDefault="00D442A6" w:rsidP="004A7D32">
            <w:pPr>
              <w:jc w:val="center"/>
              <w:rPr>
                <w:color w:val="000000" w:themeColor="text1"/>
                <w:sz w:val="20"/>
                <w:szCs w:val="24"/>
              </w:rPr>
            </w:pPr>
            <w:r>
              <w:rPr>
                <w:color w:val="000000" w:themeColor="text1"/>
                <w:sz w:val="20"/>
                <w:szCs w:val="24"/>
              </w:rPr>
              <w:t>450</w:t>
            </w:r>
          </w:p>
        </w:tc>
      </w:tr>
    </w:tbl>
    <w:p w14:paraId="53C4ECB4" w14:textId="77777777" w:rsidR="007C61FA" w:rsidRDefault="007C61FA" w:rsidP="00C80AA8"/>
    <w:p w14:paraId="278CBB06" w14:textId="50C4493B" w:rsidR="005C72D0" w:rsidRPr="007C61FA" w:rsidRDefault="00C80AA8" w:rsidP="005C72D0">
      <w:pPr>
        <w:rPr>
          <w:b/>
          <w:color w:val="FFFFFF" w:themeColor="background1"/>
        </w:rPr>
      </w:pPr>
      <w:r w:rsidRPr="007C61FA">
        <w:rPr>
          <w:b/>
          <w:color w:val="FFFFFF" w:themeColor="background1"/>
          <w:highlight w:val="darkBlue"/>
        </w:rPr>
        <w:t>4.Poticanje održivog razvoja turizma</w:t>
      </w:r>
    </w:p>
    <w:p w14:paraId="153A3BAC" w14:textId="56D99D9F" w:rsidR="00C80AA8" w:rsidRDefault="00F05E2F" w:rsidP="005C72D0">
      <w:r>
        <w:t xml:space="preserve">U svom Proračunu Općina Cestica izdvaja sredstva za navedene aktivnosti: </w:t>
      </w:r>
    </w:p>
    <w:p w14:paraId="7580B0E7" w14:textId="48EB8D3C" w:rsidR="00F05E2F" w:rsidRDefault="00F05E2F" w:rsidP="00F05E2F">
      <w:pPr>
        <w:pStyle w:val="Odlomakpopisa"/>
        <w:numPr>
          <w:ilvl w:val="0"/>
          <w:numId w:val="19"/>
        </w:numPr>
      </w:pPr>
      <w:r w:rsidRPr="00F05E2F">
        <w:t>Materijalni rashodi</w:t>
      </w:r>
      <w:r w:rsidR="00A03C4C">
        <w:t>,</w:t>
      </w:r>
    </w:p>
    <w:p w14:paraId="435DC01A" w14:textId="5DA56E57" w:rsidR="00F05E2F" w:rsidRDefault="00F05E2F" w:rsidP="00F05E2F">
      <w:pPr>
        <w:pStyle w:val="Odlomakpopisa"/>
        <w:numPr>
          <w:ilvl w:val="0"/>
          <w:numId w:val="19"/>
        </w:numPr>
      </w:pPr>
      <w:r w:rsidRPr="00F05E2F">
        <w:t>Kamp Cestica</w:t>
      </w:r>
      <w:r w:rsidR="0041299D">
        <w:t>,</w:t>
      </w:r>
    </w:p>
    <w:p w14:paraId="156D4662" w14:textId="7DB2A186" w:rsidR="00A03C4C" w:rsidRDefault="00A03C4C" w:rsidP="00F05E2F">
      <w:pPr>
        <w:pStyle w:val="Odlomakpopisa"/>
        <w:numPr>
          <w:ilvl w:val="0"/>
          <w:numId w:val="19"/>
        </w:numPr>
      </w:pPr>
      <w:r>
        <w:t>Kupalište Cestica,</w:t>
      </w:r>
    </w:p>
    <w:p w14:paraId="2E86FB17" w14:textId="5411DB66" w:rsidR="0041299D" w:rsidRDefault="0041299D" w:rsidP="00F05E2F">
      <w:pPr>
        <w:pStyle w:val="Odlomakpopisa"/>
        <w:numPr>
          <w:ilvl w:val="0"/>
          <w:numId w:val="19"/>
        </w:numPr>
      </w:pPr>
      <w:r w:rsidRPr="0041299D">
        <w:t xml:space="preserve">Uređenje parka </w:t>
      </w:r>
      <w:proofErr w:type="spellStart"/>
      <w:r w:rsidRPr="0041299D">
        <w:t>Križovljangrad</w:t>
      </w:r>
      <w:proofErr w:type="spellEnd"/>
      <w:r>
        <w:t>.</w:t>
      </w:r>
    </w:p>
    <w:p w14:paraId="575750BF" w14:textId="1159BDDA" w:rsidR="00D442A6" w:rsidRPr="00F05E2F" w:rsidRDefault="0055343B" w:rsidP="00D442A6">
      <w:pPr>
        <w:jc w:val="both"/>
      </w:pPr>
      <w:r>
        <w:t xml:space="preserve">Pripremljena je dokumentacija za izgradnju </w:t>
      </w:r>
      <w:r w:rsidR="00F05E2F">
        <w:t>Kamp</w:t>
      </w:r>
      <w:r>
        <w:t>a</w:t>
      </w:r>
      <w:r w:rsidR="00F05E2F">
        <w:t xml:space="preserve"> Cestica </w:t>
      </w:r>
      <w:r>
        <w:t>te se čeka raspisivanje natječaja za sredstva</w:t>
      </w:r>
      <w:r w:rsidR="00F05E2F">
        <w:t xml:space="preserve">. </w:t>
      </w:r>
    </w:p>
    <w:p w14:paraId="6DD2F5C2" w14:textId="091F4893" w:rsidR="005C72D0" w:rsidRDefault="00F05E2F" w:rsidP="005C72D0">
      <w:r w:rsidRPr="00F05E2F">
        <w:t>Njegov je plan od Cestice stvoriti prepoznatljivu destinaciju, što se uz preferencije modernog turista čini gospodarski opravdanom idejom. Oni koji traže više sadržaja osim sunca i mora rado će navratiti na ekološki čistu destinaciju, ruralnu, ali moderno opremljenu.</w:t>
      </w:r>
    </w:p>
    <w:p w14:paraId="4D530841" w14:textId="6362BBB5" w:rsidR="000F24B1" w:rsidRDefault="000F24B1" w:rsidP="000F24B1">
      <w:pPr>
        <w:jc w:val="both"/>
      </w:pPr>
      <w:r>
        <w:t xml:space="preserve">Perivoj </w:t>
      </w:r>
      <w:proofErr w:type="spellStart"/>
      <w:r>
        <w:t>Križovljangrad</w:t>
      </w:r>
      <w:proofErr w:type="spellEnd"/>
      <w:r>
        <w:t>, pejzažni park sportsko-rekreacijske namjene s ugostiteljsko turističkim sadržajima, doprinijet će prepoznatljivosti općine kao turističkog središta, a osigurana su EU sredstva za realizaciju projekta.</w:t>
      </w:r>
    </w:p>
    <w:p w14:paraId="0E112BF9" w14:textId="6FC9E443" w:rsidR="00A03C4C" w:rsidRPr="0099704F" w:rsidRDefault="00A03C4C" w:rsidP="000F24B1">
      <w:pPr>
        <w:jc w:val="both"/>
      </w:pPr>
      <w:r>
        <w:t>Izrađeni su projekti za izgradnju bazena Kupalište Cestica.</w:t>
      </w:r>
    </w:p>
    <w:p w14:paraId="1B0D6C09" w14:textId="471B39EE" w:rsidR="00C352B2" w:rsidRDefault="00C352B2" w:rsidP="00C352B2">
      <w:r w:rsidRPr="008F4919">
        <w:rPr>
          <w:b/>
        </w:rPr>
        <w:t>Iznos:</w:t>
      </w:r>
      <w:r>
        <w:t xml:space="preserve"> </w:t>
      </w:r>
      <w:r w:rsidR="00A03C4C">
        <w:t>4.836.000,00 EUR</w:t>
      </w:r>
    </w:p>
    <w:p w14:paraId="1ECE2137" w14:textId="77777777" w:rsidR="008F4919" w:rsidRDefault="00C352B2" w:rsidP="008F4919">
      <w:pPr>
        <w:spacing w:after="0"/>
      </w:pPr>
      <w:r w:rsidRPr="008F4919">
        <w:rPr>
          <w:b/>
        </w:rPr>
        <w:lastRenderedPageBreak/>
        <w:t>Izvor:</w:t>
      </w:r>
      <w:r>
        <w:t xml:space="preserve"> </w:t>
      </w:r>
      <w:r w:rsidRPr="008F4919">
        <w:rPr>
          <w:i/>
        </w:rPr>
        <w:t>Proračunski program</w:t>
      </w:r>
      <w:r>
        <w:t>: 1012</w:t>
      </w:r>
    </w:p>
    <w:p w14:paraId="6CF64D8A" w14:textId="1089F5DC" w:rsidR="00C352B2" w:rsidRDefault="008F4919" w:rsidP="008F4919">
      <w:pPr>
        <w:spacing w:after="0"/>
      </w:pPr>
      <w:r w:rsidRPr="008F4919">
        <w:rPr>
          <w:i/>
        </w:rPr>
        <w:t>P</w:t>
      </w:r>
      <w:r w:rsidR="00C352B2" w:rsidRPr="008F4919">
        <w:rPr>
          <w:i/>
        </w:rPr>
        <w:t>roračunske aktivnosti:</w:t>
      </w:r>
      <w:r w:rsidR="00C352B2">
        <w:t xml:space="preserve"> </w:t>
      </w:r>
      <w:r w:rsidR="00C352B2" w:rsidRPr="00C352B2">
        <w:t>A100002</w:t>
      </w:r>
      <w:r w:rsidR="00C352B2">
        <w:t xml:space="preserve">, </w:t>
      </w:r>
      <w:r w:rsidR="00C352B2" w:rsidRPr="00C352B2">
        <w:t>A100012</w:t>
      </w:r>
      <w:r w:rsidR="00F657F3">
        <w:t>,</w:t>
      </w:r>
      <w:r w:rsidR="00A03C4C">
        <w:t xml:space="preserve"> A101213,</w:t>
      </w:r>
      <w:r w:rsidR="00F657F3">
        <w:t xml:space="preserve"> K101201</w:t>
      </w:r>
    </w:p>
    <w:p w14:paraId="236D0BC1" w14:textId="77777777" w:rsidR="008F4919" w:rsidRDefault="008F4919" w:rsidP="008F4919">
      <w:pPr>
        <w:spacing w:after="0"/>
      </w:pPr>
    </w:p>
    <w:tbl>
      <w:tblPr>
        <w:tblStyle w:val="Reetkatablice"/>
        <w:tblW w:w="0" w:type="auto"/>
        <w:tblLook w:val="04A0" w:firstRow="1" w:lastRow="0" w:firstColumn="1" w:lastColumn="0" w:noHBand="0" w:noVBand="1"/>
      </w:tblPr>
      <w:tblGrid>
        <w:gridCol w:w="4535"/>
        <w:gridCol w:w="4527"/>
      </w:tblGrid>
      <w:tr w:rsidR="00C352B2" w14:paraId="27D79464" w14:textId="77777777" w:rsidTr="004A7D32">
        <w:tc>
          <w:tcPr>
            <w:tcW w:w="4535" w:type="dxa"/>
          </w:tcPr>
          <w:p w14:paraId="0379515E" w14:textId="77777777" w:rsidR="00C352B2" w:rsidRPr="00D76028" w:rsidRDefault="00C352B2" w:rsidP="004A7D32">
            <w:pPr>
              <w:jc w:val="both"/>
              <w:rPr>
                <w:color w:val="000000" w:themeColor="text1"/>
                <w:sz w:val="20"/>
                <w:szCs w:val="20"/>
              </w:rPr>
            </w:pPr>
            <w:r w:rsidRPr="00D76028">
              <w:rPr>
                <w:color w:val="000000" w:themeColor="text1"/>
                <w:sz w:val="20"/>
                <w:szCs w:val="20"/>
              </w:rPr>
              <w:t>Ključne točke ostvarenja</w:t>
            </w:r>
          </w:p>
        </w:tc>
        <w:tc>
          <w:tcPr>
            <w:tcW w:w="4527" w:type="dxa"/>
          </w:tcPr>
          <w:p w14:paraId="60333726" w14:textId="77777777" w:rsidR="00C352B2" w:rsidRPr="00D76028" w:rsidRDefault="00C352B2" w:rsidP="004A7D32">
            <w:pPr>
              <w:jc w:val="both"/>
              <w:rPr>
                <w:color w:val="000000" w:themeColor="text1"/>
                <w:sz w:val="20"/>
                <w:szCs w:val="20"/>
              </w:rPr>
            </w:pPr>
            <w:r w:rsidRPr="00D76028">
              <w:rPr>
                <w:color w:val="000000" w:themeColor="text1"/>
                <w:sz w:val="20"/>
                <w:szCs w:val="20"/>
              </w:rPr>
              <w:t>Rokovi:</w:t>
            </w:r>
          </w:p>
        </w:tc>
      </w:tr>
      <w:tr w:rsidR="00C352B2" w14:paraId="0C077E1D" w14:textId="77777777" w:rsidTr="008F4919">
        <w:tc>
          <w:tcPr>
            <w:tcW w:w="4535" w:type="dxa"/>
          </w:tcPr>
          <w:p w14:paraId="146483EB" w14:textId="7F473DE8" w:rsidR="00C352B2" w:rsidRPr="00D76028" w:rsidRDefault="00EF7851" w:rsidP="004A7D32">
            <w:pPr>
              <w:jc w:val="both"/>
              <w:rPr>
                <w:color w:val="FF0000"/>
                <w:sz w:val="20"/>
                <w:szCs w:val="20"/>
              </w:rPr>
            </w:pPr>
            <w:r w:rsidRPr="00EF7851">
              <w:rPr>
                <w:sz w:val="20"/>
                <w:szCs w:val="20"/>
              </w:rPr>
              <w:t>Izgradnja projekta Kamp Cestica i unaprjeđenje turističke ponude na području Općine Cestica</w:t>
            </w:r>
          </w:p>
        </w:tc>
        <w:tc>
          <w:tcPr>
            <w:tcW w:w="4527" w:type="dxa"/>
            <w:vAlign w:val="center"/>
          </w:tcPr>
          <w:p w14:paraId="6F257BB3" w14:textId="5C479732" w:rsidR="00A03C4C" w:rsidRPr="00A03C4C" w:rsidRDefault="008F4919" w:rsidP="004A7D32">
            <w:pPr>
              <w:jc w:val="both"/>
              <w:rPr>
                <w:sz w:val="20"/>
                <w:szCs w:val="20"/>
              </w:rPr>
            </w:pPr>
            <w:r w:rsidRPr="00A03C4C">
              <w:rPr>
                <w:sz w:val="20"/>
                <w:szCs w:val="20"/>
              </w:rPr>
              <w:t xml:space="preserve">Svibanj </w:t>
            </w:r>
            <w:r w:rsidR="00C352B2" w:rsidRPr="00A03C4C">
              <w:rPr>
                <w:sz w:val="20"/>
                <w:szCs w:val="20"/>
              </w:rPr>
              <w:t>202</w:t>
            </w:r>
            <w:r w:rsidR="00A03C4C">
              <w:rPr>
                <w:sz w:val="20"/>
                <w:szCs w:val="20"/>
              </w:rPr>
              <w:t>9</w:t>
            </w:r>
            <w:r w:rsidR="00C352B2" w:rsidRPr="00A03C4C">
              <w:rPr>
                <w:sz w:val="20"/>
                <w:szCs w:val="20"/>
              </w:rPr>
              <w:t>.</w:t>
            </w:r>
          </w:p>
        </w:tc>
      </w:tr>
      <w:tr w:rsidR="00A03C4C" w14:paraId="407849CE" w14:textId="77777777" w:rsidTr="008F4919">
        <w:tc>
          <w:tcPr>
            <w:tcW w:w="4535" w:type="dxa"/>
          </w:tcPr>
          <w:p w14:paraId="5C1ED476" w14:textId="729A214B" w:rsidR="00A03C4C" w:rsidRPr="00EF7851" w:rsidRDefault="00A03C4C" w:rsidP="004A7D32">
            <w:pPr>
              <w:jc w:val="both"/>
              <w:rPr>
                <w:sz w:val="20"/>
                <w:szCs w:val="20"/>
              </w:rPr>
            </w:pPr>
            <w:r>
              <w:rPr>
                <w:sz w:val="20"/>
                <w:szCs w:val="20"/>
              </w:rPr>
              <w:t>Izgradnja Kupališt</w:t>
            </w:r>
            <w:r w:rsidR="00BE723C">
              <w:rPr>
                <w:sz w:val="20"/>
                <w:szCs w:val="20"/>
              </w:rPr>
              <w:t>a</w:t>
            </w:r>
            <w:r>
              <w:rPr>
                <w:sz w:val="20"/>
                <w:szCs w:val="20"/>
              </w:rPr>
              <w:t xml:space="preserve"> Cestica</w:t>
            </w:r>
          </w:p>
        </w:tc>
        <w:tc>
          <w:tcPr>
            <w:tcW w:w="4527" w:type="dxa"/>
            <w:vAlign w:val="center"/>
          </w:tcPr>
          <w:p w14:paraId="25C98ECE" w14:textId="7E3FAD1D" w:rsidR="00A03C4C" w:rsidRPr="00A03C4C" w:rsidRDefault="00A03C4C" w:rsidP="004A7D32">
            <w:pPr>
              <w:jc w:val="both"/>
              <w:rPr>
                <w:sz w:val="20"/>
                <w:szCs w:val="20"/>
              </w:rPr>
            </w:pPr>
            <w:r>
              <w:rPr>
                <w:sz w:val="20"/>
                <w:szCs w:val="20"/>
              </w:rPr>
              <w:t>Svibanj 2029.</w:t>
            </w:r>
          </w:p>
        </w:tc>
      </w:tr>
    </w:tbl>
    <w:p w14:paraId="778CD682" w14:textId="77777777" w:rsidR="00C352B2" w:rsidRDefault="00C352B2" w:rsidP="00C352B2"/>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C352B2" w14:paraId="61B94CE1" w14:textId="77777777" w:rsidTr="004A7D32">
        <w:trPr>
          <w:trHeight w:val="220"/>
        </w:trPr>
        <w:tc>
          <w:tcPr>
            <w:tcW w:w="1887" w:type="dxa"/>
            <w:vMerge w:val="restart"/>
            <w:vAlign w:val="center"/>
          </w:tcPr>
          <w:p w14:paraId="733D82DB" w14:textId="77777777" w:rsidR="00C352B2" w:rsidRPr="00D76028" w:rsidRDefault="00C352B2" w:rsidP="004A7D32">
            <w:pPr>
              <w:jc w:val="center"/>
              <w:rPr>
                <w:color w:val="000000" w:themeColor="text1"/>
                <w:sz w:val="20"/>
                <w:szCs w:val="20"/>
              </w:rPr>
            </w:pPr>
            <w:r w:rsidRPr="00D76028">
              <w:rPr>
                <w:color w:val="000000" w:themeColor="text1"/>
                <w:sz w:val="20"/>
                <w:szCs w:val="20"/>
              </w:rPr>
              <w:t>Pokazatelji</w:t>
            </w:r>
          </w:p>
          <w:p w14:paraId="19D2119C" w14:textId="77777777" w:rsidR="00C352B2" w:rsidRPr="00D76028" w:rsidRDefault="00C352B2" w:rsidP="004A7D32">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2AFA3F80" w14:textId="77777777" w:rsidR="00C352B2" w:rsidRPr="00D76028" w:rsidRDefault="00C352B2" w:rsidP="004A7D32">
            <w:pPr>
              <w:jc w:val="center"/>
              <w:rPr>
                <w:color w:val="000000" w:themeColor="text1"/>
                <w:sz w:val="20"/>
                <w:szCs w:val="20"/>
              </w:rPr>
            </w:pPr>
            <w:r w:rsidRPr="00D76028">
              <w:rPr>
                <w:color w:val="000000" w:themeColor="text1"/>
                <w:sz w:val="20"/>
                <w:szCs w:val="20"/>
              </w:rPr>
              <w:t>Početna</w:t>
            </w:r>
          </w:p>
          <w:p w14:paraId="5D62E352" w14:textId="77777777" w:rsidR="00C352B2" w:rsidRPr="00D76028" w:rsidRDefault="00C352B2" w:rsidP="004A7D32">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35B7A81E" w14:textId="77777777" w:rsidR="00C352B2" w:rsidRPr="00D76028" w:rsidRDefault="00C352B2" w:rsidP="004A7D32">
            <w:pPr>
              <w:jc w:val="center"/>
              <w:rPr>
                <w:color w:val="000000" w:themeColor="text1"/>
                <w:sz w:val="20"/>
                <w:szCs w:val="20"/>
              </w:rPr>
            </w:pPr>
            <w:r w:rsidRPr="00D76028">
              <w:rPr>
                <w:color w:val="000000" w:themeColor="text1"/>
                <w:sz w:val="20"/>
                <w:szCs w:val="20"/>
              </w:rPr>
              <w:t>Ciljne vrijednosti</w:t>
            </w:r>
          </w:p>
        </w:tc>
      </w:tr>
      <w:tr w:rsidR="00C352B2" w14:paraId="03456F4B" w14:textId="77777777" w:rsidTr="004A7D32">
        <w:trPr>
          <w:trHeight w:val="234"/>
        </w:trPr>
        <w:tc>
          <w:tcPr>
            <w:tcW w:w="1887" w:type="dxa"/>
            <w:vMerge/>
            <w:vAlign w:val="center"/>
          </w:tcPr>
          <w:p w14:paraId="1CC7469B" w14:textId="77777777" w:rsidR="00C352B2" w:rsidRPr="00D76028" w:rsidRDefault="00C352B2" w:rsidP="004A7D32">
            <w:pPr>
              <w:jc w:val="center"/>
              <w:rPr>
                <w:color w:val="000000" w:themeColor="text1"/>
                <w:sz w:val="20"/>
                <w:szCs w:val="20"/>
              </w:rPr>
            </w:pPr>
          </w:p>
        </w:tc>
        <w:tc>
          <w:tcPr>
            <w:tcW w:w="1352" w:type="dxa"/>
            <w:vMerge/>
            <w:vAlign w:val="center"/>
          </w:tcPr>
          <w:p w14:paraId="23EC6D3F" w14:textId="77777777" w:rsidR="00C352B2" w:rsidRPr="00D76028" w:rsidRDefault="00C352B2" w:rsidP="004A7D32">
            <w:pPr>
              <w:jc w:val="center"/>
              <w:rPr>
                <w:color w:val="000000" w:themeColor="text1"/>
                <w:sz w:val="20"/>
                <w:szCs w:val="20"/>
              </w:rPr>
            </w:pPr>
          </w:p>
        </w:tc>
        <w:tc>
          <w:tcPr>
            <w:tcW w:w="1456" w:type="dxa"/>
            <w:vAlign w:val="center"/>
          </w:tcPr>
          <w:p w14:paraId="4027C18F" w14:textId="446F515B" w:rsidR="00C352B2" w:rsidRPr="00D76028" w:rsidRDefault="00C352B2"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6</w:t>
            </w:r>
            <w:r w:rsidRPr="00D76028">
              <w:rPr>
                <w:color w:val="000000" w:themeColor="text1"/>
                <w:sz w:val="20"/>
                <w:szCs w:val="20"/>
              </w:rPr>
              <w:t>.</w:t>
            </w:r>
          </w:p>
        </w:tc>
        <w:tc>
          <w:tcPr>
            <w:tcW w:w="1456" w:type="dxa"/>
            <w:vAlign w:val="center"/>
          </w:tcPr>
          <w:p w14:paraId="50396337" w14:textId="39F9FEC8" w:rsidR="00C352B2" w:rsidRPr="00D76028" w:rsidRDefault="00C352B2"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7</w:t>
            </w:r>
            <w:r w:rsidRPr="00D76028">
              <w:rPr>
                <w:color w:val="000000" w:themeColor="text1"/>
                <w:sz w:val="20"/>
                <w:szCs w:val="20"/>
              </w:rPr>
              <w:t>.</w:t>
            </w:r>
          </w:p>
        </w:tc>
        <w:tc>
          <w:tcPr>
            <w:tcW w:w="1456" w:type="dxa"/>
            <w:vAlign w:val="center"/>
          </w:tcPr>
          <w:p w14:paraId="44A00DC5" w14:textId="6B2D22E1" w:rsidR="00C352B2" w:rsidRPr="00D76028" w:rsidRDefault="00C352B2"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8</w:t>
            </w:r>
            <w:r w:rsidRPr="00D76028">
              <w:rPr>
                <w:color w:val="000000" w:themeColor="text1"/>
                <w:sz w:val="20"/>
                <w:szCs w:val="20"/>
              </w:rPr>
              <w:t>.</w:t>
            </w:r>
          </w:p>
        </w:tc>
        <w:tc>
          <w:tcPr>
            <w:tcW w:w="1459" w:type="dxa"/>
            <w:vAlign w:val="center"/>
          </w:tcPr>
          <w:p w14:paraId="4B3D21C5" w14:textId="3C149364" w:rsidR="00C352B2" w:rsidRPr="00D76028" w:rsidRDefault="00C352B2" w:rsidP="004A7D32">
            <w:pPr>
              <w:jc w:val="center"/>
              <w:rPr>
                <w:color w:val="000000" w:themeColor="text1"/>
                <w:sz w:val="20"/>
                <w:szCs w:val="20"/>
              </w:rPr>
            </w:pPr>
            <w:r>
              <w:rPr>
                <w:color w:val="000000" w:themeColor="text1"/>
                <w:sz w:val="20"/>
                <w:szCs w:val="20"/>
              </w:rPr>
              <w:t>202</w:t>
            </w:r>
            <w:r w:rsidR="00B07F65">
              <w:rPr>
                <w:color w:val="000000" w:themeColor="text1"/>
                <w:sz w:val="20"/>
                <w:szCs w:val="20"/>
              </w:rPr>
              <w:t>9</w:t>
            </w:r>
            <w:r w:rsidRPr="00D76028">
              <w:rPr>
                <w:color w:val="000000" w:themeColor="text1"/>
                <w:sz w:val="20"/>
                <w:szCs w:val="20"/>
              </w:rPr>
              <w:t>.</w:t>
            </w:r>
          </w:p>
        </w:tc>
      </w:tr>
      <w:tr w:rsidR="00EF7851" w14:paraId="21094732" w14:textId="77777777" w:rsidTr="004A7D32">
        <w:trPr>
          <w:trHeight w:val="367"/>
        </w:trPr>
        <w:tc>
          <w:tcPr>
            <w:tcW w:w="1887" w:type="dxa"/>
            <w:vAlign w:val="center"/>
          </w:tcPr>
          <w:p w14:paraId="08020D75" w14:textId="248BAB50" w:rsidR="00EF7851" w:rsidRPr="00C352B2" w:rsidRDefault="00EF7851" w:rsidP="004A7D32">
            <w:pPr>
              <w:jc w:val="center"/>
              <w:rPr>
                <w:color w:val="000000" w:themeColor="text1"/>
                <w:sz w:val="20"/>
                <w:szCs w:val="20"/>
              </w:rPr>
            </w:pPr>
            <w:r w:rsidRPr="00EF7851">
              <w:rPr>
                <w:color w:val="000000" w:themeColor="text1"/>
                <w:sz w:val="20"/>
                <w:szCs w:val="20"/>
              </w:rPr>
              <w:t>postotak realizacije projekta Kamp Cestica</w:t>
            </w:r>
          </w:p>
        </w:tc>
        <w:tc>
          <w:tcPr>
            <w:tcW w:w="1352" w:type="dxa"/>
            <w:vAlign w:val="center"/>
          </w:tcPr>
          <w:p w14:paraId="51CAEAB7" w14:textId="3E589443" w:rsidR="00EF7851" w:rsidRPr="00D76028" w:rsidRDefault="00EF7851" w:rsidP="004A7D32">
            <w:pPr>
              <w:jc w:val="center"/>
              <w:rPr>
                <w:color w:val="000000" w:themeColor="text1"/>
                <w:sz w:val="20"/>
                <w:szCs w:val="20"/>
              </w:rPr>
            </w:pPr>
            <w:r>
              <w:rPr>
                <w:color w:val="000000" w:themeColor="text1"/>
                <w:sz w:val="20"/>
                <w:szCs w:val="20"/>
              </w:rPr>
              <w:t>10%</w:t>
            </w:r>
          </w:p>
        </w:tc>
        <w:tc>
          <w:tcPr>
            <w:tcW w:w="1456" w:type="dxa"/>
            <w:vAlign w:val="center"/>
          </w:tcPr>
          <w:p w14:paraId="709B4492" w14:textId="3DD314C4" w:rsidR="00EF7851" w:rsidRPr="00D76028" w:rsidRDefault="00EF7851" w:rsidP="004A7D32">
            <w:pPr>
              <w:jc w:val="center"/>
              <w:rPr>
                <w:color w:val="000000" w:themeColor="text1"/>
                <w:sz w:val="20"/>
                <w:szCs w:val="20"/>
              </w:rPr>
            </w:pPr>
            <w:r>
              <w:rPr>
                <w:color w:val="000000" w:themeColor="text1"/>
                <w:sz w:val="20"/>
                <w:szCs w:val="20"/>
              </w:rPr>
              <w:t>30%</w:t>
            </w:r>
          </w:p>
        </w:tc>
        <w:tc>
          <w:tcPr>
            <w:tcW w:w="1456" w:type="dxa"/>
            <w:vAlign w:val="center"/>
          </w:tcPr>
          <w:p w14:paraId="0FA289EE" w14:textId="4B2FC948" w:rsidR="00EF7851" w:rsidRPr="00D76028" w:rsidRDefault="00EF7851" w:rsidP="004A7D32">
            <w:pPr>
              <w:jc w:val="center"/>
              <w:rPr>
                <w:color w:val="000000" w:themeColor="text1"/>
                <w:sz w:val="20"/>
                <w:szCs w:val="20"/>
              </w:rPr>
            </w:pPr>
            <w:r>
              <w:rPr>
                <w:color w:val="000000" w:themeColor="text1"/>
                <w:sz w:val="20"/>
                <w:szCs w:val="20"/>
              </w:rPr>
              <w:t>50%</w:t>
            </w:r>
          </w:p>
        </w:tc>
        <w:tc>
          <w:tcPr>
            <w:tcW w:w="1456" w:type="dxa"/>
            <w:vAlign w:val="center"/>
          </w:tcPr>
          <w:p w14:paraId="699230B9" w14:textId="2A52388B" w:rsidR="00EF7851" w:rsidRPr="00D76028" w:rsidRDefault="00EF7851" w:rsidP="004A7D32">
            <w:pPr>
              <w:jc w:val="center"/>
              <w:rPr>
                <w:color w:val="000000" w:themeColor="text1"/>
                <w:sz w:val="20"/>
                <w:szCs w:val="20"/>
              </w:rPr>
            </w:pPr>
            <w:r>
              <w:rPr>
                <w:color w:val="000000" w:themeColor="text1"/>
                <w:sz w:val="20"/>
                <w:szCs w:val="20"/>
              </w:rPr>
              <w:t>80%</w:t>
            </w:r>
          </w:p>
        </w:tc>
        <w:tc>
          <w:tcPr>
            <w:tcW w:w="1459" w:type="dxa"/>
            <w:vAlign w:val="center"/>
          </w:tcPr>
          <w:p w14:paraId="28640B11" w14:textId="44BB9F80" w:rsidR="00EF7851" w:rsidRPr="00EF7851" w:rsidRDefault="00EF7851" w:rsidP="004A7D32">
            <w:pPr>
              <w:jc w:val="center"/>
              <w:rPr>
                <w:color w:val="000000" w:themeColor="text1"/>
                <w:sz w:val="20"/>
                <w:szCs w:val="24"/>
              </w:rPr>
            </w:pPr>
            <w:r w:rsidRPr="00EF7851">
              <w:rPr>
                <w:color w:val="000000" w:themeColor="text1"/>
                <w:sz w:val="20"/>
                <w:szCs w:val="24"/>
              </w:rPr>
              <w:t>100%</w:t>
            </w:r>
          </w:p>
        </w:tc>
      </w:tr>
      <w:tr w:rsidR="00C352B2" w14:paraId="387558D7" w14:textId="77777777" w:rsidTr="00EF7851">
        <w:trPr>
          <w:trHeight w:val="679"/>
        </w:trPr>
        <w:tc>
          <w:tcPr>
            <w:tcW w:w="1887" w:type="dxa"/>
            <w:vAlign w:val="center"/>
          </w:tcPr>
          <w:p w14:paraId="19CB32DE" w14:textId="772A56C1" w:rsidR="00C352B2" w:rsidRPr="00D76028" w:rsidRDefault="00C352B2" w:rsidP="004A7D32">
            <w:pPr>
              <w:jc w:val="center"/>
              <w:rPr>
                <w:color w:val="000000" w:themeColor="text1"/>
                <w:sz w:val="20"/>
                <w:szCs w:val="20"/>
              </w:rPr>
            </w:pPr>
            <w:r w:rsidRPr="00C352B2">
              <w:rPr>
                <w:color w:val="000000" w:themeColor="text1"/>
                <w:sz w:val="20"/>
                <w:szCs w:val="20"/>
              </w:rPr>
              <w:t>ukupan broj turističkih noćenja</w:t>
            </w:r>
          </w:p>
        </w:tc>
        <w:tc>
          <w:tcPr>
            <w:tcW w:w="1352" w:type="dxa"/>
            <w:vAlign w:val="center"/>
          </w:tcPr>
          <w:p w14:paraId="236B1EFB" w14:textId="668E5EFD" w:rsidR="00C352B2" w:rsidRPr="00D76028" w:rsidRDefault="00A03C4C" w:rsidP="004A7D32">
            <w:pPr>
              <w:jc w:val="center"/>
              <w:rPr>
                <w:color w:val="000000" w:themeColor="text1"/>
                <w:sz w:val="20"/>
                <w:szCs w:val="20"/>
              </w:rPr>
            </w:pPr>
            <w:r>
              <w:rPr>
                <w:color w:val="000000" w:themeColor="text1"/>
                <w:sz w:val="20"/>
                <w:szCs w:val="20"/>
              </w:rPr>
              <w:t>3000</w:t>
            </w:r>
          </w:p>
        </w:tc>
        <w:tc>
          <w:tcPr>
            <w:tcW w:w="1456" w:type="dxa"/>
            <w:vAlign w:val="center"/>
          </w:tcPr>
          <w:p w14:paraId="5F9053BB" w14:textId="640DFFFB" w:rsidR="00C352B2" w:rsidRPr="00D76028" w:rsidRDefault="00A03C4C" w:rsidP="004A7D32">
            <w:pPr>
              <w:jc w:val="center"/>
              <w:rPr>
                <w:color w:val="000000" w:themeColor="text1"/>
                <w:sz w:val="20"/>
                <w:szCs w:val="20"/>
              </w:rPr>
            </w:pPr>
            <w:r>
              <w:rPr>
                <w:color w:val="000000" w:themeColor="text1"/>
                <w:sz w:val="20"/>
                <w:szCs w:val="20"/>
              </w:rPr>
              <w:t>3500</w:t>
            </w:r>
          </w:p>
        </w:tc>
        <w:tc>
          <w:tcPr>
            <w:tcW w:w="1456" w:type="dxa"/>
            <w:vAlign w:val="center"/>
          </w:tcPr>
          <w:p w14:paraId="3EE910E3" w14:textId="268EE765" w:rsidR="00C352B2" w:rsidRPr="00D76028" w:rsidRDefault="00A03C4C" w:rsidP="004A7D32">
            <w:pPr>
              <w:jc w:val="center"/>
              <w:rPr>
                <w:color w:val="000000" w:themeColor="text1"/>
                <w:sz w:val="20"/>
                <w:szCs w:val="20"/>
              </w:rPr>
            </w:pPr>
            <w:r>
              <w:rPr>
                <w:color w:val="000000" w:themeColor="text1"/>
                <w:sz w:val="20"/>
                <w:szCs w:val="20"/>
              </w:rPr>
              <w:t>3800</w:t>
            </w:r>
          </w:p>
        </w:tc>
        <w:tc>
          <w:tcPr>
            <w:tcW w:w="1456" w:type="dxa"/>
            <w:vAlign w:val="center"/>
          </w:tcPr>
          <w:p w14:paraId="0E39BA25" w14:textId="3123FBC9" w:rsidR="00C352B2" w:rsidRPr="00D76028" w:rsidRDefault="00A03C4C" w:rsidP="004A7D32">
            <w:pPr>
              <w:jc w:val="center"/>
              <w:rPr>
                <w:color w:val="000000" w:themeColor="text1"/>
                <w:sz w:val="20"/>
                <w:szCs w:val="20"/>
              </w:rPr>
            </w:pPr>
            <w:r>
              <w:rPr>
                <w:color w:val="000000" w:themeColor="text1"/>
                <w:sz w:val="20"/>
                <w:szCs w:val="20"/>
              </w:rPr>
              <w:t>4000</w:t>
            </w:r>
          </w:p>
        </w:tc>
        <w:tc>
          <w:tcPr>
            <w:tcW w:w="1459" w:type="dxa"/>
            <w:vAlign w:val="center"/>
          </w:tcPr>
          <w:p w14:paraId="57A6E393" w14:textId="4DFFB9E9" w:rsidR="00C352B2" w:rsidRPr="00EF7851" w:rsidRDefault="00A03C4C" w:rsidP="004A7D32">
            <w:pPr>
              <w:jc w:val="center"/>
              <w:rPr>
                <w:color w:val="000000" w:themeColor="text1"/>
                <w:sz w:val="20"/>
                <w:szCs w:val="24"/>
              </w:rPr>
            </w:pPr>
            <w:r>
              <w:rPr>
                <w:color w:val="000000" w:themeColor="text1"/>
                <w:sz w:val="20"/>
                <w:szCs w:val="24"/>
              </w:rPr>
              <w:t>5000</w:t>
            </w:r>
          </w:p>
        </w:tc>
      </w:tr>
    </w:tbl>
    <w:p w14:paraId="443B12A2" w14:textId="50C8DA47" w:rsidR="004A7D32" w:rsidRDefault="004A7D32" w:rsidP="004A7D32">
      <w:pPr>
        <w:jc w:val="both"/>
      </w:pPr>
    </w:p>
    <w:p w14:paraId="1E32ACE3" w14:textId="1ABDC39A" w:rsidR="00F14F6E" w:rsidRDefault="00F14F6E" w:rsidP="004A7D32">
      <w:pPr>
        <w:jc w:val="both"/>
        <w:rPr>
          <w:b/>
          <w:color w:val="FFFFFF" w:themeColor="background1"/>
          <w:highlight w:val="darkBlue"/>
        </w:rPr>
      </w:pPr>
      <w:r w:rsidRPr="00F14F6E">
        <w:rPr>
          <w:b/>
          <w:color w:val="FFFFFF" w:themeColor="background1"/>
          <w:highlight w:val="darkBlue"/>
        </w:rPr>
        <w:t>5. Aktivnosti vezane za izgradnju i održavanje komunalne infrastrukture</w:t>
      </w:r>
    </w:p>
    <w:p w14:paraId="56D6A540" w14:textId="4F80A22B" w:rsidR="00D476C3" w:rsidRDefault="00D476C3" w:rsidP="00DD24FF">
      <w:pPr>
        <w:jc w:val="both"/>
      </w:pPr>
      <w:r>
        <w:t xml:space="preserve">Općina Cestica u svom Proračunu izdvaja sredstva za provođenje aktivnosti vezanih za izgradnju i održavanje komunalne infrastrukture kroz navedeno: </w:t>
      </w:r>
    </w:p>
    <w:p w14:paraId="14DA29F5" w14:textId="5036E22E" w:rsidR="00D476C3" w:rsidRDefault="00D476C3" w:rsidP="00D476C3">
      <w:pPr>
        <w:pStyle w:val="Odlomakpopisa"/>
        <w:numPr>
          <w:ilvl w:val="0"/>
          <w:numId w:val="19"/>
        </w:numPr>
        <w:jc w:val="both"/>
      </w:pPr>
      <w:r w:rsidRPr="00D476C3">
        <w:t>Rashodi za materijal, energiju i usluge</w:t>
      </w:r>
      <w:r>
        <w:t>,</w:t>
      </w:r>
    </w:p>
    <w:p w14:paraId="648FDB65" w14:textId="2197D6D4" w:rsidR="00D476C3" w:rsidRDefault="00D476C3" w:rsidP="00D476C3">
      <w:pPr>
        <w:pStyle w:val="Odlomakpopisa"/>
        <w:numPr>
          <w:ilvl w:val="0"/>
          <w:numId w:val="19"/>
        </w:numPr>
        <w:jc w:val="both"/>
      </w:pPr>
      <w:r w:rsidRPr="00D476C3">
        <w:t>Zbrinjavanje građevinskog otpada</w:t>
      </w:r>
      <w:r>
        <w:t>,</w:t>
      </w:r>
    </w:p>
    <w:p w14:paraId="59193E95" w14:textId="63892613" w:rsidR="00D476C3" w:rsidRDefault="00D476C3" w:rsidP="00D476C3">
      <w:pPr>
        <w:pStyle w:val="Odlomakpopisa"/>
        <w:numPr>
          <w:ilvl w:val="0"/>
          <w:numId w:val="19"/>
        </w:numPr>
        <w:jc w:val="both"/>
      </w:pPr>
      <w:r w:rsidRPr="00D476C3">
        <w:t>Uređenje groblja</w:t>
      </w:r>
      <w:r>
        <w:t>.</w:t>
      </w:r>
    </w:p>
    <w:p w14:paraId="284C2721" w14:textId="695D0D7C" w:rsidR="0071496E" w:rsidRDefault="0071496E" w:rsidP="0071496E">
      <w:pPr>
        <w:jc w:val="both"/>
      </w:pPr>
      <w:r>
        <w:t xml:space="preserve">Programom održavanja komunalne infrastrukture na području Općine Cestica </w:t>
      </w:r>
      <w:r w:rsidR="00595DDC">
        <w:t>od</w:t>
      </w:r>
      <w:r>
        <w:t xml:space="preserve"> 202</w:t>
      </w:r>
      <w:r w:rsidR="00B07F65">
        <w:t>5</w:t>
      </w:r>
      <w:r>
        <w:t>.</w:t>
      </w:r>
      <w:r w:rsidR="00595DDC">
        <w:t>-202</w:t>
      </w:r>
      <w:r w:rsidR="00B07F65">
        <w:t>9</w:t>
      </w:r>
      <w:r w:rsidR="00595DDC">
        <w:t>.</w:t>
      </w:r>
      <w:r>
        <w:t>godin</w:t>
      </w:r>
      <w:r w:rsidR="00595DDC">
        <w:t>e</w:t>
      </w:r>
      <w:r>
        <w:t xml:space="preserve"> obavljaju se slijedeće komunalne djelatnosti:</w:t>
      </w:r>
    </w:p>
    <w:p w14:paraId="0C85E78C" w14:textId="77777777" w:rsidR="0071496E" w:rsidRDefault="0071496E" w:rsidP="0071496E">
      <w:pPr>
        <w:jc w:val="both"/>
      </w:pPr>
      <w:r>
        <w:t>-</w:t>
      </w:r>
      <w:r>
        <w:tab/>
        <w:t>održavanje groblja.</w:t>
      </w:r>
    </w:p>
    <w:p w14:paraId="08108F13" w14:textId="77777777" w:rsidR="0071496E" w:rsidRDefault="0071496E" w:rsidP="0071496E">
      <w:pPr>
        <w:jc w:val="both"/>
      </w:pPr>
      <w:r>
        <w:t>Pod poslovima tekućeg održavanja groblja podrazumijevaju se poslovi redovnog održavanja mjesnog groblja Cestica, Lovrečan i Natkrižovljan, uređenje mrtvačnice, održavanje prostora za obavljanje ispraćaja i sahrana pokojnika, uređenje staza, uređenje rubnika, održavanje trajnih nasada, košnja trave, sakupljanje otpada i odvoz na deponiju, čišćenje snijega i sl.</w:t>
      </w:r>
    </w:p>
    <w:p w14:paraId="7E4D7BA1" w14:textId="77777777" w:rsidR="0071496E" w:rsidRDefault="0071496E" w:rsidP="0071496E">
      <w:pPr>
        <w:jc w:val="both"/>
      </w:pPr>
      <w:r>
        <w:t>Cilj provedbe: Kvalitetno uređenje i održavanje groblja te dostojan ukop pokojnika.</w:t>
      </w:r>
    </w:p>
    <w:p w14:paraId="1F868E15" w14:textId="7803BD55" w:rsidR="0071496E" w:rsidRDefault="0071496E" w:rsidP="0071496E">
      <w:pPr>
        <w:jc w:val="both"/>
      </w:pPr>
      <w:r>
        <w:t xml:space="preserve">Programom gradnje objekata i uređaja komunalne infrastrukture </w:t>
      </w:r>
      <w:r w:rsidR="00595DDC">
        <w:t>od</w:t>
      </w:r>
      <w:r>
        <w:t xml:space="preserve"> 202</w:t>
      </w:r>
      <w:r w:rsidR="00B07F65">
        <w:t>5</w:t>
      </w:r>
      <w:r>
        <w:t>.</w:t>
      </w:r>
      <w:r w:rsidR="00595DDC">
        <w:t>-202</w:t>
      </w:r>
      <w:r w:rsidR="00B07F65">
        <w:t>9</w:t>
      </w:r>
      <w:r w:rsidR="00595DDC">
        <w:t>.</w:t>
      </w:r>
      <w:r>
        <w:t>godin</w:t>
      </w:r>
      <w:r w:rsidR="00595DDC">
        <w:t>e</w:t>
      </w:r>
      <w:r>
        <w:t xml:space="preserve"> planirano je uređenje groblja Cestica, Natkrižovljan i Lovrečan.</w:t>
      </w:r>
    </w:p>
    <w:p w14:paraId="68AEE1B4" w14:textId="07E7C6D7" w:rsidR="00DD24FF" w:rsidRDefault="00DD24FF" w:rsidP="00DD24FF">
      <w:pPr>
        <w:jc w:val="both"/>
      </w:pPr>
      <w:r w:rsidRPr="00CD26F2">
        <w:rPr>
          <w:b/>
        </w:rPr>
        <w:t>Iznos:</w:t>
      </w:r>
      <w:r>
        <w:t xml:space="preserve"> </w:t>
      </w:r>
      <w:r w:rsidR="00BE723C">
        <w:t>2.324.000,00 EUR</w:t>
      </w:r>
    </w:p>
    <w:p w14:paraId="3D358CD2" w14:textId="77777777" w:rsidR="00CD26F2" w:rsidRDefault="00DD24FF" w:rsidP="00CD26F2">
      <w:pPr>
        <w:spacing w:after="0"/>
        <w:jc w:val="both"/>
      </w:pPr>
      <w:r w:rsidRPr="00CD26F2">
        <w:rPr>
          <w:b/>
        </w:rPr>
        <w:t>Izvor:</w:t>
      </w:r>
      <w:r>
        <w:t xml:space="preserve"> </w:t>
      </w:r>
      <w:r w:rsidRPr="00CD26F2">
        <w:rPr>
          <w:i/>
        </w:rPr>
        <w:t>Proračunski program:</w:t>
      </w:r>
      <w:r>
        <w:t xml:space="preserve"> 1003</w:t>
      </w:r>
    </w:p>
    <w:p w14:paraId="7D05A383" w14:textId="26402ED7" w:rsidR="00F14F6E" w:rsidRDefault="00CD26F2" w:rsidP="00CD26F2">
      <w:pPr>
        <w:spacing w:after="0"/>
        <w:jc w:val="both"/>
      </w:pPr>
      <w:r w:rsidRPr="00CD26F2">
        <w:rPr>
          <w:i/>
        </w:rPr>
        <w:t>P</w:t>
      </w:r>
      <w:r w:rsidR="00DD24FF" w:rsidRPr="00CD26F2">
        <w:rPr>
          <w:i/>
        </w:rPr>
        <w:t>roračunske aktivnosti:</w:t>
      </w:r>
      <w:r w:rsidR="00DD24FF">
        <w:t xml:space="preserve"> A1000</w:t>
      </w:r>
      <w:r w:rsidR="00F657F3">
        <w:t>0</w:t>
      </w:r>
      <w:r w:rsidR="00DD24FF">
        <w:t xml:space="preserve">1, </w:t>
      </w:r>
      <w:r w:rsidR="00F657F3">
        <w:t xml:space="preserve">A100003, </w:t>
      </w:r>
      <w:r w:rsidR="00DD24FF">
        <w:t>K10000</w:t>
      </w:r>
      <w:r w:rsidR="00F657F3">
        <w:t>5</w:t>
      </w:r>
    </w:p>
    <w:p w14:paraId="0751B66A" w14:textId="77777777" w:rsidR="00CD26F2" w:rsidRDefault="00CD26F2" w:rsidP="00CD26F2">
      <w:pPr>
        <w:spacing w:after="0"/>
        <w:jc w:val="both"/>
      </w:pPr>
    </w:p>
    <w:tbl>
      <w:tblPr>
        <w:tblStyle w:val="Reetkatablice"/>
        <w:tblW w:w="0" w:type="auto"/>
        <w:tblLook w:val="04A0" w:firstRow="1" w:lastRow="0" w:firstColumn="1" w:lastColumn="0" w:noHBand="0" w:noVBand="1"/>
      </w:tblPr>
      <w:tblGrid>
        <w:gridCol w:w="4535"/>
        <w:gridCol w:w="4527"/>
      </w:tblGrid>
      <w:tr w:rsidR="00DD24FF" w14:paraId="13767256" w14:textId="77777777" w:rsidTr="005B4D62">
        <w:tc>
          <w:tcPr>
            <w:tcW w:w="4535" w:type="dxa"/>
          </w:tcPr>
          <w:p w14:paraId="690A3CC5" w14:textId="77777777" w:rsidR="00DD24FF" w:rsidRPr="00D76028" w:rsidRDefault="00DD24FF" w:rsidP="005B4D62">
            <w:pPr>
              <w:jc w:val="both"/>
              <w:rPr>
                <w:color w:val="000000" w:themeColor="text1"/>
                <w:sz w:val="20"/>
                <w:szCs w:val="20"/>
              </w:rPr>
            </w:pPr>
            <w:r w:rsidRPr="00D76028">
              <w:rPr>
                <w:color w:val="000000" w:themeColor="text1"/>
                <w:sz w:val="20"/>
                <w:szCs w:val="20"/>
              </w:rPr>
              <w:t>Ključne točke ostvarenja</w:t>
            </w:r>
          </w:p>
        </w:tc>
        <w:tc>
          <w:tcPr>
            <w:tcW w:w="4527" w:type="dxa"/>
          </w:tcPr>
          <w:p w14:paraId="48CA499A" w14:textId="77777777" w:rsidR="00DD24FF" w:rsidRPr="00D76028" w:rsidRDefault="00DD24FF" w:rsidP="005B4D62">
            <w:pPr>
              <w:jc w:val="both"/>
              <w:rPr>
                <w:color w:val="000000" w:themeColor="text1"/>
                <w:sz w:val="20"/>
                <w:szCs w:val="20"/>
              </w:rPr>
            </w:pPr>
            <w:r w:rsidRPr="00D76028">
              <w:rPr>
                <w:color w:val="000000" w:themeColor="text1"/>
                <w:sz w:val="20"/>
                <w:szCs w:val="20"/>
              </w:rPr>
              <w:t>Rokovi:</w:t>
            </w:r>
          </w:p>
        </w:tc>
      </w:tr>
      <w:tr w:rsidR="00DD24FF" w14:paraId="350BA04F" w14:textId="77777777" w:rsidTr="00D941CA">
        <w:tc>
          <w:tcPr>
            <w:tcW w:w="4535" w:type="dxa"/>
          </w:tcPr>
          <w:p w14:paraId="420D1B78" w14:textId="2DFC442E" w:rsidR="00DD24FF" w:rsidRPr="00D76028" w:rsidRDefault="00F657F3" w:rsidP="005B4D62">
            <w:pPr>
              <w:jc w:val="both"/>
              <w:rPr>
                <w:color w:val="FF0000"/>
                <w:sz w:val="20"/>
                <w:szCs w:val="20"/>
              </w:rPr>
            </w:pPr>
            <w:r w:rsidRPr="00F657F3">
              <w:rPr>
                <w:sz w:val="20"/>
                <w:szCs w:val="20"/>
              </w:rPr>
              <w:t>Zbrinjavanje građevinskog otpada na području Općine Cestica te očuvanje i zaštita okoliša</w:t>
            </w:r>
          </w:p>
        </w:tc>
        <w:tc>
          <w:tcPr>
            <w:tcW w:w="4527" w:type="dxa"/>
            <w:vAlign w:val="center"/>
          </w:tcPr>
          <w:p w14:paraId="0BE3965A" w14:textId="2FC72E97" w:rsidR="00DD24FF" w:rsidRPr="00D76028" w:rsidRDefault="00CD26F2" w:rsidP="005B4D62">
            <w:pPr>
              <w:jc w:val="both"/>
              <w:rPr>
                <w:color w:val="FF0000"/>
                <w:sz w:val="20"/>
                <w:szCs w:val="20"/>
              </w:rPr>
            </w:pPr>
            <w:r w:rsidRPr="00BE723C">
              <w:rPr>
                <w:sz w:val="20"/>
                <w:szCs w:val="20"/>
              </w:rPr>
              <w:t xml:space="preserve">Svibanj </w:t>
            </w:r>
            <w:r w:rsidR="00DD24FF" w:rsidRPr="00BE723C">
              <w:rPr>
                <w:sz w:val="20"/>
                <w:szCs w:val="20"/>
              </w:rPr>
              <w:t>202</w:t>
            </w:r>
            <w:r w:rsidR="00BE723C">
              <w:rPr>
                <w:sz w:val="20"/>
                <w:szCs w:val="20"/>
              </w:rPr>
              <w:t>9</w:t>
            </w:r>
            <w:r w:rsidR="00DD24FF" w:rsidRPr="00BE723C">
              <w:rPr>
                <w:sz w:val="20"/>
                <w:szCs w:val="20"/>
              </w:rPr>
              <w:t>.</w:t>
            </w:r>
          </w:p>
        </w:tc>
      </w:tr>
      <w:tr w:rsidR="00F657F3" w14:paraId="44CE4095" w14:textId="77777777" w:rsidTr="00D941CA">
        <w:tc>
          <w:tcPr>
            <w:tcW w:w="4535" w:type="dxa"/>
          </w:tcPr>
          <w:p w14:paraId="68CB81B9" w14:textId="258FDC76" w:rsidR="00F657F3" w:rsidRPr="00F657F3" w:rsidRDefault="00F657F3" w:rsidP="005B4D62">
            <w:pPr>
              <w:jc w:val="both"/>
              <w:rPr>
                <w:sz w:val="20"/>
                <w:szCs w:val="20"/>
              </w:rPr>
            </w:pPr>
            <w:r w:rsidRPr="00F657F3">
              <w:rPr>
                <w:sz w:val="20"/>
                <w:szCs w:val="20"/>
              </w:rPr>
              <w:t>Održavanje i uređivanje mjesnih groblja u Općini Cestica</w:t>
            </w:r>
          </w:p>
        </w:tc>
        <w:tc>
          <w:tcPr>
            <w:tcW w:w="4527" w:type="dxa"/>
            <w:vAlign w:val="center"/>
          </w:tcPr>
          <w:p w14:paraId="623C77D6" w14:textId="1A2FF47D" w:rsidR="00F657F3" w:rsidRPr="00460F94" w:rsidRDefault="00CD26F2" w:rsidP="005B4D62">
            <w:pPr>
              <w:jc w:val="both"/>
              <w:rPr>
                <w:sz w:val="20"/>
                <w:szCs w:val="20"/>
                <w:highlight w:val="yellow"/>
              </w:rPr>
            </w:pPr>
            <w:r w:rsidRPr="00BE723C">
              <w:rPr>
                <w:sz w:val="20"/>
                <w:szCs w:val="20"/>
              </w:rPr>
              <w:t xml:space="preserve">Svibanj </w:t>
            </w:r>
            <w:r w:rsidR="00F657F3" w:rsidRPr="00BE723C">
              <w:rPr>
                <w:sz w:val="20"/>
                <w:szCs w:val="20"/>
              </w:rPr>
              <w:t>202</w:t>
            </w:r>
            <w:r w:rsidR="00BE723C">
              <w:rPr>
                <w:sz w:val="20"/>
                <w:szCs w:val="20"/>
              </w:rPr>
              <w:t>9</w:t>
            </w:r>
            <w:r w:rsidR="00F657F3" w:rsidRPr="00BE723C">
              <w:rPr>
                <w:sz w:val="20"/>
                <w:szCs w:val="20"/>
              </w:rPr>
              <w:t>.</w:t>
            </w:r>
          </w:p>
        </w:tc>
      </w:tr>
    </w:tbl>
    <w:p w14:paraId="512D8405" w14:textId="1A11D796" w:rsidR="00DD24FF" w:rsidRDefault="00DD24FF" w:rsidP="00DD24FF">
      <w:pPr>
        <w:jc w:val="both"/>
        <w:rPr>
          <w:highlight w:val="darkBlue"/>
        </w:rPr>
      </w:pPr>
    </w:p>
    <w:p w14:paraId="269DD343" w14:textId="77777777" w:rsidR="00BE723C" w:rsidRDefault="00BE723C" w:rsidP="00DD24FF">
      <w:pPr>
        <w:jc w:val="both"/>
        <w:rPr>
          <w:highlight w:val="darkBlue"/>
        </w:rPr>
      </w:pPr>
    </w:p>
    <w:p w14:paraId="1A47A865" w14:textId="77777777" w:rsidR="00BE723C" w:rsidRDefault="00BE723C" w:rsidP="00DD24FF">
      <w:pPr>
        <w:jc w:val="both"/>
        <w:rPr>
          <w:highlight w:val="darkBlue"/>
        </w:rPr>
      </w:pPr>
    </w:p>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DD24FF" w14:paraId="385C2329" w14:textId="77777777" w:rsidTr="005B4D62">
        <w:trPr>
          <w:trHeight w:val="220"/>
        </w:trPr>
        <w:tc>
          <w:tcPr>
            <w:tcW w:w="1887" w:type="dxa"/>
            <w:vMerge w:val="restart"/>
            <w:vAlign w:val="center"/>
          </w:tcPr>
          <w:p w14:paraId="75062847" w14:textId="77777777" w:rsidR="00DD24FF" w:rsidRPr="00D76028" w:rsidRDefault="00DD24FF" w:rsidP="005B4D62">
            <w:pPr>
              <w:jc w:val="center"/>
              <w:rPr>
                <w:color w:val="000000" w:themeColor="text1"/>
                <w:sz w:val="20"/>
                <w:szCs w:val="20"/>
              </w:rPr>
            </w:pPr>
            <w:r w:rsidRPr="00D76028">
              <w:rPr>
                <w:color w:val="000000" w:themeColor="text1"/>
                <w:sz w:val="20"/>
                <w:szCs w:val="20"/>
              </w:rPr>
              <w:lastRenderedPageBreak/>
              <w:t>Pokazatelji</w:t>
            </w:r>
          </w:p>
          <w:p w14:paraId="08442C00" w14:textId="77777777" w:rsidR="00DD24FF" w:rsidRPr="00D76028" w:rsidRDefault="00DD24FF" w:rsidP="005B4D62">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3A58A762" w14:textId="77777777" w:rsidR="00DD24FF" w:rsidRPr="00D76028" w:rsidRDefault="00DD24FF" w:rsidP="005B4D62">
            <w:pPr>
              <w:jc w:val="center"/>
              <w:rPr>
                <w:color w:val="000000" w:themeColor="text1"/>
                <w:sz w:val="20"/>
                <w:szCs w:val="20"/>
              </w:rPr>
            </w:pPr>
            <w:r w:rsidRPr="00D76028">
              <w:rPr>
                <w:color w:val="000000" w:themeColor="text1"/>
                <w:sz w:val="20"/>
                <w:szCs w:val="20"/>
              </w:rPr>
              <w:t>Početna</w:t>
            </w:r>
          </w:p>
          <w:p w14:paraId="761A3AF5" w14:textId="77777777" w:rsidR="00DD24FF" w:rsidRPr="00D76028" w:rsidRDefault="00DD24FF" w:rsidP="005B4D62">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6754B978" w14:textId="77777777" w:rsidR="00DD24FF" w:rsidRPr="00D76028" w:rsidRDefault="00DD24FF" w:rsidP="005B4D62">
            <w:pPr>
              <w:jc w:val="center"/>
              <w:rPr>
                <w:color w:val="000000" w:themeColor="text1"/>
                <w:sz w:val="20"/>
                <w:szCs w:val="20"/>
              </w:rPr>
            </w:pPr>
            <w:r w:rsidRPr="00D76028">
              <w:rPr>
                <w:color w:val="000000" w:themeColor="text1"/>
                <w:sz w:val="20"/>
                <w:szCs w:val="20"/>
              </w:rPr>
              <w:t>Ciljne vrijednosti</w:t>
            </w:r>
          </w:p>
        </w:tc>
      </w:tr>
      <w:tr w:rsidR="00DD24FF" w14:paraId="216A3223" w14:textId="77777777" w:rsidTr="005B4D62">
        <w:trPr>
          <w:trHeight w:val="234"/>
        </w:trPr>
        <w:tc>
          <w:tcPr>
            <w:tcW w:w="1887" w:type="dxa"/>
            <w:vMerge/>
            <w:vAlign w:val="center"/>
          </w:tcPr>
          <w:p w14:paraId="41BDAB52" w14:textId="77777777" w:rsidR="00DD24FF" w:rsidRPr="00D76028" w:rsidRDefault="00DD24FF" w:rsidP="005B4D62">
            <w:pPr>
              <w:jc w:val="center"/>
              <w:rPr>
                <w:color w:val="000000" w:themeColor="text1"/>
                <w:sz w:val="20"/>
                <w:szCs w:val="20"/>
              </w:rPr>
            </w:pPr>
          </w:p>
        </w:tc>
        <w:tc>
          <w:tcPr>
            <w:tcW w:w="1352" w:type="dxa"/>
            <w:vMerge/>
            <w:vAlign w:val="center"/>
          </w:tcPr>
          <w:p w14:paraId="246230F2" w14:textId="77777777" w:rsidR="00DD24FF" w:rsidRPr="00D76028" w:rsidRDefault="00DD24FF" w:rsidP="005B4D62">
            <w:pPr>
              <w:jc w:val="center"/>
              <w:rPr>
                <w:color w:val="000000" w:themeColor="text1"/>
                <w:sz w:val="20"/>
                <w:szCs w:val="20"/>
              </w:rPr>
            </w:pPr>
          </w:p>
        </w:tc>
        <w:tc>
          <w:tcPr>
            <w:tcW w:w="1456" w:type="dxa"/>
            <w:vAlign w:val="center"/>
          </w:tcPr>
          <w:p w14:paraId="65FC8AAE" w14:textId="45E8BAFD" w:rsidR="00DD24FF" w:rsidRPr="00D76028" w:rsidRDefault="00DD24FF" w:rsidP="005B4D62">
            <w:pPr>
              <w:jc w:val="center"/>
              <w:rPr>
                <w:color w:val="000000" w:themeColor="text1"/>
                <w:sz w:val="20"/>
                <w:szCs w:val="20"/>
              </w:rPr>
            </w:pPr>
            <w:r>
              <w:rPr>
                <w:color w:val="000000" w:themeColor="text1"/>
                <w:sz w:val="20"/>
                <w:szCs w:val="20"/>
              </w:rPr>
              <w:t>202</w:t>
            </w:r>
            <w:r w:rsidR="00460F94">
              <w:rPr>
                <w:color w:val="000000" w:themeColor="text1"/>
                <w:sz w:val="20"/>
                <w:szCs w:val="20"/>
              </w:rPr>
              <w:t>6</w:t>
            </w:r>
            <w:r w:rsidRPr="00D76028">
              <w:rPr>
                <w:color w:val="000000" w:themeColor="text1"/>
                <w:sz w:val="20"/>
                <w:szCs w:val="20"/>
              </w:rPr>
              <w:t>.</w:t>
            </w:r>
          </w:p>
        </w:tc>
        <w:tc>
          <w:tcPr>
            <w:tcW w:w="1456" w:type="dxa"/>
            <w:vAlign w:val="center"/>
          </w:tcPr>
          <w:p w14:paraId="24611C17" w14:textId="7F9E63AB" w:rsidR="00DD24FF" w:rsidRPr="00D76028" w:rsidRDefault="00DD24FF" w:rsidP="005B4D62">
            <w:pPr>
              <w:jc w:val="center"/>
              <w:rPr>
                <w:color w:val="000000" w:themeColor="text1"/>
                <w:sz w:val="20"/>
                <w:szCs w:val="20"/>
              </w:rPr>
            </w:pPr>
            <w:r>
              <w:rPr>
                <w:color w:val="000000" w:themeColor="text1"/>
                <w:sz w:val="20"/>
                <w:szCs w:val="20"/>
              </w:rPr>
              <w:t>202</w:t>
            </w:r>
            <w:r w:rsidR="00460F94">
              <w:rPr>
                <w:color w:val="000000" w:themeColor="text1"/>
                <w:sz w:val="20"/>
                <w:szCs w:val="20"/>
              </w:rPr>
              <w:t>7</w:t>
            </w:r>
            <w:r w:rsidRPr="00D76028">
              <w:rPr>
                <w:color w:val="000000" w:themeColor="text1"/>
                <w:sz w:val="20"/>
                <w:szCs w:val="20"/>
              </w:rPr>
              <w:t>.</w:t>
            </w:r>
          </w:p>
        </w:tc>
        <w:tc>
          <w:tcPr>
            <w:tcW w:w="1456" w:type="dxa"/>
            <w:vAlign w:val="center"/>
          </w:tcPr>
          <w:p w14:paraId="3C7F60E4" w14:textId="353FA6DC" w:rsidR="00DD24FF" w:rsidRPr="00D76028" w:rsidRDefault="00DD24FF" w:rsidP="005B4D62">
            <w:pPr>
              <w:jc w:val="center"/>
              <w:rPr>
                <w:color w:val="000000" w:themeColor="text1"/>
                <w:sz w:val="20"/>
                <w:szCs w:val="20"/>
              </w:rPr>
            </w:pPr>
            <w:r>
              <w:rPr>
                <w:color w:val="000000" w:themeColor="text1"/>
                <w:sz w:val="20"/>
                <w:szCs w:val="20"/>
              </w:rPr>
              <w:t>202</w:t>
            </w:r>
            <w:r w:rsidR="00460F94">
              <w:rPr>
                <w:color w:val="000000" w:themeColor="text1"/>
                <w:sz w:val="20"/>
                <w:szCs w:val="20"/>
              </w:rPr>
              <w:t>8</w:t>
            </w:r>
            <w:r w:rsidRPr="00D76028">
              <w:rPr>
                <w:color w:val="000000" w:themeColor="text1"/>
                <w:sz w:val="20"/>
                <w:szCs w:val="20"/>
              </w:rPr>
              <w:t>.</w:t>
            </w:r>
          </w:p>
        </w:tc>
        <w:tc>
          <w:tcPr>
            <w:tcW w:w="1459" w:type="dxa"/>
            <w:vAlign w:val="center"/>
          </w:tcPr>
          <w:p w14:paraId="7DB4F00E" w14:textId="6E454E8B" w:rsidR="00DD24FF" w:rsidRPr="00D76028" w:rsidRDefault="00DD24FF" w:rsidP="005B4D62">
            <w:pPr>
              <w:jc w:val="center"/>
              <w:rPr>
                <w:color w:val="000000" w:themeColor="text1"/>
                <w:sz w:val="20"/>
                <w:szCs w:val="20"/>
              </w:rPr>
            </w:pPr>
            <w:r>
              <w:rPr>
                <w:color w:val="000000" w:themeColor="text1"/>
                <w:sz w:val="20"/>
                <w:szCs w:val="20"/>
              </w:rPr>
              <w:t>202</w:t>
            </w:r>
            <w:r w:rsidR="00460F94">
              <w:rPr>
                <w:color w:val="000000" w:themeColor="text1"/>
                <w:sz w:val="20"/>
                <w:szCs w:val="20"/>
              </w:rPr>
              <w:t>9</w:t>
            </w:r>
            <w:r w:rsidRPr="00D76028">
              <w:rPr>
                <w:color w:val="000000" w:themeColor="text1"/>
                <w:sz w:val="20"/>
                <w:szCs w:val="20"/>
              </w:rPr>
              <w:t>.</w:t>
            </w:r>
          </w:p>
        </w:tc>
      </w:tr>
      <w:tr w:rsidR="00DD24FF" w14:paraId="340DBB8A" w14:textId="77777777" w:rsidTr="005B4D62">
        <w:trPr>
          <w:trHeight w:val="367"/>
        </w:trPr>
        <w:tc>
          <w:tcPr>
            <w:tcW w:w="1887" w:type="dxa"/>
            <w:vAlign w:val="center"/>
          </w:tcPr>
          <w:p w14:paraId="021235AC" w14:textId="14312CFB" w:rsidR="00DD24FF" w:rsidRPr="00D76028" w:rsidRDefault="00F657F3" w:rsidP="005B4D62">
            <w:pPr>
              <w:jc w:val="center"/>
              <w:rPr>
                <w:color w:val="000000" w:themeColor="text1"/>
                <w:sz w:val="20"/>
                <w:szCs w:val="20"/>
              </w:rPr>
            </w:pPr>
            <w:r w:rsidRPr="00F657F3">
              <w:rPr>
                <w:color w:val="000000" w:themeColor="text1"/>
                <w:sz w:val="20"/>
                <w:szCs w:val="20"/>
              </w:rPr>
              <w:t>količina zbrinutog građevinskog otpada</w:t>
            </w:r>
            <w:r w:rsidR="00CD26F2">
              <w:rPr>
                <w:color w:val="000000" w:themeColor="text1"/>
                <w:sz w:val="20"/>
                <w:szCs w:val="20"/>
              </w:rPr>
              <w:t xml:space="preserve"> (u tonama)</w:t>
            </w:r>
          </w:p>
        </w:tc>
        <w:tc>
          <w:tcPr>
            <w:tcW w:w="1352" w:type="dxa"/>
            <w:vAlign w:val="center"/>
          </w:tcPr>
          <w:p w14:paraId="0FA1A981" w14:textId="3EB73812" w:rsidR="00DD24FF" w:rsidRPr="00D76028" w:rsidRDefault="00CD26F2" w:rsidP="005B4D62">
            <w:pPr>
              <w:jc w:val="center"/>
              <w:rPr>
                <w:color w:val="000000" w:themeColor="text1"/>
                <w:sz w:val="20"/>
                <w:szCs w:val="20"/>
              </w:rPr>
            </w:pPr>
            <w:r>
              <w:rPr>
                <w:color w:val="000000" w:themeColor="text1"/>
                <w:sz w:val="20"/>
                <w:szCs w:val="20"/>
              </w:rPr>
              <w:t>600</w:t>
            </w:r>
          </w:p>
        </w:tc>
        <w:tc>
          <w:tcPr>
            <w:tcW w:w="1456" w:type="dxa"/>
            <w:vAlign w:val="center"/>
          </w:tcPr>
          <w:p w14:paraId="47F07F2D" w14:textId="17378A60" w:rsidR="00DD24FF" w:rsidRPr="00D76028" w:rsidRDefault="00CD26F2" w:rsidP="005B4D62">
            <w:pPr>
              <w:jc w:val="center"/>
              <w:rPr>
                <w:color w:val="000000" w:themeColor="text1"/>
                <w:sz w:val="20"/>
                <w:szCs w:val="20"/>
              </w:rPr>
            </w:pPr>
            <w:r>
              <w:rPr>
                <w:color w:val="000000" w:themeColor="text1"/>
                <w:sz w:val="20"/>
                <w:szCs w:val="20"/>
              </w:rPr>
              <w:t>660</w:t>
            </w:r>
          </w:p>
        </w:tc>
        <w:tc>
          <w:tcPr>
            <w:tcW w:w="1456" w:type="dxa"/>
            <w:vAlign w:val="center"/>
          </w:tcPr>
          <w:p w14:paraId="704BAC80" w14:textId="5BDE0235" w:rsidR="00DD24FF" w:rsidRPr="00D76028" w:rsidRDefault="00CD26F2" w:rsidP="005B4D62">
            <w:pPr>
              <w:jc w:val="center"/>
              <w:rPr>
                <w:color w:val="000000" w:themeColor="text1"/>
                <w:sz w:val="20"/>
                <w:szCs w:val="20"/>
              </w:rPr>
            </w:pPr>
            <w:r>
              <w:rPr>
                <w:color w:val="000000" w:themeColor="text1"/>
                <w:sz w:val="20"/>
                <w:szCs w:val="20"/>
              </w:rPr>
              <w:t>720</w:t>
            </w:r>
          </w:p>
        </w:tc>
        <w:tc>
          <w:tcPr>
            <w:tcW w:w="1456" w:type="dxa"/>
            <w:vAlign w:val="center"/>
          </w:tcPr>
          <w:p w14:paraId="22258B76" w14:textId="3B34472F" w:rsidR="00DD24FF" w:rsidRPr="00D76028" w:rsidRDefault="00CD26F2" w:rsidP="005B4D62">
            <w:pPr>
              <w:jc w:val="center"/>
              <w:rPr>
                <w:color w:val="000000" w:themeColor="text1"/>
                <w:sz w:val="20"/>
                <w:szCs w:val="20"/>
              </w:rPr>
            </w:pPr>
            <w:r>
              <w:rPr>
                <w:color w:val="000000" w:themeColor="text1"/>
                <w:sz w:val="20"/>
                <w:szCs w:val="20"/>
              </w:rPr>
              <w:t>780</w:t>
            </w:r>
          </w:p>
        </w:tc>
        <w:tc>
          <w:tcPr>
            <w:tcW w:w="1459" w:type="dxa"/>
            <w:vAlign w:val="center"/>
          </w:tcPr>
          <w:p w14:paraId="1563E325" w14:textId="76BE03C3" w:rsidR="00DD24FF" w:rsidRDefault="00CD26F2" w:rsidP="005B4D62">
            <w:pPr>
              <w:jc w:val="center"/>
              <w:rPr>
                <w:color w:val="000000" w:themeColor="text1"/>
                <w:sz w:val="24"/>
                <w:szCs w:val="24"/>
              </w:rPr>
            </w:pPr>
            <w:r w:rsidRPr="00CD26F2">
              <w:rPr>
                <w:color w:val="000000" w:themeColor="text1"/>
                <w:sz w:val="20"/>
                <w:szCs w:val="24"/>
              </w:rPr>
              <w:t>840</w:t>
            </w:r>
          </w:p>
        </w:tc>
      </w:tr>
      <w:tr w:rsidR="00F657F3" w14:paraId="3DC79590" w14:textId="77777777" w:rsidTr="00DF7A33">
        <w:trPr>
          <w:trHeight w:val="891"/>
        </w:trPr>
        <w:tc>
          <w:tcPr>
            <w:tcW w:w="1887" w:type="dxa"/>
            <w:vAlign w:val="center"/>
          </w:tcPr>
          <w:p w14:paraId="0DBF27D6" w14:textId="2B2A7BFE" w:rsidR="00F657F3" w:rsidRPr="00F657F3" w:rsidRDefault="00F657F3" w:rsidP="005B4D62">
            <w:pPr>
              <w:jc w:val="center"/>
              <w:rPr>
                <w:color w:val="000000" w:themeColor="text1"/>
                <w:sz w:val="20"/>
                <w:szCs w:val="20"/>
              </w:rPr>
            </w:pPr>
            <w:r w:rsidRPr="00F657F3">
              <w:rPr>
                <w:color w:val="000000" w:themeColor="text1"/>
                <w:sz w:val="20"/>
                <w:szCs w:val="20"/>
              </w:rPr>
              <w:t>broj novoizgrađenih grobnih mjesta</w:t>
            </w:r>
          </w:p>
        </w:tc>
        <w:tc>
          <w:tcPr>
            <w:tcW w:w="1352" w:type="dxa"/>
            <w:vAlign w:val="center"/>
          </w:tcPr>
          <w:p w14:paraId="7967FADB" w14:textId="0CCD3155" w:rsidR="00F657F3" w:rsidRPr="00D76028" w:rsidRDefault="00E8046F" w:rsidP="005B4D62">
            <w:pPr>
              <w:jc w:val="center"/>
              <w:rPr>
                <w:color w:val="000000" w:themeColor="text1"/>
                <w:sz w:val="20"/>
                <w:szCs w:val="20"/>
              </w:rPr>
            </w:pPr>
            <w:r>
              <w:rPr>
                <w:color w:val="000000" w:themeColor="text1"/>
                <w:sz w:val="20"/>
                <w:szCs w:val="20"/>
              </w:rPr>
              <w:t>7 grobnica/10 okvira</w:t>
            </w:r>
          </w:p>
        </w:tc>
        <w:tc>
          <w:tcPr>
            <w:tcW w:w="1456" w:type="dxa"/>
            <w:vAlign w:val="center"/>
          </w:tcPr>
          <w:p w14:paraId="250F93A7" w14:textId="39F13684" w:rsidR="00F657F3" w:rsidRPr="00D76028" w:rsidRDefault="00E8046F" w:rsidP="005B4D62">
            <w:pPr>
              <w:jc w:val="center"/>
              <w:rPr>
                <w:color w:val="000000" w:themeColor="text1"/>
                <w:sz w:val="20"/>
                <w:szCs w:val="20"/>
              </w:rPr>
            </w:pPr>
            <w:r w:rsidRPr="00E8046F">
              <w:rPr>
                <w:color w:val="000000" w:themeColor="text1"/>
                <w:sz w:val="20"/>
                <w:szCs w:val="20"/>
              </w:rPr>
              <w:t>7 grobnica/10 okvira</w:t>
            </w:r>
          </w:p>
        </w:tc>
        <w:tc>
          <w:tcPr>
            <w:tcW w:w="1456" w:type="dxa"/>
            <w:vAlign w:val="center"/>
          </w:tcPr>
          <w:p w14:paraId="61A03D51" w14:textId="387D3B40" w:rsidR="00F657F3" w:rsidRPr="00D76028" w:rsidRDefault="00E8046F" w:rsidP="005B4D62">
            <w:pPr>
              <w:jc w:val="center"/>
              <w:rPr>
                <w:color w:val="000000" w:themeColor="text1"/>
                <w:sz w:val="20"/>
                <w:szCs w:val="20"/>
              </w:rPr>
            </w:pPr>
            <w:r w:rsidRPr="00E8046F">
              <w:rPr>
                <w:color w:val="000000" w:themeColor="text1"/>
                <w:sz w:val="20"/>
                <w:szCs w:val="20"/>
              </w:rPr>
              <w:t>7 grobnica/10 okvira</w:t>
            </w:r>
          </w:p>
        </w:tc>
        <w:tc>
          <w:tcPr>
            <w:tcW w:w="1456" w:type="dxa"/>
            <w:vAlign w:val="center"/>
          </w:tcPr>
          <w:p w14:paraId="5B5D297C" w14:textId="08BC4222" w:rsidR="00F657F3" w:rsidRPr="00D76028" w:rsidRDefault="00E8046F" w:rsidP="005B4D62">
            <w:pPr>
              <w:jc w:val="center"/>
              <w:rPr>
                <w:color w:val="000000" w:themeColor="text1"/>
                <w:sz w:val="20"/>
                <w:szCs w:val="20"/>
              </w:rPr>
            </w:pPr>
            <w:r w:rsidRPr="00E8046F">
              <w:rPr>
                <w:color w:val="000000" w:themeColor="text1"/>
                <w:sz w:val="20"/>
                <w:szCs w:val="20"/>
              </w:rPr>
              <w:t>7 grobnica/10 okvira</w:t>
            </w:r>
          </w:p>
        </w:tc>
        <w:tc>
          <w:tcPr>
            <w:tcW w:w="1459" w:type="dxa"/>
            <w:vAlign w:val="center"/>
          </w:tcPr>
          <w:p w14:paraId="200D6AD1" w14:textId="493DADA6" w:rsidR="00F657F3" w:rsidRDefault="00E8046F" w:rsidP="005B4D62">
            <w:pPr>
              <w:jc w:val="center"/>
              <w:rPr>
                <w:color w:val="000000" w:themeColor="text1"/>
                <w:sz w:val="24"/>
                <w:szCs w:val="24"/>
              </w:rPr>
            </w:pPr>
            <w:r w:rsidRPr="00E8046F">
              <w:rPr>
                <w:color w:val="000000" w:themeColor="text1"/>
                <w:sz w:val="20"/>
                <w:szCs w:val="24"/>
              </w:rPr>
              <w:t>7 grobnica/10 okvira</w:t>
            </w:r>
          </w:p>
        </w:tc>
      </w:tr>
    </w:tbl>
    <w:p w14:paraId="398843A6" w14:textId="77777777" w:rsidR="00DD24FF" w:rsidRPr="00F14F6E" w:rsidRDefault="00DD24FF" w:rsidP="00DD24FF">
      <w:pPr>
        <w:jc w:val="both"/>
        <w:rPr>
          <w:highlight w:val="darkBlue"/>
        </w:rPr>
      </w:pPr>
    </w:p>
    <w:p w14:paraId="446AC450" w14:textId="39521D16" w:rsidR="004A7D32" w:rsidRPr="004366E8" w:rsidRDefault="00F14F6E" w:rsidP="004A7D32">
      <w:pPr>
        <w:jc w:val="both"/>
        <w:rPr>
          <w:b/>
          <w:color w:val="FFFFFF" w:themeColor="background1"/>
        </w:rPr>
      </w:pPr>
      <w:r w:rsidRPr="004366E8">
        <w:rPr>
          <w:b/>
          <w:color w:val="FFFFFF" w:themeColor="background1"/>
          <w:highlight w:val="darkBlue"/>
        </w:rPr>
        <w:t>6</w:t>
      </w:r>
      <w:r w:rsidR="0071650A" w:rsidRPr="004366E8">
        <w:rPr>
          <w:b/>
          <w:color w:val="FFFFFF" w:themeColor="background1"/>
          <w:highlight w:val="darkBlue"/>
        </w:rPr>
        <w:t>.Unaprjeđenje i izgradnja prometne infrastrukture</w:t>
      </w:r>
    </w:p>
    <w:p w14:paraId="6E95BC5E" w14:textId="1EC91F96" w:rsidR="0071650A" w:rsidRDefault="00555D6C" w:rsidP="004A7D32">
      <w:pPr>
        <w:jc w:val="both"/>
      </w:pPr>
      <w:r>
        <w:t>Planom asfaltiranja nerazvrstanih cesta na području Općine Cestica za 202</w:t>
      </w:r>
      <w:r w:rsidR="00BD116F">
        <w:t>5</w:t>
      </w:r>
      <w:r>
        <w:t>. i 202</w:t>
      </w:r>
      <w:r w:rsidR="00BD116F">
        <w:t>6</w:t>
      </w:r>
      <w:r>
        <w:t>.godinu određene su ceste u naseljima na području Općine na kojima će se izvoditi radovi asfaltiranja</w:t>
      </w:r>
      <w:r w:rsidR="00BD116F">
        <w:t>.</w:t>
      </w:r>
    </w:p>
    <w:p w14:paraId="41FA385F" w14:textId="1E8E7555" w:rsidR="00DF060B" w:rsidRDefault="0015628A" w:rsidP="0015628A">
      <w:pPr>
        <w:jc w:val="both"/>
      </w:pPr>
      <w:r w:rsidRPr="0015628A">
        <w:t xml:space="preserve">Programom gradnje objekata i uređaja komunalne infrastrukture </w:t>
      </w:r>
      <w:r w:rsidR="00A1273B">
        <w:t>od</w:t>
      </w:r>
      <w:r w:rsidRPr="0015628A">
        <w:t xml:space="preserve"> 202</w:t>
      </w:r>
      <w:r w:rsidR="00BD116F">
        <w:t>5</w:t>
      </w:r>
      <w:r w:rsidRPr="0015628A">
        <w:t>.</w:t>
      </w:r>
      <w:r w:rsidR="00A1273B">
        <w:t>-202</w:t>
      </w:r>
      <w:r w:rsidR="00BD116F">
        <w:t>9</w:t>
      </w:r>
      <w:r w:rsidR="00A1273B">
        <w:t>.</w:t>
      </w:r>
      <w:r w:rsidRPr="0015628A">
        <w:t>godin</w:t>
      </w:r>
      <w:r w:rsidR="00A1273B">
        <w:t>e</w:t>
      </w:r>
      <w:r w:rsidRPr="0015628A">
        <w:t xml:space="preserve"> </w:t>
      </w:r>
      <w:r>
        <w:t>planira</w:t>
      </w:r>
      <w:r w:rsidR="00E8046F">
        <w:t>no</w:t>
      </w:r>
      <w:r>
        <w:t xml:space="preserve"> </w:t>
      </w:r>
      <w:r w:rsidR="00E8046F">
        <w:t>j</w:t>
      </w:r>
      <w:r>
        <w:t>e s</w:t>
      </w:r>
      <w:r w:rsidR="00DF060B" w:rsidRPr="00DF060B">
        <w:t>anacija klizišta</w:t>
      </w:r>
      <w:r>
        <w:t xml:space="preserve"> te i</w:t>
      </w:r>
      <w:r w:rsidR="00DF060B" w:rsidRPr="00DF060B">
        <w:t>zgradnja cesta po programu izgradnje</w:t>
      </w:r>
      <w:r w:rsidR="00DF060B">
        <w:t>.</w:t>
      </w:r>
    </w:p>
    <w:p w14:paraId="57665538" w14:textId="65646B8E" w:rsidR="00DF060B" w:rsidRDefault="00DF060B" w:rsidP="00DF060B">
      <w:r w:rsidRPr="008C649F">
        <w:rPr>
          <w:b/>
        </w:rPr>
        <w:t>Iznos:</w:t>
      </w:r>
      <w:r>
        <w:t xml:space="preserve"> </w:t>
      </w:r>
      <w:r w:rsidR="00BD116F">
        <w:t>1.080.000,00 EUR</w:t>
      </w:r>
    </w:p>
    <w:p w14:paraId="3849392C" w14:textId="77777777" w:rsidR="008C649F" w:rsidRDefault="00DF060B" w:rsidP="008C649F">
      <w:pPr>
        <w:spacing w:after="0"/>
      </w:pPr>
      <w:r w:rsidRPr="008C649F">
        <w:rPr>
          <w:b/>
        </w:rPr>
        <w:t>Izvor:</w:t>
      </w:r>
      <w:r>
        <w:t xml:space="preserve"> </w:t>
      </w:r>
      <w:r w:rsidRPr="008C649F">
        <w:rPr>
          <w:i/>
        </w:rPr>
        <w:t>Proračunski program:</w:t>
      </w:r>
      <w:r>
        <w:t xml:space="preserve"> 1004</w:t>
      </w:r>
    </w:p>
    <w:p w14:paraId="0BE01CDD" w14:textId="21EC8533" w:rsidR="00DF060B" w:rsidRDefault="008C649F" w:rsidP="008C649F">
      <w:pPr>
        <w:spacing w:after="0"/>
      </w:pPr>
      <w:r w:rsidRPr="008C649F">
        <w:rPr>
          <w:i/>
        </w:rPr>
        <w:t>P</w:t>
      </w:r>
      <w:r w:rsidR="00DF060B" w:rsidRPr="008C649F">
        <w:rPr>
          <w:i/>
        </w:rPr>
        <w:t>roračunske aktivnosti:</w:t>
      </w:r>
      <w:r w:rsidR="00DF060B">
        <w:t xml:space="preserve"> </w:t>
      </w:r>
      <w:r w:rsidR="00DF060B" w:rsidRPr="00DF060B">
        <w:t>A100011</w:t>
      </w:r>
      <w:r w:rsidR="00DF060B">
        <w:t xml:space="preserve">, </w:t>
      </w:r>
      <w:r w:rsidR="00DF060B" w:rsidRPr="00DF060B">
        <w:t>K100002</w:t>
      </w:r>
    </w:p>
    <w:p w14:paraId="09BEA8EF" w14:textId="77777777" w:rsidR="008C649F" w:rsidRDefault="008C649F" w:rsidP="008C649F">
      <w:pPr>
        <w:spacing w:after="0"/>
      </w:pPr>
    </w:p>
    <w:tbl>
      <w:tblPr>
        <w:tblStyle w:val="Reetkatablice"/>
        <w:tblW w:w="0" w:type="auto"/>
        <w:tblLook w:val="04A0" w:firstRow="1" w:lastRow="0" w:firstColumn="1" w:lastColumn="0" w:noHBand="0" w:noVBand="1"/>
      </w:tblPr>
      <w:tblGrid>
        <w:gridCol w:w="4535"/>
        <w:gridCol w:w="4527"/>
      </w:tblGrid>
      <w:tr w:rsidR="00DF060B" w14:paraId="5D264809" w14:textId="77777777" w:rsidTr="001578B0">
        <w:tc>
          <w:tcPr>
            <w:tcW w:w="4535" w:type="dxa"/>
          </w:tcPr>
          <w:p w14:paraId="36631F44" w14:textId="77777777" w:rsidR="00DF060B" w:rsidRPr="00D76028" w:rsidRDefault="00DF060B"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13B335DE" w14:textId="77777777" w:rsidR="00DF060B" w:rsidRPr="00D76028" w:rsidRDefault="00DF060B" w:rsidP="001578B0">
            <w:pPr>
              <w:jc w:val="both"/>
              <w:rPr>
                <w:color w:val="000000" w:themeColor="text1"/>
                <w:sz w:val="20"/>
                <w:szCs w:val="20"/>
              </w:rPr>
            </w:pPr>
            <w:r w:rsidRPr="00D76028">
              <w:rPr>
                <w:color w:val="000000" w:themeColor="text1"/>
                <w:sz w:val="20"/>
                <w:szCs w:val="20"/>
              </w:rPr>
              <w:t>Rokovi:</w:t>
            </w:r>
          </w:p>
        </w:tc>
      </w:tr>
      <w:tr w:rsidR="00DF060B" w14:paraId="2A3FB194" w14:textId="77777777" w:rsidTr="007D682A">
        <w:tc>
          <w:tcPr>
            <w:tcW w:w="4535" w:type="dxa"/>
          </w:tcPr>
          <w:p w14:paraId="20A65890" w14:textId="211FE362" w:rsidR="00DF060B" w:rsidRPr="00D76028" w:rsidRDefault="00DF060B" w:rsidP="001578B0">
            <w:pPr>
              <w:jc w:val="both"/>
              <w:rPr>
                <w:color w:val="FF0000"/>
                <w:sz w:val="20"/>
                <w:szCs w:val="20"/>
              </w:rPr>
            </w:pPr>
            <w:r w:rsidRPr="00DF060B">
              <w:rPr>
                <w:sz w:val="20"/>
                <w:szCs w:val="20"/>
              </w:rPr>
              <w:t>Izgraditi novu i održavati postojeću prometnu infrastrukturu</w:t>
            </w:r>
          </w:p>
        </w:tc>
        <w:tc>
          <w:tcPr>
            <w:tcW w:w="4527" w:type="dxa"/>
            <w:vAlign w:val="center"/>
          </w:tcPr>
          <w:p w14:paraId="28A0573E" w14:textId="303895F7" w:rsidR="00DF060B" w:rsidRPr="00D76028" w:rsidRDefault="007D682A" w:rsidP="001578B0">
            <w:pPr>
              <w:jc w:val="both"/>
              <w:rPr>
                <w:color w:val="FF0000"/>
                <w:sz w:val="20"/>
                <w:szCs w:val="20"/>
              </w:rPr>
            </w:pPr>
            <w:r w:rsidRPr="00BD116F">
              <w:rPr>
                <w:sz w:val="20"/>
                <w:szCs w:val="20"/>
              </w:rPr>
              <w:t xml:space="preserve">Svibanj </w:t>
            </w:r>
            <w:r w:rsidR="00DF060B" w:rsidRPr="00BD116F">
              <w:rPr>
                <w:sz w:val="20"/>
                <w:szCs w:val="20"/>
              </w:rPr>
              <w:t>202</w:t>
            </w:r>
            <w:r w:rsidR="00BD116F">
              <w:rPr>
                <w:sz w:val="20"/>
                <w:szCs w:val="20"/>
              </w:rPr>
              <w:t>9</w:t>
            </w:r>
            <w:r w:rsidR="00DF060B" w:rsidRPr="00BD116F">
              <w:rPr>
                <w:sz w:val="20"/>
                <w:szCs w:val="20"/>
              </w:rPr>
              <w:t>.</w:t>
            </w:r>
          </w:p>
        </w:tc>
      </w:tr>
    </w:tbl>
    <w:p w14:paraId="7501145D" w14:textId="77777777" w:rsidR="00DF060B" w:rsidRDefault="00DF060B" w:rsidP="00DF060B"/>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DF060B" w14:paraId="505F485E" w14:textId="77777777" w:rsidTr="001578B0">
        <w:trPr>
          <w:trHeight w:val="220"/>
        </w:trPr>
        <w:tc>
          <w:tcPr>
            <w:tcW w:w="1887" w:type="dxa"/>
            <w:vMerge w:val="restart"/>
            <w:vAlign w:val="center"/>
          </w:tcPr>
          <w:p w14:paraId="18987060" w14:textId="77777777" w:rsidR="00DF060B" w:rsidRPr="00D76028" w:rsidRDefault="00DF060B" w:rsidP="001578B0">
            <w:pPr>
              <w:jc w:val="center"/>
              <w:rPr>
                <w:color w:val="000000" w:themeColor="text1"/>
                <w:sz w:val="20"/>
                <w:szCs w:val="20"/>
              </w:rPr>
            </w:pPr>
            <w:r w:rsidRPr="00D76028">
              <w:rPr>
                <w:color w:val="000000" w:themeColor="text1"/>
                <w:sz w:val="20"/>
                <w:szCs w:val="20"/>
              </w:rPr>
              <w:t>Pokazatelji</w:t>
            </w:r>
          </w:p>
          <w:p w14:paraId="2B1BD603" w14:textId="77777777" w:rsidR="00DF060B" w:rsidRPr="00D76028" w:rsidRDefault="00DF060B"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65EE0156" w14:textId="77777777" w:rsidR="00DF060B" w:rsidRPr="00D76028" w:rsidRDefault="00DF060B" w:rsidP="001578B0">
            <w:pPr>
              <w:jc w:val="center"/>
              <w:rPr>
                <w:color w:val="000000" w:themeColor="text1"/>
                <w:sz w:val="20"/>
                <w:szCs w:val="20"/>
              </w:rPr>
            </w:pPr>
            <w:r w:rsidRPr="00D76028">
              <w:rPr>
                <w:color w:val="000000" w:themeColor="text1"/>
                <w:sz w:val="20"/>
                <w:szCs w:val="20"/>
              </w:rPr>
              <w:t>Početna</w:t>
            </w:r>
          </w:p>
          <w:p w14:paraId="76B62EAF" w14:textId="77777777" w:rsidR="00DF060B" w:rsidRPr="00D76028" w:rsidRDefault="00DF060B"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4629E5BC" w14:textId="77777777" w:rsidR="00DF060B" w:rsidRPr="00D76028" w:rsidRDefault="00DF060B" w:rsidP="001578B0">
            <w:pPr>
              <w:jc w:val="center"/>
              <w:rPr>
                <w:color w:val="000000" w:themeColor="text1"/>
                <w:sz w:val="20"/>
                <w:szCs w:val="20"/>
              </w:rPr>
            </w:pPr>
            <w:r w:rsidRPr="00D76028">
              <w:rPr>
                <w:color w:val="000000" w:themeColor="text1"/>
                <w:sz w:val="20"/>
                <w:szCs w:val="20"/>
              </w:rPr>
              <w:t>Ciljne vrijednosti</w:t>
            </w:r>
          </w:p>
        </w:tc>
      </w:tr>
      <w:tr w:rsidR="00DF060B" w14:paraId="76F9B3F5" w14:textId="77777777" w:rsidTr="001578B0">
        <w:trPr>
          <w:trHeight w:val="234"/>
        </w:trPr>
        <w:tc>
          <w:tcPr>
            <w:tcW w:w="1887" w:type="dxa"/>
            <w:vMerge/>
            <w:vAlign w:val="center"/>
          </w:tcPr>
          <w:p w14:paraId="72682DA4" w14:textId="77777777" w:rsidR="00DF060B" w:rsidRPr="00D76028" w:rsidRDefault="00DF060B" w:rsidP="001578B0">
            <w:pPr>
              <w:jc w:val="center"/>
              <w:rPr>
                <w:color w:val="000000" w:themeColor="text1"/>
                <w:sz w:val="20"/>
                <w:szCs w:val="20"/>
              </w:rPr>
            </w:pPr>
          </w:p>
        </w:tc>
        <w:tc>
          <w:tcPr>
            <w:tcW w:w="1352" w:type="dxa"/>
            <w:vMerge/>
            <w:vAlign w:val="center"/>
          </w:tcPr>
          <w:p w14:paraId="21ABD136" w14:textId="77777777" w:rsidR="00DF060B" w:rsidRPr="00D76028" w:rsidRDefault="00DF060B" w:rsidP="001578B0">
            <w:pPr>
              <w:jc w:val="center"/>
              <w:rPr>
                <w:color w:val="000000" w:themeColor="text1"/>
                <w:sz w:val="20"/>
                <w:szCs w:val="20"/>
              </w:rPr>
            </w:pPr>
          </w:p>
        </w:tc>
        <w:tc>
          <w:tcPr>
            <w:tcW w:w="1456" w:type="dxa"/>
            <w:vAlign w:val="center"/>
          </w:tcPr>
          <w:p w14:paraId="5785B5FE" w14:textId="65951584" w:rsidR="00DF060B" w:rsidRPr="00D76028" w:rsidRDefault="00DF060B" w:rsidP="001578B0">
            <w:pPr>
              <w:jc w:val="center"/>
              <w:rPr>
                <w:color w:val="000000" w:themeColor="text1"/>
                <w:sz w:val="20"/>
                <w:szCs w:val="20"/>
              </w:rPr>
            </w:pPr>
            <w:r>
              <w:rPr>
                <w:color w:val="000000" w:themeColor="text1"/>
                <w:sz w:val="20"/>
                <w:szCs w:val="20"/>
              </w:rPr>
              <w:t>202</w:t>
            </w:r>
            <w:r w:rsidR="00460F94">
              <w:rPr>
                <w:color w:val="000000" w:themeColor="text1"/>
                <w:sz w:val="20"/>
                <w:szCs w:val="20"/>
              </w:rPr>
              <w:t>6</w:t>
            </w:r>
            <w:r w:rsidRPr="00D76028">
              <w:rPr>
                <w:color w:val="000000" w:themeColor="text1"/>
                <w:sz w:val="20"/>
                <w:szCs w:val="20"/>
              </w:rPr>
              <w:t>.</w:t>
            </w:r>
          </w:p>
        </w:tc>
        <w:tc>
          <w:tcPr>
            <w:tcW w:w="1456" w:type="dxa"/>
            <w:vAlign w:val="center"/>
          </w:tcPr>
          <w:p w14:paraId="3FA3C603" w14:textId="4DDE7BDF" w:rsidR="00DF060B" w:rsidRPr="00D76028" w:rsidRDefault="00DF060B" w:rsidP="001578B0">
            <w:pPr>
              <w:jc w:val="center"/>
              <w:rPr>
                <w:color w:val="000000" w:themeColor="text1"/>
                <w:sz w:val="20"/>
                <w:szCs w:val="20"/>
              </w:rPr>
            </w:pPr>
            <w:r>
              <w:rPr>
                <w:color w:val="000000" w:themeColor="text1"/>
                <w:sz w:val="20"/>
                <w:szCs w:val="20"/>
              </w:rPr>
              <w:t>202</w:t>
            </w:r>
            <w:r w:rsidR="00460F94">
              <w:rPr>
                <w:color w:val="000000" w:themeColor="text1"/>
                <w:sz w:val="20"/>
                <w:szCs w:val="20"/>
              </w:rPr>
              <w:t>7</w:t>
            </w:r>
            <w:r w:rsidRPr="00D76028">
              <w:rPr>
                <w:color w:val="000000" w:themeColor="text1"/>
                <w:sz w:val="20"/>
                <w:szCs w:val="20"/>
              </w:rPr>
              <w:t>.</w:t>
            </w:r>
          </w:p>
        </w:tc>
        <w:tc>
          <w:tcPr>
            <w:tcW w:w="1456" w:type="dxa"/>
            <w:vAlign w:val="center"/>
          </w:tcPr>
          <w:p w14:paraId="08F03AC8" w14:textId="032FDCC2" w:rsidR="00DF060B" w:rsidRPr="00D76028" w:rsidRDefault="00DF060B" w:rsidP="001578B0">
            <w:pPr>
              <w:jc w:val="center"/>
              <w:rPr>
                <w:color w:val="000000" w:themeColor="text1"/>
                <w:sz w:val="20"/>
                <w:szCs w:val="20"/>
              </w:rPr>
            </w:pPr>
            <w:r>
              <w:rPr>
                <w:color w:val="000000" w:themeColor="text1"/>
                <w:sz w:val="20"/>
                <w:szCs w:val="20"/>
              </w:rPr>
              <w:t>202</w:t>
            </w:r>
            <w:r w:rsidR="00460F94">
              <w:rPr>
                <w:color w:val="000000" w:themeColor="text1"/>
                <w:sz w:val="20"/>
                <w:szCs w:val="20"/>
              </w:rPr>
              <w:t>8</w:t>
            </w:r>
            <w:r w:rsidRPr="00D76028">
              <w:rPr>
                <w:color w:val="000000" w:themeColor="text1"/>
                <w:sz w:val="20"/>
                <w:szCs w:val="20"/>
              </w:rPr>
              <w:t>.</w:t>
            </w:r>
          </w:p>
        </w:tc>
        <w:tc>
          <w:tcPr>
            <w:tcW w:w="1459" w:type="dxa"/>
            <w:vAlign w:val="center"/>
          </w:tcPr>
          <w:p w14:paraId="030BCE65" w14:textId="024EF62F" w:rsidR="00DF060B" w:rsidRPr="00D76028" w:rsidRDefault="00DF060B" w:rsidP="001578B0">
            <w:pPr>
              <w:jc w:val="center"/>
              <w:rPr>
                <w:color w:val="000000" w:themeColor="text1"/>
                <w:sz w:val="20"/>
                <w:szCs w:val="20"/>
              </w:rPr>
            </w:pPr>
            <w:r>
              <w:rPr>
                <w:color w:val="000000" w:themeColor="text1"/>
                <w:sz w:val="20"/>
                <w:szCs w:val="20"/>
              </w:rPr>
              <w:t>202</w:t>
            </w:r>
            <w:r w:rsidR="00460F94">
              <w:rPr>
                <w:color w:val="000000" w:themeColor="text1"/>
                <w:sz w:val="20"/>
                <w:szCs w:val="20"/>
              </w:rPr>
              <w:t>9.</w:t>
            </w:r>
          </w:p>
        </w:tc>
      </w:tr>
      <w:tr w:rsidR="00DF060B" w14:paraId="28B9BB03" w14:textId="77777777" w:rsidTr="001578B0">
        <w:trPr>
          <w:trHeight w:val="367"/>
        </w:trPr>
        <w:tc>
          <w:tcPr>
            <w:tcW w:w="1887" w:type="dxa"/>
            <w:vAlign w:val="center"/>
          </w:tcPr>
          <w:p w14:paraId="6479B1D8" w14:textId="531F9AF2" w:rsidR="00DF060B" w:rsidRPr="00D76028" w:rsidRDefault="00DF060B" w:rsidP="001578B0">
            <w:pPr>
              <w:jc w:val="center"/>
              <w:rPr>
                <w:color w:val="000000" w:themeColor="text1"/>
                <w:sz w:val="20"/>
                <w:szCs w:val="20"/>
              </w:rPr>
            </w:pPr>
            <w:r w:rsidRPr="00DF060B">
              <w:rPr>
                <w:color w:val="000000" w:themeColor="text1"/>
                <w:sz w:val="20"/>
                <w:szCs w:val="20"/>
              </w:rPr>
              <w:t>km nov</w:t>
            </w:r>
            <w:r>
              <w:rPr>
                <w:color w:val="000000" w:themeColor="text1"/>
                <w:sz w:val="20"/>
                <w:szCs w:val="20"/>
              </w:rPr>
              <w:t>i</w:t>
            </w:r>
            <w:r w:rsidRPr="00DF060B">
              <w:rPr>
                <w:color w:val="000000" w:themeColor="text1"/>
                <w:sz w:val="20"/>
                <w:szCs w:val="20"/>
              </w:rPr>
              <w:t>h javnih prometnica</w:t>
            </w:r>
          </w:p>
        </w:tc>
        <w:tc>
          <w:tcPr>
            <w:tcW w:w="1352" w:type="dxa"/>
            <w:vAlign w:val="center"/>
          </w:tcPr>
          <w:p w14:paraId="2BA89558" w14:textId="5FBD73FE" w:rsidR="00DF060B" w:rsidRPr="00D76028" w:rsidRDefault="005D6804" w:rsidP="001578B0">
            <w:pPr>
              <w:jc w:val="center"/>
              <w:rPr>
                <w:color w:val="000000" w:themeColor="text1"/>
                <w:sz w:val="20"/>
                <w:szCs w:val="20"/>
              </w:rPr>
            </w:pPr>
            <w:r>
              <w:rPr>
                <w:color w:val="000000" w:themeColor="text1"/>
                <w:sz w:val="20"/>
                <w:szCs w:val="20"/>
              </w:rPr>
              <w:t>1</w:t>
            </w:r>
          </w:p>
        </w:tc>
        <w:tc>
          <w:tcPr>
            <w:tcW w:w="1456" w:type="dxa"/>
            <w:vAlign w:val="center"/>
          </w:tcPr>
          <w:p w14:paraId="7D761DB1" w14:textId="706F8BF1" w:rsidR="00DF060B" w:rsidRPr="00D76028" w:rsidRDefault="005D6804" w:rsidP="001578B0">
            <w:pPr>
              <w:jc w:val="center"/>
              <w:rPr>
                <w:color w:val="000000" w:themeColor="text1"/>
                <w:sz w:val="20"/>
                <w:szCs w:val="20"/>
              </w:rPr>
            </w:pPr>
            <w:r>
              <w:rPr>
                <w:color w:val="000000" w:themeColor="text1"/>
                <w:sz w:val="20"/>
                <w:szCs w:val="20"/>
              </w:rPr>
              <w:t>5,3</w:t>
            </w:r>
          </w:p>
        </w:tc>
        <w:tc>
          <w:tcPr>
            <w:tcW w:w="1456" w:type="dxa"/>
            <w:vAlign w:val="center"/>
          </w:tcPr>
          <w:p w14:paraId="375E0F81" w14:textId="154E6D12" w:rsidR="00DF060B" w:rsidRPr="00D76028" w:rsidRDefault="005D6804" w:rsidP="001578B0">
            <w:pPr>
              <w:jc w:val="center"/>
              <w:rPr>
                <w:color w:val="000000" w:themeColor="text1"/>
                <w:sz w:val="20"/>
                <w:szCs w:val="20"/>
              </w:rPr>
            </w:pPr>
            <w:r>
              <w:rPr>
                <w:color w:val="000000" w:themeColor="text1"/>
                <w:sz w:val="20"/>
                <w:szCs w:val="20"/>
              </w:rPr>
              <w:t>3</w:t>
            </w:r>
          </w:p>
        </w:tc>
        <w:tc>
          <w:tcPr>
            <w:tcW w:w="1456" w:type="dxa"/>
            <w:vAlign w:val="center"/>
          </w:tcPr>
          <w:p w14:paraId="2E85999D" w14:textId="2C2995E3" w:rsidR="00DF060B" w:rsidRPr="00D76028" w:rsidRDefault="005D6804" w:rsidP="001578B0">
            <w:pPr>
              <w:jc w:val="center"/>
              <w:rPr>
                <w:color w:val="000000" w:themeColor="text1"/>
                <w:sz w:val="20"/>
                <w:szCs w:val="20"/>
              </w:rPr>
            </w:pPr>
            <w:r>
              <w:rPr>
                <w:color w:val="000000" w:themeColor="text1"/>
                <w:sz w:val="20"/>
                <w:szCs w:val="20"/>
              </w:rPr>
              <w:t>3</w:t>
            </w:r>
          </w:p>
        </w:tc>
        <w:tc>
          <w:tcPr>
            <w:tcW w:w="1459" w:type="dxa"/>
            <w:vAlign w:val="center"/>
          </w:tcPr>
          <w:p w14:paraId="5662D607" w14:textId="1119EDCE" w:rsidR="00DF060B" w:rsidRDefault="005D6804" w:rsidP="001578B0">
            <w:pPr>
              <w:jc w:val="center"/>
              <w:rPr>
                <w:color w:val="000000" w:themeColor="text1"/>
                <w:sz w:val="24"/>
                <w:szCs w:val="24"/>
              </w:rPr>
            </w:pPr>
            <w:r w:rsidRPr="005D6804">
              <w:rPr>
                <w:color w:val="000000" w:themeColor="text1"/>
                <w:sz w:val="20"/>
                <w:szCs w:val="24"/>
              </w:rPr>
              <w:t>3</w:t>
            </w:r>
          </w:p>
        </w:tc>
      </w:tr>
    </w:tbl>
    <w:p w14:paraId="10E39011" w14:textId="051A8D1C" w:rsidR="007D682A" w:rsidRDefault="007D682A" w:rsidP="005C72D0">
      <w:pPr>
        <w:rPr>
          <w:b/>
          <w:color w:val="FFFFFF" w:themeColor="background1"/>
          <w:highlight w:val="darkBlue"/>
        </w:rPr>
      </w:pPr>
    </w:p>
    <w:p w14:paraId="66A40FBC" w14:textId="77777777" w:rsidR="007D682A" w:rsidRDefault="007D682A" w:rsidP="005C72D0">
      <w:pPr>
        <w:rPr>
          <w:b/>
          <w:color w:val="FFFFFF" w:themeColor="background1"/>
          <w:highlight w:val="darkBlue"/>
        </w:rPr>
      </w:pPr>
    </w:p>
    <w:p w14:paraId="392BF4B4" w14:textId="4E3C1985" w:rsidR="005C72D0" w:rsidRPr="004D3686" w:rsidRDefault="00DF060B" w:rsidP="005C72D0">
      <w:pPr>
        <w:rPr>
          <w:b/>
          <w:color w:val="FFFFFF" w:themeColor="background1"/>
        </w:rPr>
      </w:pPr>
      <w:r w:rsidRPr="004D3686">
        <w:rPr>
          <w:b/>
          <w:color w:val="FFFFFF" w:themeColor="background1"/>
          <w:highlight w:val="darkBlue"/>
        </w:rPr>
        <w:t>7.Održavanje javnih površina</w:t>
      </w:r>
    </w:p>
    <w:p w14:paraId="4612FAD4" w14:textId="2BF58CD5" w:rsidR="00DF060B" w:rsidRDefault="00DF060B" w:rsidP="009B7854">
      <w:pPr>
        <w:jc w:val="both"/>
      </w:pPr>
      <w:r>
        <w:t>Programom održavanja komunalne infrastrukture na području Općine Cestica za 202</w:t>
      </w:r>
      <w:r w:rsidR="00BD116F">
        <w:t>5</w:t>
      </w:r>
      <w:r>
        <w:t>.godinu obavljaju se slijedeće komunalne djelatnosti:</w:t>
      </w:r>
    </w:p>
    <w:p w14:paraId="5FA9A513" w14:textId="0F8E07ED" w:rsidR="00DF060B" w:rsidRDefault="00DF060B" w:rsidP="009B7854">
      <w:pPr>
        <w:spacing w:after="0"/>
        <w:jc w:val="both"/>
      </w:pPr>
      <w:r>
        <w:t>- održavanje čistoće u dijelu koji se odnosi na čišćenje javnih površina,</w:t>
      </w:r>
    </w:p>
    <w:p w14:paraId="0A2EB3A1" w14:textId="64BF8B3B" w:rsidR="00DF060B" w:rsidRDefault="00A269E8" w:rsidP="009B7854">
      <w:pPr>
        <w:spacing w:after="0"/>
        <w:jc w:val="both"/>
      </w:pPr>
      <w:r>
        <w:t>- održavanje javnih površina.</w:t>
      </w:r>
    </w:p>
    <w:p w14:paraId="66576BC3" w14:textId="7F6290DD" w:rsidR="005C72D0" w:rsidRDefault="005C72D0" w:rsidP="009B7854">
      <w:pPr>
        <w:jc w:val="both"/>
      </w:pPr>
    </w:p>
    <w:p w14:paraId="1F807E04" w14:textId="18FBB647" w:rsidR="0056653D" w:rsidRDefault="0056653D" w:rsidP="009B7854">
      <w:pPr>
        <w:jc w:val="both"/>
      </w:pPr>
      <w:r>
        <w:t>Pod poslovima održavanja zelenih površina podrazumijeva se košnja trave i sadnja cvijeća na javnim površinama</w:t>
      </w:r>
      <w:r w:rsidR="00BD116F">
        <w:t xml:space="preserve">, održavanje parka </w:t>
      </w:r>
      <w:proofErr w:type="spellStart"/>
      <w:r w:rsidR="00BD116F">
        <w:t>Križovljangrad</w:t>
      </w:r>
      <w:proofErr w:type="spellEnd"/>
      <w:r w:rsidR="00860BDC">
        <w:t>.</w:t>
      </w:r>
    </w:p>
    <w:p w14:paraId="58506F43" w14:textId="53DB16FB" w:rsidR="00EF07BF" w:rsidRDefault="0056653D" w:rsidP="009B7854">
      <w:pPr>
        <w:jc w:val="both"/>
      </w:pPr>
      <w:r>
        <w:t>Cilj provedbe: Očuvanje okoliša i uređenosti naselja na području Općine Cestica.</w:t>
      </w:r>
    </w:p>
    <w:p w14:paraId="4C7D719B" w14:textId="731486DF" w:rsidR="00A3350D" w:rsidRDefault="00A3350D" w:rsidP="009B7854">
      <w:pPr>
        <w:jc w:val="both"/>
      </w:pPr>
      <w:r>
        <w:t xml:space="preserve">Programom gradnje objekata i uređaja komunalne infrastrukture </w:t>
      </w:r>
      <w:r w:rsidR="00384956">
        <w:t>od</w:t>
      </w:r>
      <w:r>
        <w:t xml:space="preserve"> 202</w:t>
      </w:r>
      <w:r w:rsidR="00BD116F">
        <w:t>5</w:t>
      </w:r>
      <w:r>
        <w:t>.</w:t>
      </w:r>
      <w:r w:rsidR="00384956">
        <w:t>-202</w:t>
      </w:r>
      <w:r w:rsidR="00BD116F">
        <w:t>9</w:t>
      </w:r>
      <w:r w:rsidR="00384956">
        <w:t>.</w:t>
      </w:r>
      <w:r>
        <w:t>godin</w:t>
      </w:r>
      <w:r w:rsidR="00384956">
        <w:t>e</w:t>
      </w:r>
      <w:r>
        <w:t xml:space="preserve"> planira</w:t>
      </w:r>
      <w:r w:rsidR="004D3686">
        <w:t>no</w:t>
      </w:r>
      <w:r>
        <w:t xml:space="preserve"> </w:t>
      </w:r>
      <w:r w:rsidR="004D3686">
        <w:t>j</w:t>
      </w:r>
      <w:r>
        <w:t>e uređenje parkova i nabava opreme.</w:t>
      </w:r>
    </w:p>
    <w:p w14:paraId="0C008EAF" w14:textId="2ED5C5AB" w:rsidR="00A269E8" w:rsidRDefault="00A269E8" w:rsidP="00A269E8">
      <w:r w:rsidRPr="004A1086">
        <w:rPr>
          <w:b/>
        </w:rPr>
        <w:t>Iznos:</w:t>
      </w:r>
      <w:r>
        <w:t xml:space="preserve"> </w:t>
      </w:r>
      <w:r w:rsidR="00BD116F">
        <w:t>100.000,00 EUR</w:t>
      </w:r>
    </w:p>
    <w:p w14:paraId="22CD596A" w14:textId="77777777" w:rsidR="004A1086" w:rsidRDefault="00A269E8" w:rsidP="004A1086">
      <w:pPr>
        <w:spacing w:after="0"/>
      </w:pPr>
      <w:r w:rsidRPr="004A1086">
        <w:rPr>
          <w:b/>
        </w:rPr>
        <w:t>Izvor:</w:t>
      </w:r>
      <w:r>
        <w:t xml:space="preserve"> </w:t>
      </w:r>
      <w:r w:rsidRPr="004A1086">
        <w:rPr>
          <w:i/>
        </w:rPr>
        <w:t>Proračunski program:</w:t>
      </w:r>
      <w:r>
        <w:t xml:space="preserve"> 1004</w:t>
      </w:r>
    </w:p>
    <w:p w14:paraId="0C6E8B5F" w14:textId="0870841B" w:rsidR="00A269E8" w:rsidRDefault="004A1086" w:rsidP="004A1086">
      <w:pPr>
        <w:spacing w:after="0"/>
      </w:pPr>
      <w:r w:rsidRPr="004A1086">
        <w:rPr>
          <w:i/>
        </w:rPr>
        <w:t>P</w:t>
      </w:r>
      <w:r w:rsidR="00A269E8" w:rsidRPr="004A1086">
        <w:rPr>
          <w:i/>
        </w:rPr>
        <w:t>roračunske aktivnosti:</w:t>
      </w:r>
      <w:r w:rsidR="00A269E8">
        <w:t xml:space="preserve"> </w:t>
      </w:r>
      <w:r w:rsidR="00A269E8" w:rsidRPr="00A269E8">
        <w:t>A100002</w:t>
      </w:r>
    </w:p>
    <w:p w14:paraId="5F88A7AB" w14:textId="77777777" w:rsidR="004A1086" w:rsidRDefault="004A1086" w:rsidP="004A1086">
      <w:pPr>
        <w:spacing w:after="0"/>
      </w:pPr>
    </w:p>
    <w:tbl>
      <w:tblPr>
        <w:tblStyle w:val="Reetkatablice"/>
        <w:tblW w:w="0" w:type="auto"/>
        <w:tblLook w:val="04A0" w:firstRow="1" w:lastRow="0" w:firstColumn="1" w:lastColumn="0" w:noHBand="0" w:noVBand="1"/>
      </w:tblPr>
      <w:tblGrid>
        <w:gridCol w:w="4535"/>
        <w:gridCol w:w="4527"/>
      </w:tblGrid>
      <w:tr w:rsidR="00A269E8" w14:paraId="2413E8FC" w14:textId="77777777" w:rsidTr="001578B0">
        <w:tc>
          <w:tcPr>
            <w:tcW w:w="4535" w:type="dxa"/>
          </w:tcPr>
          <w:p w14:paraId="6C2851E6" w14:textId="77777777" w:rsidR="00A269E8" w:rsidRPr="00D76028" w:rsidRDefault="00A269E8"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61DADB17" w14:textId="77777777" w:rsidR="00A269E8" w:rsidRPr="00D76028" w:rsidRDefault="00A269E8" w:rsidP="001578B0">
            <w:pPr>
              <w:jc w:val="both"/>
              <w:rPr>
                <w:color w:val="000000" w:themeColor="text1"/>
                <w:sz w:val="20"/>
                <w:szCs w:val="20"/>
              </w:rPr>
            </w:pPr>
            <w:r w:rsidRPr="00D76028">
              <w:rPr>
                <w:color w:val="000000" w:themeColor="text1"/>
                <w:sz w:val="20"/>
                <w:szCs w:val="20"/>
              </w:rPr>
              <w:t>Rokovi:</w:t>
            </w:r>
          </w:p>
        </w:tc>
      </w:tr>
      <w:tr w:rsidR="00A269E8" w14:paraId="6EDF38E2" w14:textId="77777777" w:rsidTr="0005348E">
        <w:tc>
          <w:tcPr>
            <w:tcW w:w="4535" w:type="dxa"/>
          </w:tcPr>
          <w:p w14:paraId="2ADDC70B" w14:textId="249BEAEB" w:rsidR="00A269E8" w:rsidRPr="00D76028" w:rsidRDefault="004D3686" w:rsidP="001578B0">
            <w:pPr>
              <w:jc w:val="both"/>
              <w:rPr>
                <w:color w:val="FF0000"/>
                <w:sz w:val="20"/>
                <w:szCs w:val="20"/>
              </w:rPr>
            </w:pPr>
            <w:r w:rsidRPr="004D3686">
              <w:rPr>
                <w:sz w:val="20"/>
                <w:szCs w:val="20"/>
              </w:rPr>
              <w:t>Uređivanje i održavanje javnih zelenih površina na području Općine Cestica</w:t>
            </w:r>
          </w:p>
        </w:tc>
        <w:tc>
          <w:tcPr>
            <w:tcW w:w="4527" w:type="dxa"/>
            <w:vAlign w:val="center"/>
          </w:tcPr>
          <w:p w14:paraId="1929AD04" w14:textId="40D4D7C4" w:rsidR="00A269E8" w:rsidRPr="00D76028" w:rsidRDefault="0005348E" w:rsidP="001578B0">
            <w:pPr>
              <w:jc w:val="both"/>
              <w:rPr>
                <w:color w:val="FF0000"/>
                <w:sz w:val="20"/>
                <w:szCs w:val="20"/>
              </w:rPr>
            </w:pPr>
            <w:r w:rsidRPr="00BD116F">
              <w:rPr>
                <w:sz w:val="20"/>
                <w:szCs w:val="20"/>
              </w:rPr>
              <w:t xml:space="preserve">Svibanj </w:t>
            </w:r>
            <w:r w:rsidR="00A269E8" w:rsidRPr="00BD116F">
              <w:rPr>
                <w:sz w:val="20"/>
                <w:szCs w:val="20"/>
              </w:rPr>
              <w:t>202</w:t>
            </w:r>
            <w:r w:rsidR="00BD116F">
              <w:rPr>
                <w:sz w:val="20"/>
                <w:szCs w:val="20"/>
              </w:rPr>
              <w:t>9</w:t>
            </w:r>
            <w:r w:rsidR="00A269E8" w:rsidRPr="00BD116F">
              <w:rPr>
                <w:sz w:val="20"/>
                <w:szCs w:val="20"/>
              </w:rPr>
              <w:t>.</w:t>
            </w:r>
          </w:p>
        </w:tc>
      </w:tr>
    </w:tbl>
    <w:p w14:paraId="42CE17E4" w14:textId="2713A562" w:rsidR="005C72D0" w:rsidRDefault="005C72D0" w:rsidP="005C72D0"/>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A269E8" w14:paraId="32629EB9" w14:textId="77777777" w:rsidTr="001578B0">
        <w:trPr>
          <w:trHeight w:val="220"/>
        </w:trPr>
        <w:tc>
          <w:tcPr>
            <w:tcW w:w="1887" w:type="dxa"/>
            <w:vMerge w:val="restart"/>
            <w:vAlign w:val="center"/>
          </w:tcPr>
          <w:p w14:paraId="782C1C26" w14:textId="77777777" w:rsidR="00A269E8" w:rsidRPr="00D76028" w:rsidRDefault="00A269E8" w:rsidP="001578B0">
            <w:pPr>
              <w:jc w:val="center"/>
              <w:rPr>
                <w:color w:val="000000" w:themeColor="text1"/>
                <w:sz w:val="20"/>
                <w:szCs w:val="20"/>
              </w:rPr>
            </w:pPr>
            <w:r w:rsidRPr="00D76028">
              <w:rPr>
                <w:color w:val="000000" w:themeColor="text1"/>
                <w:sz w:val="20"/>
                <w:szCs w:val="20"/>
              </w:rPr>
              <w:t>Pokazatelji</w:t>
            </w:r>
          </w:p>
          <w:p w14:paraId="4F40C4E8" w14:textId="77777777" w:rsidR="00A269E8" w:rsidRPr="00D76028" w:rsidRDefault="00A269E8"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02CECFBA" w14:textId="77777777" w:rsidR="00A269E8" w:rsidRPr="00D76028" w:rsidRDefault="00A269E8" w:rsidP="001578B0">
            <w:pPr>
              <w:jc w:val="center"/>
              <w:rPr>
                <w:color w:val="000000" w:themeColor="text1"/>
                <w:sz w:val="20"/>
                <w:szCs w:val="20"/>
              </w:rPr>
            </w:pPr>
            <w:r w:rsidRPr="00D76028">
              <w:rPr>
                <w:color w:val="000000" w:themeColor="text1"/>
                <w:sz w:val="20"/>
                <w:szCs w:val="20"/>
              </w:rPr>
              <w:t>Početna</w:t>
            </w:r>
          </w:p>
          <w:p w14:paraId="5303C512" w14:textId="77777777" w:rsidR="00A269E8" w:rsidRPr="00D76028" w:rsidRDefault="00A269E8"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52AC2DB7" w14:textId="77777777" w:rsidR="00A269E8" w:rsidRPr="00D76028" w:rsidRDefault="00A269E8" w:rsidP="001578B0">
            <w:pPr>
              <w:jc w:val="center"/>
              <w:rPr>
                <w:color w:val="000000" w:themeColor="text1"/>
                <w:sz w:val="20"/>
                <w:szCs w:val="20"/>
              </w:rPr>
            </w:pPr>
            <w:r w:rsidRPr="00D76028">
              <w:rPr>
                <w:color w:val="000000" w:themeColor="text1"/>
                <w:sz w:val="20"/>
                <w:szCs w:val="20"/>
              </w:rPr>
              <w:t>Ciljne vrijednosti</w:t>
            </w:r>
          </w:p>
        </w:tc>
      </w:tr>
      <w:tr w:rsidR="00A269E8" w14:paraId="4BFD6F82" w14:textId="77777777" w:rsidTr="001578B0">
        <w:trPr>
          <w:trHeight w:val="234"/>
        </w:trPr>
        <w:tc>
          <w:tcPr>
            <w:tcW w:w="1887" w:type="dxa"/>
            <w:vMerge/>
            <w:vAlign w:val="center"/>
          </w:tcPr>
          <w:p w14:paraId="0C6FDF80" w14:textId="77777777" w:rsidR="00A269E8" w:rsidRPr="00D76028" w:rsidRDefault="00A269E8" w:rsidP="001578B0">
            <w:pPr>
              <w:jc w:val="center"/>
              <w:rPr>
                <w:color w:val="000000" w:themeColor="text1"/>
                <w:sz w:val="20"/>
                <w:szCs w:val="20"/>
              </w:rPr>
            </w:pPr>
          </w:p>
        </w:tc>
        <w:tc>
          <w:tcPr>
            <w:tcW w:w="1352" w:type="dxa"/>
            <w:vMerge/>
            <w:vAlign w:val="center"/>
          </w:tcPr>
          <w:p w14:paraId="3ADDDF22" w14:textId="77777777" w:rsidR="00A269E8" w:rsidRPr="00D76028" w:rsidRDefault="00A269E8" w:rsidP="001578B0">
            <w:pPr>
              <w:jc w:val="center"/>
              <w:rPr>
                <w:color w:val="000000" w:themeColor="text1"/>
                <w:sz w:val="20"/>
                <w:szCs w:val="20"/>
              </w:rPr>
            </w:pPr>
          </w:p>
        </w:tc>
        <w:tc>
          <w:tcPr>
            <w:tcW w:w="1456" w:type="dxa"/>
            <w:vAlign w:val="center"/>
          </w:tcPr>
          <w:p w14:paraId="6CC5E694" w14:textId="2F2ECD5C" w:rsidR="00A269E8" w:rsidRPr="00D76028" w:rsidRDefault="00A269E8" w:rsidP="001578B0">
            <w:pPr>
              <w:jc w:val="center"/>
              <w:rPr>
                <w:color w:val="000000" w:themeColor="text1"/>
                <w:sz w:val="20"/>
                <w:szCs w:val="20"/>
              </w:rPr>
            </w:pPr>
            <w:r>
              <w:rPr>
                <w:color w:val="000000" w:themeColor="text1"/>
                <w:sz w:val="20"/>
                <w:szCs w:val="20"/>
              </w:rPr>
              <w:t>202</w:t>
            </w:r>
            <w:r w:rsidR="00A23747">
              <w:rPr>
                <w:color w:val="000000" w:themeColor="text1"/>
                <w:sz w:val="20"/>
                <w:szCs w:val="20"/>
              </w:rPr>
              <w:t>6.</w:t>
            </w:r>
          </w:p>
        </w:tc>
        <w:tc>
          <w:tcPr>
            <w:tcW w:w="1456" w:type="dxa"/>
            <w:vAlign w:val="center"/>
          </w:tcPr>
          <w:p w14:paraId="7F2BA3B0" w14:textId="6FAFDA51" w:rsidR="00A269E8" w:rsidRPr="00D76028" w:rsidRDefault="00A269E8" w:rsidP="001578B0">
            <w:pPr>
              <w:jc w:val="center"/>
              <w:rPr>
                <w:color w:val="000000" w:themeColor="text1"/>
                <w:sz w:val="20"/>
                <w:szCs w:val="20"/>
              </w:rPr>
            </w:pPr>
            <w:r>
              <w:rPr>
                <w:color w:val="000000" w:themeColor="text1"/>
                <w:sz w:val="20"/>
                <w:szCs w:val="20"/>
              </w:rPr>
              <w:t>202</w:t>
            </w:r>
            <w:r w:rsidR="00A23747">
              <w:rPr>
                <w:color w:val="000000" w:themeColor="text1"/>
                <w:sz w:val="20"/>
                <w:szCs w:val="20"/>
              </w:rPr>
              <w:t>7</w:t>
            </w:r>
            <w:r w:rsidRPr="00D76028">
              <w:rPr>
                <w:color w:val="000000" w:themeColor="text1"/>
                <w:sz w:val="20"/>
                <w:szCs w:val="20"/>
              </w:rPr>
              <w:t>.</w:t>
            </w:r>
          </w:p>
        </w:tc>
        <w:tc>
          <w:tcPr>
            <w:tcW w:w="1456" w:type="dxa"/>
            <w:vAlign w:val="center"/>
          </w:tcPr>
          <w:p w14:paraId="483394BE" w14:textId="58324208" w:rsidR="00A269E8" w:rsidRPr="00D76028" w:rsidRDefault="00A269E8" w:rsidP="001578B0">
            <w:pPr>
              <w:jc w:val="center"/>
              <w:rPr>
                <w:color w:val="000000" w:themeColor="text1"/>
                <w:sz w:val="20"/>
                <w:szCs w:val="20"/>
              </w:rPr>
            </w:pPr>
            <w:r>
              <w:rPr>
                <w:color w:val="000000" w:themeColor="text1"/>
                <w:sz w:val="20"/>
                <w:szCs w:val="20"/>
              </w:rPr>
              <w:t>202</w:t>
            </w:r>
            <w:r w:rsidR="00A23747">
              <w:rPr>
                <w:color w:val="000000" w:themeColor="text1"/>
                <w:sz w:val="20"/>
                <w:szCs w:val="20"/>
              </w:rPr>
              <w:t>8</w:t>
            </w:r>
            <w:r w:rsidRPr="00D76028">
              <w:rPr>
                <w:color w:val="000000" w:themeColor="text1"/>
                <w:sz w:val="20"/>
                <w:szCs w:val="20"/>
              </w:rPr>
              <w:t>.</w:t>
            </w:r>
          </w:p>
        </w:tc>
        <w:tc>
          <w:tcPr>
            <w:tcW w:w="1459" w:type="dxa"/>
            <w:vAlign w:val="center"/>
          </w:tcPr>
          <w:p w14:paraId="7DDE15F6" w14:textId="1F32A86E" w:rsidR="00A269E8" w:rsidRPr="00D76028" w:rsidRDefault="00A269E8" w:rsidP="001578B0">
            <w:pPr>
              <w:jc w:val="center"/>
              <w:rPr>
                <w:color w:val="000000" w:themeColor="text1"/>
                <w:sz w:val="20"/>
                <w:szCs w:val="20"/>
              </w:rPr>
            </w:pPr>
            <w:r>
              <w:rPr>
                <w:color w:val="000000" w:themeColor="text1"/>
                <w:sz w:val="20"/>
                <w:szCs w:val="20"/>
              </w:rPr>
              <w:t>202</w:t>
            </w:r>
            <w:r w:rsidR="00A23747">
              <w:rPr>
                <w:color w:val="000000" w:themeColor="text1"/>
                <w:sz w:val="20"/>
                <w:szCs w:val="20"/>
              </w:rPr>
              <w:t>9</w:t>
            </w:r>
            <w:r w:rsidRPr="00D76028">
              <w:rPr>
                <w:color w:val="000000" w:themeColor="text1"/>
                <w:sz w:val="20"/>
                <w:szCs w:val="20"/>
              </w:rPr>
              <w:t>.</w:t>
            </w:r>
          </w:p>
        </w:tc>
      </w:tr>
      <w:tr w:rsidR="00A269E8" w14:paraId="01A55827" w14:textId="77777777" w:rsidTr="001578B0">
        <w:trPr>
          <w:trHeight w:val="367"/>
        </w:trPr>
        <w:tc>
          <w:tcPr>
            <w:tcW w:w="1887" w:type="dxa"/>
            <w:vAlign w:val="center"/>
          </w:tcPr>
          <w:p w14:paraId="54ABB2DB" w14:textId="79915D16" w:rsidR="00A269E8" w:rsidRPr="00D76028" w:rsidRDefault="00A269E8" w:rsidP="001578B0">
            <w:pPr>
              <w:jc w:val="center"/>
              <w:rPr>
                <w:color w:val="000000" w:themeColor="text1"/>
                <w:sz w:val="20"/>
                <w:szCs w:val="20"/>
              </w:rPr>
            </w:pPr>
            <w:r w:rsidRPr="00A269E8">
              <w:rPr>
                <w:color w:val="000000" w:themeColor="text1"/>
                <w:sz w:val="20"/>
                <w:szCs w:val="20"/>
              </w:rPr>
              <w:t>održavane javne površine u m2</w:t>
            </w:r>
          </w:p>
        </w:tc>
        <w:tc>
          <w:tcPr>
            <w:tcW w:w="1352" w:type="dxa"/>
            <w:vAlign w:val="center"/>
          </w:tcPr>
          <w:p w14:paraId="59F95339" w14:textId="6D4C9259" w:rsidR="00A269E8" w:rsidRPr="00D76028" w:rsidRDefault="004D3686" w:rsidP="001578B0">
            <w:pPr>
              <w:jc w:val="center"/>
              <w:rPr>
                <w:color w:val="000000" w:themeColor="text1"/>
                <w:sz w:val="20"/>
                <w:szCs w:val="20"/>
              </w:rPr>
            </w:pPr>
            <w:r>
              <w:rPr>
                <w:color w:val="000000" w:themeColor="text1"/>
                <w:sz w:val="20"/>
                <w:szCs w:val="20"/>
              </w:rPr>
              <w:t>10.000</w:t>
            </w:r>
          </w:p>
        </w:tc>
        <w:tc>
          <w:tcPr>
            <w:tcW w:w="1456" w:type="dxa"/>
            <w:vAlign w:val="center"/>
          </w:tcPr>
          <w:p w14:paraId="4CFA9F7A" w14:textId="1EC815EA" w:rsidR="00A269E8" w:rsidRPr="00D76028" w:rsidRDefault="004D3686" w:rsidP="001578B0">
            <w:pPr>
              <w:jc w:val="center"/>
              <w:rPr>
                <w:color w:val="000000" w:themeColor="text1"/>
                <w:sz w:val="20"/>
                <w:szCs w:val="20"/>
              </w:rPr>
            </w:pPr>
            <w:r>
              <w:rPr>
                <w:color w:val="000000" w:themeColor="text1"/>
                <w:sz w:val="20"/>
                <w:szCs w:val="20"/>
              </w:rPr>
              <w:t>10.500</w:t>
            </w:r>
          </w:p>
        </w:tc>
        <w:tc>
          <w:tcPr>
            <w:tcW w:w="1456" w:type="dxa"/>
            <w:vAlign w:val="center"/>
          </w:tcPr>
          <w:p w14:paraId="45C4E921" w14:textId="51CF336F" w:rsidR="00A269E8" w:rsidRPr="00D76028" w:rsidRDefault="004D3686" w:rsidP="001578B0">
            <w:pPr>
              <w:jc w:val="center"/>
              <w:rPr>
                <w:color w:val="000000" w:themeColor="text1"/>
                <w:sz w:val="20"/>
                <w:szCs w:val="20"/>
              </w:rPr>
            </w:pPr>
            <w:r>
              <w:rPr>
                <w:color w:val="000000" w:themeColor="text1"/>
                <w:sz w:val="20"/>
                <w:szCs w:val="20"/>
              </w:rPr>
              <w:t>10.500</w:t>
            </w:r>
          </w:p>
        </w:tc>
        <w:tc>
          <w:tcPr>
            <w:tcW w:w="1456" w:type="dxa"/>
            <w:vAlign w:val="center"/>
          </w:tcPr>
          <w:p w14:paraId="2E3080B7" w14:textId="3231C5D9" w:rsidR="00A269E8" w:rsidRPr="00D76028" w:rsidRDefault="004D3686" w:rsidP="001578B0">
            <w:pPr>
              <w:jc w:val="center"/>
              <w:rPr>
                <w:color w:val="000000" w:themeColor="text1"/>
                <w:sz w:val="20"/>
                <w:szCs w:val="20"/>
              </w:rPr>
            </w:pPr>
            <w:r>
              <w:rPr>
                <w:color w:val="000000" w:themeColor="text1"/>
                <w:sz w:val="20"/>
                <w:szCs w:val="20"/>
              </w:rPr>
              <w:t>11.000</w:t>
            </w:r>
          </w:p>
        </w:tc>
        <w:tc>
          <w:tcPr>
            <w:tcW w:w="1459" w:type="dxa"/>
            <w:vAlign w:val="center"/>
          </w:tcPr>
          <w:p w14:paraId="15C6AB46" w14:textId="3C00D079" w:rsidR="00A269E8" w:rsidRPr="004D3686" w:rsidRDefault="004D3686" w:rsidP="001578B0">
            <w:pPr>
              <w:jc w:val="center"/>
              <w:rPr>
                <w:color w:val="000000" w:themeColor="text1"/>
                <w:sz w:val="20"/>
                <w:szCs w:val="24"/>
              </w:rPr>
            </w:pPr>
            <w:r w:rsidRPr="004D3686">
              <w:rPr>
                <w:color w:val="000000" w:themeColor="text1"/>
                <w:sz w:val="20"/>
                <w:szCs w:val="24"/>
              </w:rPr>
              <w:t>11.000</w:t>
            </w:r>
          </w:p>
        </w:tc>
      </w:tr>
    </w:tbl>
    <w:p w14:paraId="1F6B7448" w14:textId="77777777" w:rsidR="00F11938" w:rsidRDefault="00F11938" w:rsidP="00F11938"/>
    <w:p w14:paraId="7574AB7B" w14:textId="3BBCD741" w:rsidR="005C72D0" w:rsidRPr="00837B61" w:rsidRDefault="00837B61" w:rsidP="005C72D0">
      <w:pPr>
        <w:rPr>
          <w:b/>
          <w:color w:val="FFFFFF" w:themeColor="background1"/>
        </w:rPr>
      </w:pPr>
      <w:r w:rsidRPr="00837B61">
        <w:rPr>
          <w:b/>
          <w:color w:val="FFFFFF" w:themeColor="background1"/>
          <w:highlight w:val="darkBlue"/>
        </w:rPr>
        <w:t>8</w:t>
      </w:r>
      <w:r w:rsidR="00F11938" w:rsidRPr="00837B61">
        <w:rPr>
          <w:b/>
          <w:color w:val="FFFFFF" w:themeColor="background1"/>
          <w:highlight w:val="darkBlue"/>
        </w:rPr>
        <w:t>.Razvoj i uspostavljanje održivog sustava vodoopskrbe i odvodnje</w:t>
      </w:r>
    </w:p>
    <w:p w14:paraId="7AACC043" w14:textId="0BD425C5" w:rsidR="00F11938" w:rsidRDefault="0056653D" w:rsidP="009B7854">
      <w:pPr>
        <w:jc w:val="both"/>
      </w:pPr>
      <w:r w:rsidRPr="0056653D">
        <w:t>Programom održavanja komunalne infrastrukture na području Općine Cestica za 202</w:t>
      </w:r>
      <w:r w:rsidR="00460F94">
        <w:t>5</w:t>
      </w:r>
      <w:r w:rsidRPr="0056653D">
        <w:t>.godinu obavljaju se slijedeće komunalne djelatnosti:</w:t>
      </w:r>
    </w:p>
    <w:p w14:paraId="5E8A475B" w14:textId="63BCF21F" w:rsidR="0056653D" w:rsidRDefault="0056653D" w:rsidP="0056653D">
      <w:pPr>
        <w:pStyle w:val="Odlomakpopisa"/>
        <w:numPr>
          <w:ilvl w:val="0"/>
          <w:numId w:val="19"/>
        </w:numPr>
      </w:pPr>
      <w:r>
        <w:t>odvodnja atmosferskih voda.</w:t>
      </w:r>
    </w:p>
    <w:p w14:paraId="2A09B42C" w14:textId="7C5172EA" w:rsidR="0056653D" w:rsidRDefault="0056653D" w:rsidP="009B7854">
      <w:pPr>
        <w:jc w:val="both"/>
      </w:pPr>
      <w:r>
        <w:t xml:space="preserve">Pod poslovima </w:t>
      </w:r>
      <w:proofErr w:type="spellStart"/>
      <w:r>
        <w:t>zacjevljenja</w:t>
      </w:r>
      <w:proofErr w:type="spellEnd"/>
      <w:r>
        <w:t xml:space="preserve"> potoka - iskop jaraka podrazumijeva se: iskop jaraka, postava rubnjaka, kanala i cijevi za odvodnju oborinskih voda, čišćenje jaraka, izrada propusta, izrada </w:t>
      </w:r>
      <w:proofErr w:type="spellStart"/>
      <w:r>
        <w:t>upojnih</w:t>
      </w:r>
      <w:proofErr w:type="spellEnd"/>
      <w:r>
        <w:t xml:space="preserve"> bunara.</w:t>
      </w:r>
    </w:p>
    <w:p w14:paraId="62A1892B" w14:textId="6F9CFE1D" w:rsidR="0056653D" w:rsidRDefault="0056653D" w:rsidP="009B7854">
      <w:pPr>
        <w:jc w:val="both"/>
      </w:pPr>
      <w:r>
        <w:t>Cilj provedbe: Poboljšanje odvodnje oborinskih voda na području Općine Cestica.</w:t>
      </w:r>
    </w:p>
    <w:p w14:paraId="74CD8901" w14:textId="2007799C" w:rsidR="009B7854" w:rsidRDefault="009B7854" w:rsidP="009B7854">
      <w:pPr>
        <w:jc w:val="both"/>
      </w:pPr>
      <w:r>
        <w:t xml:space="preserve">Programom gradnje objekata i uređaja komunalne infrastrukture </w:t>
      </w:r>
      <w:r w:rsidR="0005348E">
        <w:t>od</w:t>
      </w:r>
      <w:r>
        <w:t xml:space="preserve"> 2021.</w:t>
      </w:r>
      <w:r w:rsidR="0005348E">
        <w:t>-2025.</w:t>
      </w:r>
      <w:r>
        <w:t>godin</w:t>
      </w:r>
      <w:r w:rsidR="0005348E">
        <w:t>e</w:t>
      </w:r>
      <w:r>
        <w:t xml:space="preserve"> planira</w:t>
      </w:r>
      <w:r w:rsidR="00837B61">
        <w:t>na</w:t>
      </w:r>
      <w:r>
        <w:t xml:space="preserve"> je k</w:t>
      </w:r>
      <w:r w:rsidRPr="009B7854">
        <w:t>apitalna pomoć trgovačkim društvima u javnom sektoru - izrada sustava kanalizacije na području Općine Cestica i vodovodne mreže</w:t>
      </w:r>
      <w:r>
        <w:t>.</w:t>
      </w:r>
    </w:p>
    <w:p w14:paraId="0472A3B5" w14:textId="61D991D1" w:rsidR="00837B61" w:rsidRDefault="00D9118C" w:rsidP="0056653D">
      <w:r>
        <w:t xml:space="preserve">Također je planiran </w:t>
      </w:r>
      <w:r w:rsidR="002C035A">
        <w:t xml:space="preserve">završetak </w:t>
      </w:r>
      <w:r>
        <w:t>projekt</w:t>
      </w:r>
      <w:r w:rsidR="002C035A">
        <w:t>a</w:t>
      </w:r>
      <w:r>
        <w:t xml:space="preserve"> </w:t>
      </w:r>
      <w:r w:rsidR="002C035A">
        <w:t>„</w:t>
      </w:r>
      <w:r>
        <w:t>Sustav odvodnje i pročišćavanja otpadnih voda aglomeracije Varaždin</w:t>
      </w:r>
      <w:r w:rsidR="002C035A">
        <w:t>“</w:t>
      </w:r>
      <w:r>
        <w:t>.</w:t>
      </w:r>
    </w:p>
    <w:p w14:paraId="15CE53FD" w14:textId="38D791E1" w:rsidR="0056653D" w:rsidRDefault="0056653D" w:rsidP="0056653D">
      <w:r w:rsidRPr="00334F46">
        <w:rPr>
          <w:b/>
        </w:rPr>
        <w:t>Iznos</w:t>
      </w:r>
      <w:r w:rsidRPr="00BD116F">
        <w:rPr>
          <w:b/>
        </w:rPr>
        <w:t>:</w:t>
      </w:r>
      <w:r w:rsidRPr="00BD116F">
        <w:t xml:space="preserve"> </w:t>
      </w:r>
      <w:r w:rsidR="00BD116F">
        <w:t>800.000,00 EUR</w:t>
      </w:r>
    </w:p>
    <w:p w14:paraId="468C4A27" w14:textId="77777777" w:rsidR="00BD116F" w:rsidRDefault="00BD116F" w:rsidP="0056653D"/>
    <w:p w14:paraId="456B79A9" w14:textId="77777777" w:rsidR="00334F46" w:rsidRDefault="0056653D" w:rsidP="00334F46">
      <w:pPr>
        <w:spacing w:after="0"/>
      </w:pPr>
      <w:r w:rsidRPr="00334F46">
        <w:rPr>
          <w:b/>
        </w:rPr>
        <w:t>Izvor:</w:t>
      </w:r>
      <w:r>
        <w:t xml:space="preserve"> </w:t>
      </w:r>
      <w:r w:rsidRPr="00334F46">
        <w:rPr>
          <w:i/>
        </w:rPr>
        <w:t>Proračunski program:</w:t>
      </w:r>
      <w:r>
        <w:t xml:space="preserve"> 1004</w:t>
      </w:r>
    </w:p>
    <w:p w14:paraId="17E38DD0" w14:textId="416ABFB7" w:rsidR="005C72D0" w:rsidRDefault="00334F46" w:rsidP="00334F46">
      <w:pPr>
        <w:spacing w:after="0"/>
      </w:pPr>
      <w:r w:rsidRPr="00334F46">
        <w:rPr>
          <w:i/>
        </w:rPr>
        <w:t>P</w:t>
      </w:r>
      <w:r w:rsidR="0056653D" w:rsidRPr="00334F46">
        <w:rPr>
          <w:i/>
        </w:rPr>
        <w:t>roračunske aktivnosti:</w:t>
      </w:r>
      <w:r w:rsidR="0056653D">
        <w:t xml:space="preserve"> </w:t>
      </w:r>
      <w:r w:rsidR="0056653D" w:rsidRPr="0056653D">
        <w:t>K100004</w:t>
      </w:r>
    </w:p>
    <w:p w14:paraId="19EF5CA6" w14:textId="77777777" w:rsidR="00BD116F" w:rsidRDefault="00BD116F" w:rsidP="0056653D"/>
    <w:tbl>
      <w:tblPr>
        <w:tblStyle w:val="Reetkatablice"/>
        <w:tblW w:w="0" w:type="auto"/>
        <w:tblLook w:val="04A0" w:firstRow="1" w:lastRow="0" w:firstColumn="1" w:lastColumn="0" w:noHBand="0" w:noVBand="1"/>
      </w:tblPr>
      <w:tblGrid>
        <w:gridCol w:w="4535"/>
        <w:gridCol w:w="4527"/>
      </w:tblGrid>
      <w:tr w:rsidR="0056653D" w14:paraId="1886CCFE" w14:textId="77777777" w:rsidTr="001578B0">
        <w:tc>
          <w:tcPr>
            <w:tcW w:w="4535" w:type="dxa"/>
          </w:tcPr>
          <w:p w14:paraId="3FE84174" w14:textId="77777777" w:rsidR="0056653D" w:rsidRPr="00D76028" w:rsidRDefault="0056653D"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4C23E7F7" w14:textId="77777777" w:rsidR="0056653D" w:rsidRPr="00D76028" w:rsidRDefault="0056653D" w:rsidP="001578B0">
            <w:pPr>
              <w:jc w:val="both"/>
              <w:rPr>
                <w:color w:val="000000" w:themeColor="text1"/>
                <w:sz w:val="20"/>
                <w:szCs w:val="20"/>
              </w:rPr>
            </w:pPr>
            <w:r w:rsidRPr="00D76028">
              <w:rPr>
                <w:color w:val="000000" w:themeColor="text1"/>
                <w:sz w:val="20"/>
                <w:szCs w:val="20"/>
              </w:rPr>
              <w:t>Rokovi:</w:t>
            </w:r>
          </w:p>
        </w:tc>
      </w:tr>
      <w:tr w:rsidR="0056653D" w14:paraId="086DB26B" w14:textId="77777777" w:rsidTr="00E56DDD">
        <w:tc>
          <w:tcPr>
            <w:tcW w:w="4535" w:type="dxa"/>
          </w:tcPr>
          <w:p w14:paraId="0672F316" w14:textId="75E0EF82" w:rsidR="0056653D" w:rsidRPr="00D76028" w:rsidRDefault="0056653D" w:rsidP="001578B0">
            <w:pPr>
              <w:jc w:val="both"/>
              <w:rPr>
                <w:color w:val="FF0000"/>
                <w:sz w:val="20"/>
                <w:szCs w:val="20"/>
              </w:rPr>
            </w:pPr>
            <w:r w:rsidRPr="0056653D">
              <w:rPr>
                <w:sz w:val="20"/>
                <w:szCs w:val="20"/>
              </w:rPr>
              <w:t>Unaprijediti sustav vodoopskrbe i odvodnje te plinovoda</w:t>
            </w:r>
          </w:p>
        </w:tc>
        <w:tc>
          <w:tcPr>
            <w:tcW w:w="4527" w:type="dxa"/>
            <w:vAlign w:val="center"/>
          </w:tcPr>
          <w:p w14:paraId="02E4390F" w14:textId="425E326D" w:rsidR="0056653D" w:rsidRPr="00D76028" w:rsidRDefault="00E56DDD" w:rsidP="001578B0">
            <w:pPr>
              <w:jc w:val="both"/>
              <w:rPr>
                <w:color w:val="FF0000"/>
                <w:sz w:val="20"/>
                <w:szCs w:val="20"/>
              </w:rPr>
            </w:pPr>
            <w:r>
              <w:rPr>
                <w:sz w:val="20"/>
                <w:szCs w:val="20"/>
              </w:rPr>
              <w:t xml:space="preserve">Svibanj </w:t>
            </w:r>
            <w:r w:rsidR="0056653D">
              <w:rPr>
                <w:sz w:val="20"/>
                <w:szCs w:val="20"/>
              </w:rPr>
              <w:t>202</w:t>
            </w:r>
            <w:r w:rsidR="00460F94">
              <w:rPr>
                <w:sz w:val="20"/>
                <w:szCs w:val="20"/>
              </w:rPr>
              <w:t>9</w:t>
            </w:r>
            <w:r w:rsidR="0056653D">
              <w:rPr>
                <w:sz w:val="20"/>
                <w:szCs w:val="20"/>
              </w:rPr>
              <w:t>.</w:t>
            </w:r>
          </w:p>
        </w:tc>
      </w:tr>
    </w:tbl>
    <w:p w14:paraId="745BE0F4" w14:textId="58C29DB8" w:rsidR="005C72D0" w:rsidRDefault="005C72D0" w:rsidP="005C72D0"/>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56653D" w14:paraId="00470D7B" w14:textId="77777777" w:rsidTr="001578B0">
        <w:trPr>
          <w:trHeight w:val="220"/>
        </w:trPr>
        <w:tc>
          <w:tcPr>
            <w:tcW w:w="1887" w:type="dxa"/>
            <w:vMerge w:val="restart"/>
            <w:vAlign w:val="center"/>
          </w:tcPr>
          <w:p w14:paraId="5FA7CFFC" w14:textId="77777777" w:rsidR="0056653D" w:rsidRPr="00D76028" w:rsidRDefault="0056653D" w:rsidP="001578B0">
            <w:pPr>
              <w:jc w:val="center"/>
              <w:rPr>
                <w:color w:val="000000" w:themeColor="text1"/>
                <w:sz w:val="20"/>
                <w:szCs w:val="20"/>
              </w:rPr>
            </w:pPr>
            <w:r w:rsidRPr="00D76028">
              <w:rPr>
                <w:color w:val="000000" w:themeColor="text1"/>
                <w:sz w:val="20"/>
                <w:szCs w:val="20"/>
              </w:rPr>
              <w:t>Pokazatelji</w:t>
            </w:r>
          </w:p>
          <w:p w14:paraId="43E2E524" w14:textId="77777777" w:rsidR="0056653D" w:rsidRPr="00D76028" w:rsidRDefault="0056653D"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727D73D0" w14:textId="77777777" w:rsidR="0056653D" w:rsidRPr="00D76028" w:rsidRDefault="0056653D" w:rsidP="001578B0">
            <w:pPr>
              <w:jc w:val="center"/>
              <w:rPr>
                <w:color w:val="000000" w:themeColor="text1"/>
                <w:sz w:val="20"/>
                <w:szCs w:val="20"/>
              </w:rPr>
            </w:pPr>
            <w:r w:rsidRPr="00D76028">
              <w:rPr>
                <w:color w:val="000000" w:themeColor="text1"/>
                <w:sz w:val="20"/>
                <w:szCs w:val="20"/>
              </w:rPr>
              <w:t>Početna</w:t>
            </w:r>
          </w:p>
          <w:p w14:paraId="51D0D551" w14:textId="77777777" w:rsidR="0056653D" w:rsidRPr="00D76028" w:rsidRDefault="0056653D"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53946DD9" w14:textId="77777777" w:rsidR="0056653D" w:rsidRPr="00D76028" w:rsidRDefault="0056653D" w:rsidP="001578B0">
            <w:pPr>
              <w:jc w:val="center"/>
              <w:rPr>
                <w:color w:val="000000" w:themeColor="text1"/>
                <w:sz w:val="20"/>
                <w:szCs w:val="20"/>
              </w:rPr>
            </w:pPr>
            <w:r w:rsidRPr="00D76028">
              <w:rPr>
                <w:color w:val="000000" w:themeColor="text1"/>
                <w:sz w:val="20"/>
                <w:szCs w:val="20"/>
              </w:rPr>
              <w:t>Ciljne vrijednosti</w:t>
            </w:r>
          </w:p>
        </w:tc>
      </w:tr>
      <w:tr w:rsidR="0056653D" w14:paraId="76EFFA2F" w14:textId="77777777" w:rsidTr="001578B0">
        <w:trPr>
          <w:trHeight w:val="234"/>
        </w:trPr>
        <w:tc>
          <w:tcPr>
            <w:tcW w:w="1887" w:type="dxa"/>
            <w:vMerge/>
            <w:vAlign w:val="center"/>
          </w:tcPr>
          <w:p w14:paraId="40DCCD86" w14:textId="77777777" w:rsidR="0056653D" w:rsidRPr="00D76028" w:rsidRDefault="0056653D" w:rsidP="001578B0">
            <w:pPr>
              <w:jc w:val="center"/>
              <w:rPr>
                <w:color w:val="000000" w:themeColor="text1"/>
                <w:sz w:val="20"/>
                <w:szCs w:val="20"/>
              </w:rPr>
            </w:pPr>
          </w:p>
        </w:tc>
        <w:tc>
          <w:tcPr>
            <w:tcW w:w="1352" w:type="dxa"/>
            <w:vMerge/>
            <w:vAlign w:val="center"/>
          </w:tcPr>
          <w:p w14:paraId="71C55D1A" w14:textId="77777777" w:rsidR="0056653D" w:rsidRPr="00D76028" w:rsidRDefault="0056653D" w:rsidP="001578B0">
            <w:pPr>
              <w:jc w:val="center"/>
              <w:rPr>
                <w:color w:val="000000" w:themeColor="text1"/>
                <w:sz w:val="20"/>
                <w:szCs w:val="20"/>
              </w:rPr>
            </w:pPr>
          </w:p>
        </w:tc>
        <w:tc>
          <w:tcPr>
            <w:tcW w:w="1456" w:type="dxa"/>
            <w:vAlign w:val="center"/>
          </w:tcPr>
          <w:p w14:paraId="3B91AB5A" w14:textId="60B45A19" w:rsidR="0056653D" w:rsidRPr="00D76028" w:rsidRDefault="0056653D"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6</w:t>
            </w:r>
            <w:r w:rsidRPr="00D76028">
              <w:rPr>
                <w:color w:val="000000" w:themeColor="text1"/>
                <w:sz w:val="20"/>
                <w:szCs w:val="20"/>
              </w:rPr>
              <w:t>.</w:t>
            </w:r>
          </w:p>
        </w:tc>
        <w:tc>
          <w:tcPr>
            <w:tcW w:w="1456" w:type="dxa"/>
            <w:vAlign w:val="center"/>
          </w:tcPr>
          <w:p w14:paraId="5E676DBE" w14:textId="206F75EF" w:rsidR="0056653D" w:rsidRPr="00D76028" w:rsidRDefault="0056653D"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7</w:t>
            </w:r>
            <w:r w:rsidRPr="00D76028">
              <w:rPr>
                <w:color w:val="000000" w:themeColor="text1"/>
                <w:sz w:val="20"/>
                <w:szCs w:val="20"/>
              </w:rPr>
              <w:t>.</w:t>
            </w:r>
          </w:p>
        </w:tc>
        <w:tc>
          <w:tcPr>
            <w:tcW w:w="1456" w:type="dxa"/>
            <w:vAlign w:val="center"/>
          </w:tcPr>
          <w:p w14:paraId="40E9E7E4" w14:textId="3F81321E" w:rsidR="0056653D" w:rsidRPr="00D76028" w:rsidRDefault="0056653D"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8</w:t>
            </w:r>
            <w:r w:rsidRPr="00D76028">
              <w:rPr>
                <w:color w:val="000000" w:themeColor="text1"/>
                <w:sz w:val="20"/>
                <w:szCs w:val="20"/>
              </w:rPr>
              <w:t>.</w:t>
            </w:r>
          </w:p>
        </w:tc>
        <w:tc>
          <w:tcPr>
            <w:tcW w:w="1459" w:type="dxa"/>
            <w:vAlign w:val="center"/>
          </w:tcPr>
          <w:p w14:paraId="6871F5CF" w14:textId="0DA17833" w:rsidR="0056653D" w:rsidRPr="00D76028" w:rsidRDefault="0056653D"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9</w:t>
            </w:r>
            <w:r w:rsidRPr="00D76028">
              <w:rPr>
                <w:color w:val="000000" w:themeColor="text1"/>
                <w:sz w:val="20"/>
                <w:szCs w:val="20"/>
              </w:rPr>
              <w:t>.</w:t>
            </w:r>
          </w:p>
        </w:tc>
      </w:tr>
      <w:tr w:rsidR="0056653D" w14:paraId="4A35C4C4" w14:textId="77777777" w:rsidTr="001578B0">
        <w:trPr>
          <w:trHeight w:val="367"/>
        </w:trPr>
        <w:tc>
          <w:tcPr>
            <w:tcW w:w="1887" w:type="dxa"/>
            <w:vAlign w:val="center"/>
          </w:tcPr>
          <w:p w14:paraId="6F5DE42B" w14:textId="18B5A4C9" w:rsidR="0056653D" w:rsidRPr="00D76028" w:rsidRDefault="0056653D" w:rsidP="001578B0">
            <w:pPr>
              <w:jc w:val="center"/>
              <w:rPr>
                <w:color w:val="000000" w:themeColor="text1"/>
                <w:sz w:val="20"/>
                <w:szCs w:val="20"/>
              </w:rPr>
            </w:pPr>
            <w:r w:rsidRPr="0056653D">
              <w:rPr>
                <w:color w:val="000000" w:themeColor="text1"/>
                <w:sz w:val="20"/>
                <w:szCs w:val="20"/>
              </w:rPr>
              <w:t>broj novih korisnika priključenih na vodovodnu mrežu</w:t>
            </w:r>
          </w:p>
        </w:tc>
        <w:tc>
          <w:tcPr>
            <w:tcW w:w="1352" w:type="dxa"/>
            <w:vAlign w:val="center"/>
          </w:tcPr>
          <w:p w14:paraId="000732A5" w14:textId="3FE1A50D" w:rsidR="0056653D" w:rsidRPr="00D76028" w:rsidRDefault="00C75BD8" w:rsidP="001578B0">
            <w:pPr>
              <w:jc w:val="center"/>
              <w:rPr>
                <w:color w:val="000000" w:themeColor="text1"/>
                <w:sz w:val="20"/>
                <w:szCs w:val="20"/>
              </w:rPr>
            </w:pPr>
            <w:r>
              <w:rPr>
                <w:color w:val="000000" w:themeColor="text1"/>
                <w:sz w:val="20"/>
                <w:szCs w:val="20"/>
              </w:rPr>
              <w:t>80%</w:t>
            </w:r>
          </w:p>
        </w:tc>
        <w:tc>
          <w:tcPr>
            <w:tcW w:w="1456" w:type="dxa"/>
            <w:vAlign w:val="center"/>
          </w:tcPr>
          <w:p w14:paraId="2F2EA282" w14:textId="191D0B11" w:rsidR="0056653D" w:rsidRPr="00D76028" w:rsidRDefault="00C75BD8" w:rsidP="001578B0">
            <w:pPr>
              <w:jc w:val="center"/>
              <w:rPr>
                <w:color w:val="000000" w:themeColor="text1"/>
                <w:sz w:val="20"/>
                <w:szCs w:val="20"/>
              </w:rPr>
            </w:pPr>
            <w:r>
              <w:rPr>
                <w:color w:val="000000" w:themeColor="text1"/>
                <w:sz w:val="20"/>
                <w:szCs w:val="20"/>
              </w:rPr>
              <w:t>85</w:t>
            </w:r>
            <w:r w:rsidR="00860BDC">
              <w:rPr>
                <w:color w:val="000000" w:themeColor="text1"/>
                <w:sz w:val="20"/>
                <w:szCs w:val="20"/>
              </w:rPr>
              <w:t>%</w:t>
            </w:r>
          </w:p>
        </w:tc>
        <w:tc>
          <w:tcPr>
            <w:tcW w:w="1456" w:type="dxa"/>
            <w:vAlign w:val="center"/>
          </w:tcPr>
          <w:p w14:paraId="2B1D2268" w14:textId="4F5CDF21" w:rsidR="0056653D" w:rsidRPr="00D76028" w:rsidRDefault="00C75BD8" w:rsidP="001578B0">
            <w:pPr>
              <w:jc w:val="center"/>
              <w:rPr>
                <w:color w:val="000000" w:themeColor="text1"/>
                <w:sz w:val="20"/>
                <w:szCs w:val="20"/>
              </w:rPr>
            </w:pPr>
            <w:r>
              <w:rPr>
                <w:color w:val="000000" w:themeColor="text1"/>
                <w:sz w:val="20"/>
                <w:szCs w:val="20"/>
              </w:rPr>
              <w:t>90</w:t>
            </w:r>
            <w:r w:rsidR="00860BDC">
              <w:rPr>
                <w:color w:val="000000" w:themeColor="text1"/>
                <w:sz w:val="20"/>
                <w:szCs w:val="20"/>
              </w:rPr>
              <w:t>%</w:t>
            </w:r>
          </w:p>
        </w:tc>
        <w:tc>
          <w:tcPr>
            <w:tcW w:w="1456" w:type="dxa"/>
            <w:vAlign w:val="center"/>
          </w:tcPr>
          <w:p w14:paraId="17BDB458" w14:textId="063A021D" w:rsidR="0056653D" w:rsidRPr="00D76028" w:rsidRDefault="00C75BD8" w:rsidP="001578B0">
            <w:pPr>
              <w:jc w:val="center"/>
              <w:rPr>
                <w:color w:val="000000" w:themeColor="text1"/>
                <w:sz w:val="20"/>
                <w:szCs w:val="20"/>
              </w:rPr>
            </w:pPr>
            <w:r>
              <w:rPr>
                <w:color w:val="000000" w:themeColor="text1"/>
                <w:sz w:val="20"/>
                <w:szCs w:val="20"/>
              </w:rPr>
              <w:t>95</w:t>
            </w:r>
            <w:r w:rsidR="00860BDC">
              <w:rPr>
                <w:color w:val="000000" w:themeColor="text1"/>
                <w:sz w:val="20"/>
                <w:szCs w:val="20"/>
              </w:rPr>
              <w:t>%</w:t>
            </w:r>
          </w:p>
        </w:tc>
        <w:tc>
          <w:tcPr>
            <w:tcW w:w="1459" w:type="dxa"/>
            <w:vAlign w:val="center"/>
          </w:tcPr>
          <w:p w14:paraId="63BC4F29" w14:textId="2944B539" w:rsidR="0056653D" w:rsidRPr="00860BDC" w:rsidRDefault="00860BDC" w:rsidP="001578B0">
            <w:pPr>
              <w:jc w:val="center"/>
              <w:rPr>
                <w:color w:val="000000" w:themeColor="text1"/>
                <w:sz w:val="20"/>
                <w:szCs w:val="20"/>
              </w:rPr>
            </w:pPr>
            <w:r w:rsidRPr="00860BDC">
              <w:rPr>
                <w:color w:val="000000" w:themeColor="text1"/>
                <w:sz w:val="20"/>
                <w:szCs w:val="20"/>
              </w:rPr>
              <w:t>100%</w:t>
            </w:r>
          </w:p>
        </w:tc>
      </w:tr>
      <w:tr w:rsidR="00C75BD8" w14:paraId="6E1FEB18" w14:textId="77777777" w:rsidTr="001578B0">
        <w:trPr>
          <w:trHeight w:val="367"/>
        </w:trPr>
        <w:tc>
          <w:tcPr>
            <w:tcW w:w="1887" w:type="dxa"/>
            <w:vAlign w:val="center"/>
          </w:tcPr>
          <w:p w14:paraId="03DE2CDA" w14:textId="0901957C" w:rsidR="00C75BD8" w:rsidRPr="0056653D" w:rsidRDefault="00C75BD8" w:rsidP="001578B0">
            <w:pPr>
              <w:jc w:val="center"/>
              <w:rPr>
                <w:color w:val="000000" w:themeColor="text1"/>
                <w:sz w:val="20"/>
                <w:szCs w:val="20"/>
              </w:rPr>
            </w:pPr>
            <w:r>
              <w:rPr>
                <w:color w:val="000000" w:themeColor="text1"/>
                <w:sz w:val="20"/>
                <w:szCs w:val="20"/>
              </w:rPr>
              <w:t>Broj korisnika priključenih na kanalizacijsku mrežu</w:t>
            </w:r>
          </w:p>
        </w:tc>
        <w:tc>
          <w:tcPr>
            <w:tcW w:w="1352" w:type="dxa"/>
            <w:vAlign w:val="center"/>
          </w:tcPr>
          <w:p w14:paraId="7D6B4ED4" w14:textId="76B01E53" w:rsidR="00C75BD8" w:rsidRDefault="00C75BD8" w:rsidP="001578B0">
            <w:pPr>
              <w:jc w:val="center"/>
              <w:rPr>
                <w:color w:val="000000" w:themeColor="text1"/>
                <w:sz w:val="20"/>
                <w:szCs w:val="20"/>
              </w:rPr>
            </w:pPr>
            <w:r>
              <w:rPr>
                <w:color w:val="000000" w:themeColor="text1"/>
                <w:sz w:val="20"/>
                <w:szCs w:val="20"/>
              </w:rPr>
              <w:t>50%</w:t>
            </w:r>
          </w:p>
        </w:tc>
        <w:tc>
          <w:tcPr>
            <w:tcW w:w="1456" w:type="dxa"/>
            <w:vAlign w:val="center"/>
          </w:tcPr>
          <w:p w14:paraId="18BC1E98" w14:textId="37F1AA53" w:rsidR="00C75BD8" w:rsidRDefault="00C75BD8" w:rsidP="001578B0">
            <w:pPr>
              <w:jc w:val="center"/>
              <w:rPr>
                <w:color w:val="000000" w:themeColor="text1"/>
                <w:sz w:val="20"/>
                <w:szCs w:val="20"/>
              </w:rPr>
            </w:pPr>
            <w:r>
              <w:rPr>
                <w:color w:val="000000" w:themeColor="text1"/>
                <w:sz w:val="20"/>
                <w:szCs w:val="20"/>
              </w:rPr>
              <w:t>60%</w:t>
            </w:r>
          </w:p>
        </w:tc>
        <w:tc>
          <w:tcPr>
            <w:tcW w:w="1456" w:type="dxa"/>
            <w:vAlign w:val="center"/>
          </w:tcPr>
          <w:p w14:paraId="03EE5F33" w14:textId="5DCD1DE5" w:rsidR="00C75BD8" w:rsidRDefault="00C75BD8" w:rsidP="001578B0">
            <w:pPr>
              <w:jc w:val="center"/>
              <w:rPr>
                <w:color w:val="000000" w:themeColor="text1"/>
                <w:sz w:val="20"/>
                <w:szCs w:val="20"/>
              </w:rPr>
            </w:pPr>
            <w:r>
              <w:rPr>
                <w:color w:val="000000" w:themeColor="text1"/>
                <w:sz w:val="20"/>
                <w:szCs w:val="20"/>
              </w:rPr>
              <w:t>70%</w:t>
            </w:r>
          </w:p>
        </w:tc>
        <w:tc>
          <w:tcPr>
            <w:tcW w:w="1456" w:type="dxa"/>
            <w:vAlign w:val="center"/>
          </w:tcPr>
          <w:p w14:paraId="6AC6E0EC" w14:textId="10B29D16" w:rsidR="00C75BD8" w:rsidRDefault="00C75BD8" w:rsidP="001578B0">
            <w:pPr>
              <w:jc w:val="center"/>
              <w:rPr>
                <w:color w:val="000000" w:themeColor="text1"/>
                <w:sz w:val="20"/>
                <w:szCs w:val="20"/>
              </w:rPr>
            </w:pPr>
            <w:r>
              <w:rPr>
                <w:color w:val="000000" w:themeColor="text1"/>
                <w:sz w:val="20"/>
                <w:szCs w:val="20"/>
              </w:rPr>
              <w:t>80%</w:t>
            </w:r>
          </w:p>
        </w:tc>
        <w:tc>
          <w:tcPr>
            <w:tcW w:w="1459" w:type="dxa"/>
            <w:vAlign w:val="center"/>
          </w:tcPr>
          <w:p w14:paraId="6AAF9CD1" w14:textId="6760EBA8" w:rsidR="00C75BD8" w:rsidRPr="00860BDC" w:rsidRDefault="00C75BD8" w:rsidP="001578B0">
            <w:pPr>
              <w:jc w:val="center"/>
              <w:rPr>
                <w:color w:val="000000" w:themeColor="text1"/>
                <w:sz w:val="20"/>
                <w:szCs w:val="20"/>
              </w:rPr>
            </w:pPr>
            <w:r>
              <w:rPr>
                <w:color w:val="000000" w:themeColor="text1"/>
                <w:sz w:val="20"/>
                <w:szCs w:val="20"/>
              </w:rPr>
              <w:t>90%</w:t>
            </w:r>
          </w:p>
        </w:tc>
      </w:tr>
    </w:tbl>
    <w:p w14:paraId="3D2983D8" w14:textId="77777777" w:rsidR="0056653D" w:rsidRDefault="0056653D" w:rsidP="005C72D0"/>
    <w:p w14:paraId="757CFD51" w14:textId="77777777" w:rsidR="00BD116F" w:rsidRDefault="00BD116F" w:rsidP="005C72D0"/>
    <w:p w14:paraId="74A40DFE" w14:textId="77777777" w:rsidR="00BD116F" w:rsidRDefault="00BD116F" w:rsidP="005C72D0"/>
    <w:p w14:paraId="0A6CDB5E" w14:textId="77777777" w:rsidR="00F41969" w:rsidRDefault="00F41969" w:rsidP="005C72D0"/>
    <w:p w14:paraId="748D54FF" w14:textId="77777777" w:rsidR="00BD116F" w:rsidRDefault="00BD116F" w:rsidP="005C72D0"/>
    <w:p w14:paraId="03D1DC9E" w14:textId="0669E416" w:rsidR="005C72D0" w:rsidRPr="00A17A30" w:rsidRDefault="00A17A30" w:rsidP="005C72D0">
      <w:pPr>
        <w:rPr>
          <w:b/>
          <w:color w:val="FFFFFF" w:themeColor="background1"/>
        </w:rPr>
      </w:pPr>
      <w:r w:rsidRPr="00A17A30">
        <w:rPr>
          <w:b/>
          <w:color w:val="FFFFFF" w:themeColor="background1"/>
          <w:highlight w:val="darkBlue"/>
        </w:rPr>
        <w:t>9</w:t>
      </w:r>
      <w:r w:rsidR="0056653D" w:rsidRPr="00A17A30">
        <w:rPr>
          <w:b/>
          <w:color w:val="FFFFFF" w:themeColor="background1"/>
          <w:highlight w:val="darkBlue"/>
        </w:rPr>
        <w:t>.Unaprjeđenje energetske infrastrukture</w:t>
      </w:r>
    </w:p>
    <w:p w14:paraId="059F044A" w14:textId="62B8B1A8" w:rsidR="0056653D" w:rsidRDefault="00EF6BB9" w:rsidP="009B7854">
      <w:pPr>
        <w:jc w:val="both"/>
      </w:pPr>
      <w:r w:rsidRPr="00EF6BB9">
        <w:t>Programom održavanja komunalne infrastrukture na području Općine Cestica za 202</w:t>
      </w:r>
      <w:r w:rsidR="00BD116F">
        <w:t>5</w:t>
      </w:r>
      <w:r w:rsidRPr="00EF6BB9">
        <w:t>.godinu obavljaju se slijedeće komunalne djelatnosti:</w:t>
      </w:r>
    </w:p>
    <w:p w14:paraId="31E99B3E" w14:textId="78881284" w:rsidR="00EF6BB9" w:rsidRDefault="00EF6BB9" w:rsidP="009B7854">
      <w:pPr>
        <w:pStyle w:val="Odlomakpopisa"/>
        <w:numPr>
          <w:ilvl w:val="0"/>
          <w:numId w:val="19"/>
        </w:numPr>
        <w:jc w:val="both"/>
      </w:pPr>
      <w:r w:rsidRPr="00EF6BB9">
        <w:t>javna rasvjeta i motorni benzin</w:t>
      </w:r>
      <w:r>
        <w:t>.</w:t>
      </w:r>
    </w:p>
    <w:p w14:paraId="461D6824" w14:textId="7AF64B7C" w:rsidR="00EF6BB9" w:rsidRDefault="00EF6BB9" w:rsidP="009B7854">
      <w:pPr>
        <w:jc w:val="both"/>
      </w:pPr>
      <w:r>
        <w:t>Pod pojmom energija podrazumijeva se održavanje objekata i uređaja javne rasvjete za rasvjetljavanje javnih površina, javnih cesta i nerazvrstanih cesta, te tekuće održavanje objekata i uređaja javne rasvjete, zamjena rasvjetnih tijela i troškovi električne energije.</w:t>
      </w:r>
    </w:p>
    <w:p w14:paraId="173B4EC9" w14:textId="626650E3" w:rsidR="00EF6BB9" w:rsidRDefault="00EF6BB9" w:rsidP="009B7854">
      <w:pPr>
        <w:jc w:val="both"/>
      </w:pPr>
      <w:r>
        <w:t>Cilj provedbe: Viši standard uređenosti naselja, olakšani promet pješaka i biciklista.</w:t>
      </w:r>
    </w:p>
    <w:p w14:paraId="0A3A03E3" w14:textId="1A709BE6" w:rsidR="009B7854" w:rsidRPr="009B7854" w:rsidRDefault="009B7854" w:rsidP="009B7854">
      <w:pPr>
        <w:jc w:val="both"/>
      </w:pPr>
      <w:r w:rsidRPr="009B7854">
        <w:t>Programom gradnje objekata i uređaja komunalne infrastr</w:t>
      </w:r>
      <w:r>
        <w:t xml:space="preserve">ukture </w:t>
      </w:r>
      <w:r w:rsidR="00896F8A">
        <w:t>od</w:t>
      </w:r>
      <w:r>
        <w:t xml:space="preserve"> 202</w:t>
      </w:r>
      <w:r w:rsidR="00BD116F">
        <w:t>5</w:t>
      </w:r>
      <w:r>
        <w:t>.</w:t>
      </w:r>
      <w:r w:rsidR="00896F8A">
        <w:t>-202</w:t>
      </w:r>
      <w:r w:rsidR="00BD116F">
        <w:t>9</w:t>
      </w:r>
      <w:r w:rsidR="00896F8A">
        <w:t>.</w:t>
      </w:r>
      <w:r>
        <w:t>godin</w:t>
      </w:r>
      <w:r w:rsidR="00896F8A">
        <w:t>e</w:t>
      </w:r>
      <w:r>
        <w:t xml:space="preserve"> planira</w:t>
      </w:r>
      <w:r w:rsidR="00A17A30">
        <w:t>no</w:t>
      </w:r>
      <w:r>
        <w:t xml:space="preserve"> </w:t>
      </w:r>
      <w:r w:rsidR="00A17A30">
        <w:t>j</w:t>
      </w:r>
      <w:r>
        <w:t>e</w:t>
      </w:r>
      <w:r w:rsidR="00A17A30">
        <w:t>:</w:t>
      </w:r>
      <w:r>
        <w:t xml:space="preserve"> z</w:t>
      </w:r>
      <w:r w:rsidRPr="009B7854">
        <w:t>akupnine i najamnine - ušteda električne energije u javnoj rasvjeti</w:t>
      </w:r>
      <w:r>
        <w:t xml:space="preserve">. </w:t>
      </w:r>
    </w:p>
    <w:p w14:paraId="2A043D0B" w14:textId="63D781EA" w:rsidR="00EF6BB9" w:rsidRDefault="00EF6BB9" w:rsidP="00EF6BB9">
      <w:r w:rsidRPr="00612B50">
        <w:rPr>
          <w:b/>
        </w:rPr>
        <w:t>Iznos:</w:t>
      </w:r>
      <w:r>
        <w:t xml:space="preserve"> </w:t>
      </w:r>
      <w:r w:rsidR="00BD116F">
        <w:t>400.000,00 EUR</w:t>
      </w:r>
    </w:p>
    <w:p w14:paraId="00A9D4B0" w14:textId="77777777" w:rsidR="00612B50" w:rsidRDefault="00EF6BB9" w:rsidP="00612B50">
      <w:pPr>
        <w:spacing w:after="0"/>
      </w:pPr>
      <w:r w:rsidRPr="00612B50">
        <w:rPr>
          <w:b/>
        </w:rPr>
        <w:t>Izvor:</w:t>
      </w:r>
      <w:r>
        <w:t xml:space="preserve"> </w:t>
      </w:r>
      <w:r w:rsidRPr="00612B50">
        <w:rPr>
          <w:i/>
        </w:rPr>
        <w:t>Proračunski program:</w:t>
      </w:r>
      <w:r>
        <w:t xml:space="preserve"> 1004</w:t>
      </w:r>
    </w:p>
    <w:p w14:paraId="25094323" w14:textId="0529FE58" w:rsidR="005C72D0" w:rsidRDefault="00612B50" w:rsidP="00612B50">
      <w:pPr>
        <w:spacing w:after="0"/>
      </w:pPr>
      <w:r w:rsidRPr="00612B50">
        <w:rPr>
          <w:i/>
        </w:rPr>
        <w:t>P</w:t>
      </w:r>
      <w:r w:rsidR="00EF6BB9" w:rsidRPr="00612B50">
        <w:rPr>
          <w:i/>
        </w:rPr>
        <w:t>roračunske aktivnosti:</w:t>
      </w:r>
      <w:r w:rsidR="00EF6BB9">
        <w:t xml:space="preserve"> </w:t>
      </w:r>
      <w:r w:rsidR="00EF6BB9" w:rsidRPr="00EF6BB9">
        <w:t>K100008</w:t>
      </w:r>
    </w:p>
    <w:p w14:paraId="370F3B81" w14:textId="77777777" w:rsidR="00612B50" w:rsidRDefault="00612B50" w:rsidP="00612B50">
      <w:pPr>
        <w:spacing w:after="0"/>
      </w:pPr>
    </w:p>
    <w:tbl>
      <w:tblPr>
        <w:tblStyle w:val="Reetkatablice"/>
        <w:tblW w:w="0" w:type="auto"/>
        <w:tblLook w:val="04A0" w:firstRow="1" w:lastRow="0" w:firstColumn="1" w:lastColumn="0" w:noHBand="0" w:noVBand="1"/>
      </w:tblPr>
      <w:tblGrid>
        <w:gridCol w:w="4535"/>
        <w:gridCol w:w="4527"/>
      </w:tblGrid>
      <w:tr w:rsidR="00EF6BB9" w14:paraId="122F31C5" w14:textId="77777777" w:rsidTr="001578B0">
        <w:tc>
          <w:tcPr>
            <w:tcW w:w="4535" w:type="dxa"/>
          </w:tcPr>
          <w:p w14:paraId="6C9DD838" w14:textId="77777777" w:rsidR="00EF6BB9" w:rsidRPr="00D76028" w:rsidRDefault="00EF6BB9"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7E7CBB6D" w14:textId="77777777" w:rsidR="00EF6BB9" w:rsidRPr="00D76028" w:rsidRDefault="00EF6BB9" w:rsidP="001578B0">
            <w:pPr>
              <w:jc w:val="both"/>
              <w:rPr>
                <w:color w:val="000000" w:themeColor="text1"/>
                <w:sz w:val="20"/>
                <w:szCs w:val="20"/>
              </w:rPr>
            </w:pPr>
            <w:r w:rsidRPr="00D76028">
              <w:rPr>
                <w:color w:val="000000" w:themeColor="text1"/>
                <w:sz w:val="20"/>
                <w:szCs w:val="20"/>
              </w:rPr>
              <w:t>Rokovi:</w:t>
            </w:r>
          </w:p>
        </w:tc>
      </w:tr>
      <w:tr w:rsidR="00EF6BB9" w14:paraId="185F91FF" w14:textId="77777777" w:rsidTr="00612B50">
        <w:tc>
          <w:tcPr>
            <w:tcW w:w="4535" w:type="dxa"/>
          </w:tcPr>
          <w:p w14:paraId="37951F12" w14:textId="02B37561" w:rsidR="00EF6BB9" w:rsidRPr="00D76028" w:rsidRDefault="00EF6BB9" w:rsidP="001578B0">
            <w:pPr>
              <w:jc w:val="both"/>
              <w:rPr>
                <w:color w:val="FF0000"/>
                <w:sz w:val="20"/>
                <w:szCs w:val="20"/>
              </w:rPr>
            </w:pPr>
            <w:r w:rsidRPr="00EF6BB9">
              <w:rPr>
                <w:sz w:val="20"/>
                <w:szCs w:val="20"/>
              </w:rPr>
              <w:t>Pokrivenost naselja energetski učinkovitom javnom rasvjetom</w:t>
            </w:r>
          </w:p>
        </w:tc>
        <w:tc>
          <w:tcPr>
            <w:tcW w:w="4527" w:type="dxa"/>
            <w:vAlign w:val="center"/>
          </w:tcPr>
          <w:p w14:paraId="6ED5BA78" w14:textId="5AD5E70C" w:rsidR="00EF6BB9" w:rsidRPr="00D76028" w:rsidRDefault="00612B50" w:rsidP="001578B0">
            <w:pPr>
              <w:jc w:val="both"/>
              <w:rPr>
                <w:color w:val="FF0000"/>
                <w:sz w:val="20"/>
                <w:szCs w:val="20"/>
              </w:rPr>
            </w:pPr>
            <w:r>
              <w:rPr>
                <w:sz w:val="20"/>
                <w:szCs w:val="20"/>
              </w:rPr>
              <w:t xml:space="preserve">Svibanj </w:t>
            </w:r>
            <w:r w:rsidR="00EF6BB9">
              <w:rPr>
                <w:sz w:val="20"/>
                <w:szCs w:val="20"/>
              </w:rPr>
              <w:t>202</w:t>
            </w:r>
            <w:r w:rsidR="00BD116F">
              <w:rPr>
                <w:sz w:val="20"/>
                <w:szCs w:val="20"/>
              </w:rPr>
              <w:t>9</w:t>
            </w:r>
            <w:r w:rsidR="00EF6BB9">
              <w:rPr>
                <w:sz w:val="20"/>
                <w:szCs w:val="20"/>
              </w:rPr>
              <w:t>.</w:t>
            </w:r>
          </w:p>
        </w:tc>
      </w:tr>
    </w:tbl>
    <w:p w14:paraId="78B3769B" w14:textId="43CDD298" w:rsidR="00EF6BB9" w:rsidRDefault="00EF6BB9" w:rsidP="00EF6BB9"/>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EF6BB9" w14:paraId="7926DD2B" w14:textId="77777777" w:rsidTr="001578B0">
        <w:trPr>
          <w:trHeight w:val="220"/>
        </w:trPr>
        <w:tc>
          <w:tcPr>
            <w:tcW w:w="1887" w:type="dxa"/>
            <w:vMerge w:val="restart"/>
            <w:vAlign w:val="center"/>
          </w:tcPr>
          <w:p w14:paraId="64191D4A" w14:textId="77777777" w:rsidR="00EF6BB9" w:rsidRPr="00D76028" w:rsidRDefault="00EF6BB9" w:rsidP="001578B0">
            <w:pPr>
              <w:jc w:val="center"/>
              <w:rPr>
                <w:color w:val="000000" w:themeColor="text1"/>
                <w:sz w:val="20"/>
                <w:szCs w:val="20"/>
              </w:rPr>
            </w:pPr>
            <w:r w:rsidRPr="00D76028">
              <w:rPr>
                <w:color w:val="000000" w:themeColor="text1"/>
                <w:sz w:val="20"/>
                <w:szCs w:val="20"/>
              </w:rPr>
              <w:t>Pokazatelji</w:t>
            </w:r>
          </w:p>
          <w:p w14:paraId="32858257" w14:textId="77777777" w:rsidR="00EF6BB9" w:rsidRPr="00D76028" w:rsidRDefault="00EF6BB9"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46E61102" w14:textId="77777777" w:rsidR="00EF6BB9" w:rsidRPr="00D76028" w:rsidRDefault="00EF6BB9" w:rsidP="001578B0">
            <w:pPr>
              <w:jc w:val="center"/>
              <w:rPr>
                <w:color w:val="000000" w:themeColor="text1"/>
                <w:sz w:val="20"/>
                <w:szCs w:val="20"/>
              </w:rPr>
            </w:pPr>
            <w:r w:rsidRPr="00D76028">
              <w:rPr>
                <w:color w:val="000000" w:themeColor="text1"/>
                <w:sz w:val="20"/>
                <w:szCs w:val="20"/>
              </w:rPr>
              <w:t>Početna</w:t>
            </w:r>
          </w:p>
          <w:p w14:paraId="0327458F" w14:textId="77777777" w:rsidR="00EF6BB9" w:rsidRPr="00D76028" w:rsidRDefault="00EF6BB9"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14A42B89" w14:textId="77777777" w:rsidR="00EF6BB9" w:rsidRPr="00D76028" w:rsidRDefault="00EF6BB9" w:rsidP="001578B0">
            <w:pPr>
              <w:jc w:val="center"/>
              <w:rPr>
                <w:color w:val="000000" w:themeColor="text1"/>
                <w:sz w:val="20"/>
                <w:szCs w:val="20"/>
              </w:rPr>
            </w:pPr>
            <w:r w:rsidRPr="00D76028">
              <w:rPr>
                <w:color w:val="000000" w:themeColor="text1"/>
                <w:sz w:val="20"/>
                <w:szCs w:val="20"/>
              </w:rPr>
              <w:t>Ciljne vrijednosti</w:t>
            </w:r>
          </w:p>
        </w:tc>
      </w:tr>
      <w:tr w:rsidR="00EF6BB9" w:rsidRPr="00F41969" w14:paraId="073F4CFF" w14:textId="77777777" w:rsidTr="001578B0">
        <w:trPr>
          <w:trHeight w:val="234"/>
        </w:trPr>
        <w:tc>
          <w:tcPr>
            <w:tcW w:w="1887" w:type="dxa"/>
            <w:vMerge/>
            <w:vAlign w:val="center"/>
          </w:tcPr>
          <w:p w14:paraId="62FFA684" w14:textId="77777777" w:rsidR="00EF6BB9" w:rsidRPr="00D76028" w:rsidRDefault="00EF6BB9" w:rsidP="001578B0">
            <w:pPr>
              <w:jc w:val="center"/>
              <w:rPr>
                <w:color w:val="000000" w:themeColor="text1"/>
                <w:sz w:val="20"/>
                <w:szCs w:val="20"/>
              </w:rPr>
            </w:pPr>
          </w:p>
        </w:tc>
        <w:tc>
          <w:tcPr>
            <w:tcW w:w="1352" w:type="dxa"/>
            <w:vMerge/>
            <w:vAlign w:val="center"/>
          </w:tcPr>
          <w:p w14:paraId="04A40560" w14:textId="77777777" w:rsidR="00EF6BB9" w:rsidRPr="00D76028" w:rsidRDefault="00EF6BB9" w:rsidP="001578B0">
            <w:pPr>
              <w:jc w:val="center"/>
              <w:rPr>
                <w:color w:val="000000" w:themeColor="text1"/>
                <w:sz w:val="20"/>
                <w:szCs w:val="20"/>
              </w:rPr>
            </w:pPr>
          </w:p>
        </w:tc>
        <w:tc>
          <w:tcPr>
            <w:tcW w:w="1456" w:type="dxa"/>
            <w:vAlign w:val="center"/>
          </w:tcPr>
          <w:p w14:paraId="236EEB2D" w14:textId="6E99F550" w:rsidR="00EF6BB9" w:rsidRPr="00BD116F" w:rsidRDefault="00EF6BB9" w:rsidP="001578B0">
            <w:pPr>
              <w:jc w:val="center"/>
              <w:rPr>
                <w:color w:val="000000" w:themeColor="text1"/>
                <w:sz w:val="20"/>
                <w:szCs w:val="20"/>
                <w:highlight w:val="yellow"/>
              </w:rPr>
            </w:pPr>
            <w:r w:rsidRPr="00F41969">
              <w:rPr>
                <w:color w:val="000000" w:themeColor="text1"/>
                <w:sz w:val="20"/>
                <w:szCs w:val="20"/>
              </w:rPr>
              <w:t>202</w:t>
            </w:r>
            <w:r w:rsidR="00F41969">
              <w:rPr>
                <w:color w:val="000000" w:themeColor="text1"/>
                <w:sz w:val="20"/>
                <w:szCs w:val="20"/>
              </w:rPr>
              <w:t>6</w:t>
            </w:r>
            <w:r w:rsidRPr="00F41969">
              <w:rPr>
                <w:color w:val="000000" w:themeColor="text1"/>
                <w:sz w:val="20"/>
                <w:szCs w:val="20"/>
              </w:rPr>
              <w:t>.</w:t>
            </w:r>
          </w:p>
        </w:tc>
        <w:tc>
          <w:tcPr>
            <w:tcW w:w="1456" w:type="dxa"/>
            <w:vAlign w:val="center"/>
          </w:tcPr>
          <w:p w14:paraId="7140D2C5" w14:textId="70175AF0" w:rsidR="00EF6BB9" w:rsidRPr="00F41969" w:rsidRDefault="00EF6BB9" w:rsidP="001578B0">
            <w:pPr>
              <w:jc w:val="center"/>
              <w:rPr>
                <w:color w:val="000000" w:themeColor="text1"/>
                <w:sz w:val="20"/>
                <w:szCs w:val="20"/>
              </w:rPr>
            </w:pPr>
            <w:r w:rsidRPr="00F41969">
              <w:rPr>
                <w:color w:val="000000" w:themeColor="text1"/>
                <w:sz w:val="20"/>
                <w:szCs w:val="20"/>
              </w:rPr>
              <w:t>202</w:t>
            </w:r>
            <w:r w:rsidR="00F41969">
              <w:rPr>
                <w:color w:val="000000" w:themeColor="text1"/>
                <w:sz w:val="20"/>
                <w:szCs w:val="20"/>
              </w:rPr>
              <w:t>7</w:t>
            </w:r>
            <w:r w:rsidRPr="00F41969">
              <w:rPr>
                <w:color w:val="000000" w:themeColor="text1"/>
                <w:sz w:val="20"/>
                <w:szCs w:val="20"/>
              </w:rPr>
              <w:t>.</w:t>
            </w:r>
          </w:p>
        </w:tc>
        <w:tc>
          <w:tcPr>
            <w:tcW w:w="1456" w:type="dxa"/>
            <w:vAlign w:val="center"/>
          </w:tcPr>
          <w:p w14:paraId="5EE2BCF6" w14:textId="2648D3CC" w:rsidR="00EF6BB9" w:rsidRPr="00F41969" w:rsidRDefault="00EF6BB9" w:rsidP="001578B0">
            <w:pPr>
              <w:jc w:val="center"/>
              <w:rPr>
                <w:color w:val="000000" w:themeColor="text1"/>
                <w:sz w:val="20"/>
                <w:szCs w:val="20"/>
              </w:rPr>
            </w:pPr>
            <w:r w:rsidRPr="00F41969">
              <w:rPr>
                <w:color w:val="000000" w:themeColor="text1"/>
                <w:sz w:val="20"/>
                <w:szCs w:val="20"/>
              </w:rPr>
              <w:t>202</w:t>
            </w:r>
            <w:r w:rsidR="00F41969">
              <w:rPr>
                <w:color w:val="000000" w:themeColor="text1"/>
                <w:sz w:val="20"/>
                <w:szCs w:val="20"/>
              </w:rPr>
              <w:t>8</w:t>
            </w:r>
            <w:r w:rsidRPr="00F41969">
              <w:rPr>
                <w:color w:val="000000" w:themeColor="text1"/>
                <w:sz w:val="20"/>
                <w:szCs w:val="20"/>
              </w:rPr>
              <w:t>.</w:t>
            </w:r>
          </w:p>
        </w:tc>
        <w:tc>
          <w:tcPr>
            <w:tcW w:w="1459" w:type="dxa"/>
            <w:vAlign w:val="center"/>
          </w:tcPr>
          <w:p w14:paraId="3B780AB3" w14:textId="2B29ED53" w:rsidR="00EF6BB9" w:rsidRPr="00F41969" w:rsidRDefault="00EF6BB9" w:rsidP="001578B0">
            <w:pPr>
              <w:jc w:val="center"/>
              <w:rPr>
                <w:color w:val="000000" w:themeColor="text1"/>
                <w:sz w:val="20"/>
                <w:szCs w:val="20"/>
              </w:rPr>
            </w:pPr>
            <w:r w:rsidRPr="00F41969">
              <w:rPr>
                <w:color w:val="000000" w:themeColor="text1"/>
                <w:sz w:val="20"/>
                <w:szCs w:val="20"/>
              </w:rPr>
              <w:t>202</w:t>
            </w:r>
            <w:r w:rsidR="00F41969">
              <w:rPr>
                <w:color w:val="000000" w:themeColor="text1"/>
                <w:sz w:val="20"/>
                <w:szCs w:val="20"/>
              </w:rPr>
              <w:t>9</w:t>
            </w:r>
            <w:r w:rsidRPr="00F41969">
              <w:rPr>
                <w:color w:val="000000" w:themeColor="text1"/>
                <w:sz w:val="20"/>
                <w:szCs w:val="20"/>
              </w:rPr>
              <w:t>.</w:t>
            </w:r>
          </w:p>
        </w:tc>
      </w:tr>
      <w:tr w:rsidR="00EF6BB9" w14:paraId="23F3247D" w14:textId="77777777" w:rsidTr="001578B0">
        <w:trPr>
          <w:trHeight w:val="367"/>
        </w:trPr>
        <w:tc>
          <w:tcPr>
            <w:tcW w:w="1887" w:type="dxa"/>
            <w:vAlign w:val="center"/>
          </w:tcPr>
          <w:p w14:paraId="22798F8E" w14:textId="320CB1D1" w:rsidR="00EF6BB9" w:rsidRPr="00D76028" w:rsidRDefault="00EF6BB9" w:rsidP="001578B0">
            <w:pPr>
              <w:jc w:val="center"/>
              <w:rPr>
                <w:color w:val="000000" w:themeColor="text1"/>
                <w:sz w:val="20"/>
                <w:szCs w:val="20"/>
              </w:rPr>
            </w:pPr>
            <w:r w:rsidRPr="00EF6BB9">
              <w:rPr>
                <w:color w:val="000000" w:themeColor="text1"/>
                <w:sz w:val="20"/>
                <w:szCs w:val="20"/>
              </w:rPr>
              <w:t>udio naseljenih dijelova pokrivenih javnom rasvjetom</w:t>
            </w:r>
          </w:p>
        </w:tc>
        <w:tc>
          <w:tcPr>
            <w:tcW w:w="1352" w:type="dxa"/>
            <w:vAlign w:val="center"/>
          </w:tcPr>
          <w:p w14:paraId="2C8507EA" w14:textId="163F40C1" w:rsidR="00EF6BB9" w:rsidRPr="00D76028" w:rsidRDefault="00A17A30" w:rsidP="001578B0">
            <w:pPr>
              <w:jc w:val="center"/>
              <w:rPr>
                <w:color w:val="000000" w:themeColor="text1"/>
                <w:sz w:val="20"/>
                <w:szCs w:val="20"/>
              </w:rPr>
            </w:pPr>
            <w:r>
              <w:rPr>
                <w:color w:val="000000" w:themeColor="text1"/>
                <w:sz w:val="20"/>
                <w:szCs w:val="20"/>
              </w:rPr>
              <w:t>70%</w:t>
            </w:r>
          </w:p>
        </w:tc>
        <w:tc>
          <w:tcPr>
            <w:tcW w:w="1456" w:type="dxa"/>
            <w:vAlign w:val="center"/>
          </w:tcPr>
          <w:p w14:paraId="068D60DF" w14:textId="141348A7" w:rsidR="00EF6BB9" w:rsidRPr="00D76028" w:rsidRDefault="00A17A30" w:rsidP="001578B0">
            <w:pPr>
              <w:jc w:val="center"/>
              <w:rPr>
                <w:color w:val="000000" w:themeColor="text1"/>
                <w:sz w:val="20"/>
                <w:szCs w:val="20"/>
              </w:rPr>
            </w:pPr>
            <w:r>
              <w:rPr>
                <w:color w:val="000000" w:themeColor="text1"/>
                <w:sz w:val="20"/>
                <w:szCs w:val="20"/>
              </w:rPr>
              <w:t>80%</w:t>
            </w:r>
          </w:p>
        </w:tc>
        <w:tc>
          <w:tcPr>
            <w:tcW w:w="1456" w:type="dxa"/>
            <w:vAlign w:val="center"/>
          </w:tcPr>
          <w:p w14:paraId="78C9FBB6" w14:textId="098997FA" w:rsidR="00EF6BB9" w:rsidRPr="00D76028" w:rsidRDefault="00A17A30" w:rsidP="001578B0">
            <w:pPr>
              <w:jc w:val="center"/>
              <w:rPr>
                <w:color w:val="000000" w:themeColor="text1"/>
                <w:sz w:val="20"/>
                <w:szCs w:val="20"/>
              </w:rPr>
            </w:pPr>
            <w:r>
              <w:rPr>
                <w:color w:val="000000" w:themeColor="text1"/>
                <w:sz w:val="20"/>
                <w:szCs w:val="20"/>
              </w:rPr>
              <w:t>90%</w:t>
            </w:r>
          </w:p>
        </w:tc>
        <w:tc>
          <w:tcPr>
            <w:tcW w:w="1456" w:type="dxa"/>
            <w:vAlign w:val="center"/>
          </w:tcPr>
          <w:p w14:paraId="77CA77DD" w14:textId="3EFC31C5" w:rsidR="00EF6BB9" w:rsidRPr="00D76028" w:rsidRDefault="00A17A30" w:rsidP="001578B0">
            <w:pPr>
              <w:jc w:val="center"/>
              <w:rPr>
                <w:color w:val="000000" w:themeColor="text1"/>
                <w:sz w:val="20"/>
                <w:szCs w:val="20"/>
              </w:rPr>
            </w:pPr>
            <w:r>
              <w:rPr>
                <w:color w:val="000000" w:themeColor="text1"/>
                <w:sz w:val="20"/>
                <w:szCs w:val="20"/>
              </w:rPr>
              <w:t>100%</w:t>
            </w:r>
          </w:p>
        </w:tc>
        <w:tc>
          <w:tcPr>
            <w:tcW w:w="1459" w:type="dxa"/>
            <w:vAlign w:val="center"/>
          </w:tcPr>
          <w:p w14:paraId="2D655824" w14:textId="2B9E1411" w:rsidR="00EF6BB9" w:rsidRDefault="00A17A30" w:rsidP="001578B0">
            <w:pPr>
              <w:jc w:val="center"/>
              <w:rPr>
                <w:color w:val="000000" w:themeColor="text1"/>
                <w:sz w:val="24"/>
                <w:szCs w:val="24"/>
              </w:rPr>
            </w:pPr>
            <w:r w:rsidRPr="00A17A30">
              <w:rPr>
                <w:color w:val="000000" w:themeColor="text1"/>
                <w:sz w:val="20"/>
                <w:szCs w:val="24"/>
              </w:rPr>
              <w:t>100%</w:t>
            </w:r>
          </w:p>
        </w:tc>
      </w:tr>
    </w:tbl>
    <w:p w14:paraId="4A14DAA6" w14:textId="77777777" w:rsidR="00EF6BB9" w:rsidRDefault="00EF6BB9" w:rsidP="00EF6BB9"/>
    <w:p w14:paraId="6F614FDB" w14:textId="17FBD504" w:rsidR="005C72D0" w:rsidRPr="00A17A30" w:rsidRDefault="00C41F29" w:rsidP="005C72D0">
      <w:pPr>
        <w:rPr>
          <w:b/>
          <w:color w:val="FFFFFF" w:themeColor="background1"/>
        </w:rPr>
      </w:pPr>
      <w:r w:rsidRPr="00A17A30">
        <w:rPr>
          <w:b/>
          <w:color w:val="FFFFFF" w:themeColor="background1"/>
          <w:highlight w:val="darkBlue"/>
        </w:rPr>
        <w:t>1</w:t>
      </w:r>
      <w:r w:rsidR="00A17A30" w:rsidRPr="00A17A30">
        <w:rPr>
          <w:b/>
          <w:color w:val="FFFFFF" w:themeColor="background1"/>
          <w:highlight w:val="darkBlue"/>
        </w:rPr>
        <w:t>0</w:t>
      </w:r>
      <w:r w:rsidRPr="00A17A30">
        <w:rPr>
          <w:b/>
          <w:color w:val="FFFFFF" w:themeColor="background1"/>
          <w:highlight w:val="darkBlue"/>
        </w:rPr>
        <w:t>.Pružanje socijalne zaštite i unaprjeđenje kvalitete života građana</w:t>
      </w:r>
    </w:p>
    <w:p w14:paraId="394F96EA" w14:textId="3327C2AF" w:rsidR="00C41F29" w:rsidRDefault="0075694E" w:rsidP="0075694E">
      <w:pPr>
        <w:jc w:val="both"/>
      </w:pPr>
      <w:r>
        <w:t>Odlukom o socijalnoj skrbi na području Općine Cestica utvrđuju se prava iz socijalne skrbi koje osigurava Općina Cestica, propisana zakonom kojim se uređuje socijalna skrb te prava iznad standarda propisanih Zakonom, korisnici socijalne skrbi, uvjeti i način ostvarivanja prava iz socijalne skrbi i postupak za ostvarivanje tih prava.</w:t>
      </w:r>
    </w:p>
    <w:p w14:paraId="682B693E" w14:textId="2442F1DE" w:rsidR="00E91DBE" w:rsidRDefault="00E91DBE" w:rsidP="00A17A30">
      <w:pPr>
        <w:jc w:val="both"/>
      </w:pPr>
      <w:r>
        <w:t>Ovom Odlukom utvrđuju se prava iz socijalne skrbi Općine, kako slijedi:</w:t>
      </w:r>
    </w:p>
    <w:p w14:paraId="647164B6" w14:textId="77777777" w:rsidR="00E91DBE" w:rsidRDefault="00E91DBE" w:rsidP="00A17A30">
      <w:pPr>
        <w:spacing w:after="0"/>
        <w:jc w:val="both"/>
      </w:pPr>
      <w:r>
        <w:t>1. pravo na pomoć za podmirenje troškova stanovanja,</w:t>
      </w:r>
    </w:p>
    <w:p w14:paraId="1DB8C9FD" w14:textId="2088FBDD" w:rsidR="00E91DBE" w:rsidRDefault="00E91DBE" w:rsidP="00A17A30">
      <w:pPr>
        <w:spacing w:after="0"/>
        <w:jc w:val="both"/>
      </w:pPr>
      <w:r>
        <w:t>2. pravo na troškove ogrjeva korisnicima koji se griju na drva,</w:t>
      </w:r>
    </w:p>
    <w:p w14:paraId="48183428" w14:textId="77777777" w:rsidR="00F41969" w:rsidRDefault="00E91DBE" w:rsidP="00A17A30">
      <w:pPr>
        <w:spacing w:after="0"/>
        <w:jc w:val="both"/>
      </w:pPr>
      <w:r>
        <w:t>3</w:t>
      </w:r>
      <w:r w:rsidR="00BD116F">
        <w:t>.</w:t>
      </w:r>
      <w:r>
        <w:t xml:space="preserve"> pravo na jednokratnu pomoć</w:t>
      </w:r>
      <w:r w:rsidR="00BD116F">
        <w:t xml:space="preserve">, </w:t>
      </w:r>
    </w:p>
    <w:p w14:paraId="64CB26C2" w14:textId="3765246F" w:rsidR="00E91DBE" w:rsidRDefault="00F41969" w:rsidP="00A17A30">
      <w:pPr>
        <w:spacing w:after="0"/>
        <w:jc w:val="both"/>
      </w:pPr>
      <w:r>
        <w:t xml:space="preserve">4. </w:t>
      </w:r>
      <w:r w:rsidR="00E91DBE">
        <w:t>pravo na pomoć za obrazovanje,</w:t>
      </w:r>
    </w:p>
    <w:p w14:paraId="7B3EAA6D" w14:textId="36D6172D" w:rsidR="00E91DBE" w:rsidRDefault="00F41969" w:rsidP="00A17A30">
      <w:pPr>
        <w:spacing w:after="0"/>
        <w:jc w:val="both"/>
      </w:pPr>
      <w:r>
        <w:t>5</w:t>
      </w:r>
      <w:r w:rsidR="00E91DBE">
        <w:t>. pravo na dodjelu poklon paketa</w:t>
      </w:r>
      <w:r>
        <w:t>,</w:t>
      </w:r>
    </w:p>
    <w:p w14:paraId="20878218" w14:textId="19AEDE34" w:rsidR="00F41969" w:rsidRDefault="00F41969" w:rsidP="00A17A30">
      <w:pPr>
        <w:spacing w:after="0"/>
        <w:jc w:val="both"/>
      </w:pPr>
      <w:r>
        <w:t>6. pravo na pomoć rodiljama,</w:t>
      </w:r>
    </w:p>
    <w:p w14:paraId="6244FDE3" w14:textId="1C078C43" w:rsidR="00F41969" w:rsidRDefault="00F41969" w:rsidP="00A17A30">
      <w:pPr>
        <w:spacing w:after="0"/>
        <w:jc w:val="both"/>
      </w:pPr>
      <w:r>
        <w:t xml:space="preserve">7. </w:t>
      </w:r>
      <w:proofErr w:type="spellStart"/>
      <w:r>
        <w:t>uskrsnice</w:t>
      </w:r>
      <w:proofErr w:type="spellEnd"/>
      <w:r>
        <w:t xml:space="preserve"> i božićnice umirovljenicima</w:t>
      </w:r>
    </w:p>
    <w:p w14:paraId="603178EA" w14:textId="77777777" w:rsidR="00F41969" w:rsidRDefault="00F41969" w:rsidP="00A17A30">
      <w:pPr>
        <w:jc w:val="both"/>
        <w:rPr>
          <w:b/>
        </w:rPr>
      </w:pPr>
    </w:p>
    <w:p w14:paraId="233E67F7" w14:textId="36AE8502" w:rsidR="00073A63" w:rsidRDefault="00073A63" w:rsidP="00A17A30">
      <w:pPr>
        <w:jc w:val="both"/>
      </w:pPr>
      <w:r w:rsidRPr="006E6D0B">
        <w:rPr>
          <w:b/>
        </w:rPr>
        <w:t>Iznos:</w:t>
      </w:r>
      <w:r>
        <w:t xml:space="preserve"> </w:t>
      </w:r>
      <w:r w:rsidR="00F41969">
        <w:t>562.000,00 EUR</w:t>
      </w:r>
    </w:p>
    <w:p w14:paraId="54543BBA" w14:textId="77777777" w:rsidR="006E6D0B" w:rsidRDefault="00073A63" w:rsidP="006E6D0B">
      <w:pPr>
        <w:spacing w:after="0"/>
        <w:jc w:val="both"/>
      </w:pPr>
      <w:r w:rsidRPr="006E6D0B">
        <w:rPr>
          <w:b/>
        </w:rPr>
        <w:t>Izvor:</w:t>
      </w:r>
      <w:r>
        <w:t xml:space="preserve"> </w:t>
      </w:r>
      <w:r w:rsidRPr="006E6D0B">
        <w:rPr>
          <w:i/>
        </w:rPr>
        <w:t>Proračunski program:</w:t>
      </w:r>
      <w:r>
        <w:t xml:space="preserve"> 1007</w:t>
      </w:r>
    </w:p>
    <w:p w14:paraId="6B5A56D5" w14:textId="64F88505" w:rsidR="006E6D0B" w:rsidRDefault="006E6D0B" w:rsidP="006E6D0B">
      <w:pPr>
        <w:spacing w:after="0"/>
        <w:jc w:val="both"/>
      </w:pPr>
      <w:r w:rsidRPr="006E6D0B">
        <w:rPr>
          <w:i/>
        </w:rPr>
        <w:lastRenderedPageBreak/>
        <w:t>P</w:t>
      </w:r>
      <w:r w:rsidR="00073A63" w:rsidRPr="006E6D0B">
        <w:rPr>
          <w:i/>
        </w:rPr>
        <w:t>roračunske aktivnosti:</w:t>
      </w:r>
      <w:r w:rsidR="00073A63">
        <w:t xml:space="preserve"> </w:t>
      </w:r>
      <w:r w:rsidR="00073A63" w:rsidRPr="00073A63">
        <w:t>A100001</w:t>
      </w:r>
      <w:r w:rsidR="00073A63">
        <w:t xml:space="preserve">, </w:t>
      </w:r>
      <w:r w:rsidR="00073A63" w:rsidRPr="00073A63">
        <w:t>A100002</w:t>
      </w:r>
      <w:r w:rsidR="00073A63">
        <w:t xml:space="preserve">, </w:t>
      </w:r>
      <w:r w:rsidR="00073A63" w:rsidRPr="00073A63">
        <w:t>A100003</w:t>
      </w:r>
      <w:r w:rsidR="00073A63">
        <w:t xml:space="preserve">, </w:t>
      </w:r>
      <w:r w:rsidR="00073A63" w:rsidRPr="00073A63">
        <w:t>A100004</w:t>
      </w:r>
    </w:p>
    <w:tbl>
      <w:tblPr>
        <w:tblStyle w:val="Reetkatablice"/>
        <w:tblW w:w="0" w:type="auto"/>
        <w:tblLook w:val="04A0" w:firstRow="1" w:lastRow="0" w:firstColumn="1" w:lastColumn="0" w:noHBand="0" w:noVBand="1"/>
      </w:tblPr>
      <w:tblGrid>
        <w:gridCol w:w="1887"/>
        <w:gridCol w:w="1352"/>
        <w:gridCol w:w="1296"/>
        <w:gridCol w:w="160"/>
        <w:gridCol w:w="1456"/>
        <w:gridCol w:w="1456"/>
        <w:gridCol w:w="1459"/>
      </w:tblGrid>
      <w:tr w:rsidR="00073A63" w14:paraId="2CF7B736" w14:textId="77777777" w:rsidTr="00F41969">
        <w:tc>
          <w:tcPr>
            <w:tcW w:w="4535" w:type="dxa"/>
            <w:gridSpan w:val="3"/>
          </w:tcPr>
          <w:p w14:paraId="6E1BA996" w14:textId="77777777" w:rsidR="00073A63" w:rsidRPr="00D76028" w:rsidRDefault="00073A63" w:rsidP="001578B0">
            <w:pPr>
              <w:jc w:val="both"/>
              <w:rPr>
                <w:color w:val="000000" w:themeColor="text1"/>
                <w:sz w:val="20"/>
                <w:szCs w:val="20"/>
              </w:rPr>
            </w:pPr>
            <w:r w:rsidRPr="00D76028">
              <w:rPr>
                <w:color w:val="000000" w:themeColor="text1"/>
                <w:sz w:val="20"/>
                <w:szCs w:val="20"/>
              </w:rPr>
              <w:t>Ključne točke ostvarenja</w:t>
            </w:r>
          </w:p>
        </w:tc>
        <w:tc>
          <w:tcPr>
            <w:tcW w:w="4527" w:type="dxa"/>
            <w:gridSpan w:val="4"/>
          </w:tcPr>
          <w:p w14:paraId="3645C086" w14:textId="77777777" w:rsidR="00073A63" w:rsidRPr="00D76028" w:rsidRDefault="00073A63" w:rsidP="001578B0">
            <w:pPr>
              <w:jc w:val="both"/>
              <w:rPr>
                <w:color w:val="000000" w:themeColor="text1"/>
                <w:sz w:val="20"/>
                <w:szCs w:val="20"/>
              </w:rPr>
            </w:pPr>
            <w:r w:rsidRPr="00D76028">
              <w:rPr>
                <w:color w:val="000000" w:themeColor="text1"/>
                <w:sz w:val="20"/>
                <w:szCs w:val="20"/>
              </w:rPr>
              <w:t>Rokovi:</w:t>
            </w:r>
          </w:p>
        </w:tc>
      </w:tr>
      <w:tr w:rsidR="00073A63" w14:paraId="498EE3B8" w14:textId="77777777" w:rsidTr="00F41969">
        <w:tc>
          <w:tcPr>
            <w:tcW w:w="4535" w:type="dxa"/>
            <w:gridSpan w:val="3"/>
          </w:tcPr>
          <w:p w14:paraId="363C66FD" w14:textId="2912B47D" w:rsidR="00073A63" w:rsidRPr="00D76028" w:rsidRDefault="00A17A30" w:rsidP="001578B0">
            <w:pPr>
              <w:jc w:val="both"/>
              <w:rPr>
                <w:color w:val="FF0000"/>
                <w:sz w:val="20"/>
                <w:szCs w:val="20"/>
              </w:rPr>
            </w:pPr>
            <w:r w:rsidRPr="00A17A30">
              <w:rPr>
                <w:sz w:val="20"/>
                <w:szCs w:val="20"/>
              </w:rPr>
              <w:t>Osiguranje financijskih sredstava za pomoći i potpore socijalno osjetljivijim skupinama</w:t>
            </w:r>
          </w:p>
        </w:tc>
        <w:tc>
          <w:tcPr>
            <w:tcW w:w="4527" w:type="dxa"/>
            <w:gridSpan w:val="4"/>
            <w:vAlign w:val="center"/>
          </w:tcPr>
          <w:p w14:paraId="4647BF9E" w14:textId="561675B5" w:rsidR="00073A63" w:rsidRPr="00D76028" w:rsidRDefault="006E6D0B" w:rsidP="001578B0">
            <w:pPr>
              <w:jc w:val="both"/>
              <w:rPr>
                <w:color w:val="FF0000"/>
                <w:sz w:val="20"/>
                <w:szCs w:val="20"/>
              </w:rPr>
            </w:pPr>
            <w:r>
              <w:rPr>
                <w:sz w:val="20"/>
                <w:szCs w:val="20"/>
              </w:rPr>
              <w:t xml:space="preserve">Svibanj </w:t>
            </w:r>
            <w:r w:rsidR="00F41969">
              <w:rPr>
                <w:sz w:val="20"/>
                <w:szCs w:val="20"/>
              </w:rPr>
              <w:t>2029.</w:t>
            </w:r>
          </w:p>
        </w:tc>
      </w:tr>
      <w:tr w:rsidR="00073A63" w14:paraId="00799F59" w14:textId="77777777" w:rsidTr="00F41969">
        <w:trPr>
          <w:trHeight w:val="220"/>
        </w:trPr>
        <w:tc>
          <w:tcPr>
            <w:tcW w:w="1887" w:type="dxa"/>
            <w:vMerge w:val="restart"/>
            <w:vAlign w:val="center"/>
          </w:tcPr>
          <w:p w14:paraId="7161DCA1" w14:textId="77777777" w:rsidR="00073A63" w:rsidRPr="00D76028" w:rsidRDefault="00073A63" w:rsidP="001578B0">
            <w:pPr>
              <w:jc w:val="center"/>
              <w:rPr>
                <w:color w:val="000000" w:themeColor="text1"/>
                <w:sz w:val="20"/>
                <w:szCs w:val="20"/>
              </w:rPr>
            </w:pPr>
            <w:r w:rsidRPr="00D76028">
              <w:rPr>
                <w:color w:val="000000" w:themeColor="text1"/>
                <w:sz w:val="20"/>
                <w:szCs w:val="20"/>
              </w:rPr>
              <w:t>Pokazatelji</w:t>
            </w:r>
          </w:p>
          <w:p w14:paraId="5259FDDB" w14:textId="77777777" w:rsidR="00073A63" w:rsidRPr="00D76028" w:rsidRDefault="00073A63"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616C8DA7" w14:textId="77777777" w:rsidR="00073A63" w:rsidRPr="00D76028" w:rsidRDefault="00073A63" w:rsidP="001578B0">
            <w:pPr>
              <w:jc w:val="center"/>
              <w:rPr>
                <w:color w:val="000000" w:themeColor="text1"/>
                <w:sz w:val="20"/>
                <w:szCs w:val="20"/>
              </w:rPr>
            </w:pPr>
            <w:r w:rsidRPr="00D76028">
              <w:rPr>
                <w:color w:val="000000" w:themeColor="text1"/>
                <w:sz w:val="20"/>
                <w:szCs w:val="20"/>
              </w:rPr>
              <w:t>Početna</w:t>
            </w:r>
          </w:p>
          <w:p w14:paraId="1C832A5E" w14:textId="77777777" w:rsidR="00073A63" w:rsidRPr="00D76028" w:rsidRDefault="00073A63" w:rsidP="001578B0">
            <w:pPr>
              <w:jc w:val="center"/>
              <w:rPr>
                <w:color w:val="000000" w:themeColor="text1"/>
                <w:sz w:val="20"/>
                <w:szCs w:val="20"/>
              </w:rPr>
            </w:pPr>
            <w:r w:rsidRPr="00D76028">
              <w:rPr>
                <w:color w:val="000000" w:themeColor="text1"/>
                <w:sz w:val="20"/>
                <w:szCs w:val="20"/>
              </w:rPr>
              <w:t>vrijednost</w:t>
            </w:r>
          </w:p>
        </w:tc>
        <w:tc>
          <w:tcPr>
            <w:tcW w:w="5827" w:type="dxa"/>
            <w:gridSpan w:val="5"/>
            <w:vAlign w:val="center"/>
          </w:tcPr>
          <w:p w14:paraId="6EFD24CC" w14:textId="77777777" w:rsidR="00073A63" w:rsidRPr="00D76028" w:rsidRDefault="00073A63" w:rsidP="001578B0">
            <w:pPr>
              <w:jc w:val="center"/>
              <w:rPr>
                <w:color w:val="000000" w:themeColor="text1"/>
                <w:sz w:val="20"/>
                <w:szCs w:val="20"/>
              </w:rPr>
            </w:pPr>
            <w:r w:rsidRPr="00D76028">
              <w:rPr>
                <w:color w:val="000000" w:themeColor="text1"/>
                <w:sz w:val="20"/>
                <w:szCs w:val="20"/>
              </w:rPr>
              <w:t>Ciljne vrijednosti</w:t>
            </w:r>
          </w:p>
        </w:tc>
      </w:tr>
      <w:tr w:rsidR="00073A63" w14:paraId="0DD5E7E3" w14:textId="77777777" w:rsidTr="00F41969">
        <w:trPr>
          <w:trHeight w:val="234"/>
        </w:trPr>
        <w:tc>
          <w:tcPr>
            <w:tcW w:w="1887" w:type="dxa"/>
            <w:vMerge/>
            <w:vAlign w:val="center"/>
          </w:tcPr>
          <w:p w14:paraId="54E2C8E9" w14:textId="77777777" w:rsidR="00073A63" w:rsidRPr="00D76028" w:rsidRDefault="00073A63" w:rsidP="001578B0">
            <w:pPr>
              <w:jc w:val="center"/>
              <w:rPr>
                <w:color w:val="000000" w:themeColor="text1"/>
                <w:sz w:val="20"/>
                <w:szCs w:val="20"/>
              </w:rPr>
            </w:pPr>
          </w:p>
        </w:tc>
        <w:tc>
          <w:tcPr>
            <w:tcW w:w="1352" w:type="dxa"/>
            <w:vMerge/>
            <w:vAlign w:val="center"/>
          </w:tcPr>
          <w:p w14:paraId="1B42799A" w14:textId="77777777" w:rsidR="00073A63" w:rsidRPr="00D76028" w:rsidRDefault="00073A63" w:rsidP="001578B0">
            <w:pPr>
              <w:jc w:val="center"/>
              <w:rPr>
                <w:color w:val="000000" w:themeColor="text1"/>
                <w:sz w:val="20"/>
                <w:szCs w:val="20"/>
              </w:rPr>
            </w:pPr>
          </w:p>
        </w:tc>
        <w:tc>
          <w:tcPr>
            <w:tcW w:w="1456" w:type="dxa"/>
            <w:gridSpan w:val="2"/>
            <w:vAlign w:val="center"/>
          </w:tcPr>
          <w:p w14:paraId="603FB78D" w14:textId="706E7D14" w:rsidR="00073A63" w:rsidRPr="00D76028" w:rsidRDefault="00073A63"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6</w:t>
            </w:r>
            <w:r w:rsidRPr="00D76028">
              <w:rPr>
                <w:color w:val="000000" w:themeColor="text1"/>
                <w:sz w:val="20"/>
                <w:szCs w:val="20"/>
              </w:rPr>
              <w:t>.</w:t>
            </w:r>
          </w:p>
        </w:tc>
        <w:tc>
          <w:tcPr>
            <w:tcW w:w="1456" w:type="dxa"/>
            <w:vAlign w:val="center"/>
          </w:tcPr>
          <w:p w14:paraId="07717551" w14:textId="6BB4D6A2" w:rsidR="00073A63" w:rsidRPr="00D76028" w:rsidRDefault="00073A63"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7</w:t>
            </w:r>
            <w:r w:rsidRPr="00D76028">
              <w:rPr>
                <w:color w:val="000000" w:themeColor="text1"/>
                <w:sz w:val="20"/>
                <w:szCs w:val="20"/>
              </w:rPr>
              <w:t>.</w:t>
            </w:r>
          </w:p>
        </w:tc>
        <w:tc>
          <w:tcPr>
            <w:tcW w:w="1456" w:type="dxa"/>
            <w:vAlign w:val="center"/>
          </w:tcPr>
          <w:p w14:paraId="26AE56C8" w14:textId="38C54DCF" w:rsidR="00073A63" w:rsidRPr="00D76028" w:rsidRDefault="00073A63"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8</w:t>
            </w:r>
            <w:r w:rsidRPr="00D76028">
              <w:rPr>
                <w:color w:val="000000" w:themeColor="text1"/>
                <w:sz w:val="20"/>
                <w:szCs w:val="20"/>
              </w:rPr>
              <w:t>.</w:t>
            </w:r>
          </w:p>
        </w:tc>
        <w:tc>
          <w:tcPr>
            <w:tcW w:w="1459" w:type="dxa"/>
            <w:vAlign w:val="center"/>
          </w:tcPr>
          <w:p w14:paraId="0943EC89" w14:textId="2A540668" w:rsidR="00073A63" w:rsidRPr="00D76028" w:rsidRDefault="00073A63"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9</w:t>
            </w:r>
            <w:r w:rsidRPr="00D76028">
              <w:rPr>
                <w:color w:val="000000" w:themeColor="text1"/>
                <w:sz w:val="20"/>
                <w:szCs w:val="20"/>
              </w:rPr>
              <w:t>.</w:t>
            </w:r>
          </w:p>
        </w:tc>
      </w:tr>
      <w:tr w:rsidR="00073A63" w14:paraId="1EBC6D57" w14:textId="77777777" w:rsidTr="00F41969">
        <w:trPr>
          <w:trHeight w:val="566"/>
        </w:trPr>
        <w:tc>
          <w:tcPr>
            <w:tcW w:w="1887" w:type="dxa"/>
            <w:vAlign w:val="center"/>
          </w:tcPr>
          <w:p w14:paraId="622DB812" w14:textId="3A37E68B" w:rsidR="00073A63" w:rsidRPr="00D76028" w:rsidRDefault="00073A63" w:rsidP="001578B0">
            <w:pPr>
              <w:jc w:val="center"/>
              <w:rPr>
                <w:color w:val="000000" w:themeColor="text1"/>
                <w:sz w:val="20"/>
                <w:szCs w:val="20"/>
              </w:rPr>
            </w:pPr>
            <w:r w:rsidRPr="00073A63">
              <w:rPr>
                <w:color w:val="000000" w:themeColor="text1"/>
                <w:sz w:val="20"/>
                <w:szCs w:val="20"/>
              </w:rPr>
              <w:t>broj korisnika socijalnih usluga</w:t>
            </w:r>
          </w:p>
        </w:tc>
        <w:tc>
          <w:tcPr>
            <w:tcW w:w="1352" w:type="dxa"/>
            <w:vAlign w:val="center"/>
          </w:tcPr>
          <w:p w14:paraId="0EFB64C2" w14:textId="504ADE6E" w:rsidR="00073A63" w:rsidRPr="00D76028" w:rsidRDefault="003C24FE" w:rsidP="001578B0">
            <w:pPr>
              <w:jc w:val="center"/>
              <w:rPr>
                <w:color w:val="000000" w:themeColor="text1"/>
                <w:sz w:val="20"/>
                <w:szCs w:val="20"/>
              </w:rPr>
            </w:pPr>
            <w:r>
              <w:rPr>
                <w:color w:val="000000" w:themeColor="text1"/>
                <w:sz w:val="20"/>
                <w:szCs w:val="20"/>
              </w:rPr>
              <w:t>100</w:t>
            </w:r>
          </w:p>
        </w:tc>
        <w:tc>
          <w:tcPr>
            <w:tcW w:w="1456" w:type="dxa"/>
            <w:gridSpan w:val="2"/>
            <w:vAlign w:val="center"/>
          </w:tcPr>
          <w:p w14:paraId="5D550E43" w14:textId="054875C2" w:rsidR="00073A63" w:rsidRPr="00D76028" w:rsidRDefault="003C24FE" w:rsidP="001578B0">
            <w:pPr>
              <w:jc w:val="center"/>
              <w:rPr>
                <w:color w:val="000000" w:themeColor="text1"/>
                <w:sz w:val="20"/>
                <w:szCs w:val="20"/>
              </w:rPr>
            </w:pPr>
            <w:r>
              <w:rPr>
                <w:color w:val="000000" w:themeColor="text1"/>
                <w:sz w:val="20"/>
                <w:szCs w:val="20"/>
              </w:rPr>
              <w:t>110</w:t>
            </w:r>
          </w:p>
        </w:tc>
        <w:tc>
          <w:tcPr>
            <w:tcW w:w="1456" w:type="dxa"/>
            <w:vAlign w:val="center"/>
          </w:tcPr>
          <w:p w14:paraId="23110B7D" w14:textId="42239503" w:rsidR="00073A63" w:rsidRPr="00D76028" w:rsidRDefault="003C24FE" w:rsidP="001578B0">
            <w:pPr>
              <w:jc w:val="center"/>
              <w:rPr>
                <w:color w:val="000000" w:themeColor="text1"/>
                <w:sz w:val="20"/>
                <w:szCs w:val="20"/>
              </w:rPr>
            </w:pPr>
            <w:r>
              <w:rPr>
                <w:color w:val="000000" w:themeColor="text1"/>
                <w:sz w:val="20"/>
                <w:szCs w:val="20"/>
              </w:rPr>
              <w:t>120</w:t>
            </w:r>
          </w:p>
        </w:tc>
        <w:tc>
          <w:tcPr>
            <w:tcW w:w="1456" w:type="dxa"/>
            <w:vAlign w:val="center"/>
          </w:tcPr>
          <w:p w14:paraId="5FF28A82" w14:textId="646B2682" w:rsidR="00073A63" w:rsidRPr="00D76028" w:rsidRDefault="003C24FE" w:rsidP="001578B0">
            <w:pPr>
              <w:jc w:val="center"/>
              <w:rPr>
                <w:color w:val="000000" w:themeColor="text1"/>
                <w:sz w:val="20"/>
                <w:szCs w:val="20"/>
              </w:rPr>
            </w:pPr>
            <w:r>
              <w:rPr>
                <w:color w:val="000000" w:themeColor="text1"/>
                <w:sz w:val="20"/>
                <w:szCs w:val="20"/>
              </w:rPr>
              <w:t>130</w:t>
            </w:r>
          </w:p>
        </w:tc>
        <w:tc>
          <w:tcPr>
            <w:tcW w:w="1459" w:type="dxa"/>
            <w:vAlign w:val="center"/>
          </w:tcPr>
          <w:p w14:paraId="76B87DBB" w14:textId="4B3D6802" w:rsidR="00073A63" w:rsidRDefault="003C24FE" w:rsidP="001578B0">
            <w:pPr>
              <w:jc w:val="center"/>
              <w:rPr>
                <w:color w:val="000000" w:themeColor="text1"/>
                <w:sz w:val="24"/>
                <w:szCs w:val="24"/>
              </w:rPr>
            </w:pPr>
            <w:r w:rsidRPr="003C24FE">
              <w:rPr>
                <w:color w:val="000000" w:themeColor="text1"/>
                <w:sz w:val="20"/>
                <w:szCs w:val="24"/>
              </w:rPr>
              <w:t>140</w:t>
            </w:r>
          </w:p>
        </w:tc>
      </w:tr>
    </w:tbl>
    <w:p w14:paraId="4BBE7713" w14:textId="77777777" w:rsidR="00073A63" w:rsidRDefault="00073A63" w:rsidP="005C72D0"/>
    <w:p w14:paraId="7C579F4F" w14:textId="3045610E" w:rsidR="00073A63" w:rsidRPr="00201F0B" w:rsidRDefault="002B4498" w:rsidP="005C72D0">
      <w:pPr>
        <w:rPr>
          <w:b/>
          <w:color w:val="FFFFFF" w:themeColor="background1"/>
        </w:rPr>
      </w:pPr>
      <w:r w:rsidRPr="00201F0B">
        <w:rPr>
          <w:b/>
          <w:color w:val="FFFFFF" w:themeColor="background1"/>
          <w:highlight w:val="darkBlue"/>
        </w:rPr>
        <w:t>1</w:t>
      </w:r>
      <w:r w:rsidR="00201F0B" w:rsidRPr="00201F0B">
        <w:rPr>
          <w:b/>
          <w:color w:val="FFFFFF" w:themeColor="background1"/>
          <w:highlight w:val="darkBlue"/>
        </w:rPr>
        <w:t>1</w:t>
      </w:r>
      <w:r w:rsidRPr="00201F0B">
        <w:rPr>
          <w:b/>
          <w:color w:val="FFFFFF" w:themeColor="background1"/>
          <w:highlight w:val="darkBlue"/>
        </w:rPr>
        <w:t>.Aktivnosti vezane za pružanje vatrogasne i civilne zaštite</w:t>
      </w:r>
    </w:p>
    <w:p w14:paraId="14A7CCFB" w14:textId="6682C62C" w:rsidR="00333E7D" w:rsidRDefault="00333E7D" w:rsidP="00333E7D">
      <w:pPr>
        <w:jc w:val="both"/>
      </w:pPr>
      <w:r>
        <w:t>Planom razvoja sustava civilne zaštite na području Općine Cestice za 202</w:t>
      </w:r>
      <w:r w:rsidR="00F41969">
        <w:t>5</w:t>
      </w:r>
      <w:r>
        <w:t>.godinu s trogodišnjim financijskim učincima donose se mjere i aktivnosti u sustavu civilne zaštite na području Općine Cestica koje provode sljedeće operativne snage sustava civilne zaštite:</w:t>
      </w:r>
    </w:p>
    <w:p w14:paraId="046F7667" w14:textId="77777777" w:rsidR="00333E7D" w:rsidRDefault="00333E7D" w:rsidP="00333E7D">
      <w:pPr>
        <w:spacing w:after="0"/>
      </w:pPr>
      <w:r>
        <w:t>- Stožer civilne zaštite Općine Cestica,</w:t>
      </w:r>
    </w:p>
    <w:p w14:paraId="431E1041" w14:textId="77777777" w:rsidR="00333E7D" w:rsidRDefault="00333E7D" w:rsidP="00333E7D">
      <w:pPr>
        <w:spacing w:after="0"/>
      </w:pPr>
      <w:r>
        <w:t>- Vatrogasna zajednica Općine Cestica,</w:t>
      </w:r>
    </w:p>
    <w:p w14:paraId="73626859" w14:textId="77777777" w:rsidR="00333E7D" w:rsidRDefault="00333E7D" w:rsidP="00333E7D">
      <w:pPr>
        <w:spacing w:after="0"/>
      </w:pPr>
      <w:r>
        <w:t>- Gradsko društvo Crvenog križa Varaždin,</w:t>
      </w:r>
    </w:p>
    <w:p w14:paraId="214A1D43" w14:textId="77777777" w:rsidR="00333E7D" w:rsidRDefault="00333E7D" w:rsidP="00333E7D">
      <w:pPr>
        <w:spacing w:after="0"/>
      </w:pPr>
      <w:r>
        <w:t>- HGSS - Stanica Varaždin,</w:t>
      </w:r>
    </w:p>
    <w:p w14:paraId="335161CA" w14:textId="77777777" w:rsidR="00333E7D" w:rsidRDefault="00333E7D" w:rsidP="00333E7D">
      <w:pPr>
        <w:spacing w:after="0"/>
      </w:pPr>
      <w:r>
        <w:t>- Povjerenici civilne zaštite i njihovi zamjenici,</w:t>
      </w:r>
    </w:p>
    <w:p w14:paraId="5421630A" w14:textId="77777777" w:rsidR="00333E7D" w:rsidRDefault="00333E7D" w:rsidP="00333E7D">
      <w:pPr>
        <w:spacing w:after="0"/>
      </w:pPr>
      <w:r>
        <w:t>- Koordinatori na lokaciji,</w:t>
      </w:r>
    </w:p>
    <w:p w14:paraId="1FE15C9D" w14:textId="77777777" w:rsidR="00333E7D" w:rsidRDefault="00333E7D" w:rsidP="00333E7D">
      <w:pPr>
        <w:spacing w:after="0"/>
      </w:pPr>
      <w:r>
        <w:t>- Pravne osobe u sustavu civilne zaštite,</w:t>
      </w:r>
    </w:p>
    <w:p w14:paraId="037227D4" w14:textId="69536408" w:rsidR="002B4498" w:rsidRDefault="00333E7D" w:rsidP="00333E7D">
      <w:pPr>
        <w:spacing w:after="0"/>
      </w:pPr>
      <w:r>
        <w:t>- Udruge.</w:t>
      </w:r>
    </w:p>
    <w:p w14:paraId="3F3186A9" w14:textId="3BD90063" w:rsidR="00333E7D" w:rsidRDefault="00333E7D" w:rsidP="00333E7D">
      <w:pPr>
        <w:spacing w:after="0"/>
      </w:pPr>
    </w:p>
    <w:p w14:paraId="0EF0A0D2" w14:textId="5D2D2C66" w:rsidR="00025699" w:rsidRDefault="00F41969" w:rsidP="00333E7D">
      <w:pPr>
        <w:spacing w:after="0"/>
      </w:pPr>
      <w:r>
        <w:t>U tijeku su</w:t>
      </w:r>
      <w:r w:rsidR="00025699">
        <w:t xml:space="preserve"> energetske obnove DVD-a Lovrečan-Dubrava i DVD-a Babinec </w:t>
      </w:r>
      <w:r>
        <w:t>.</w:t>
      </w:r>
    </w:p>
    <w:p w14:paraId="65CB1B08" w14:textId="77777777" w:rsidR="00025699" w:rsidRDefault="00025699" w:rsidP="00333E7D">
      <w:pPr>
        <w:spacing w:after="0"/>
      </w:pPr>
    </w:p>
    <w:p w14:paraId="31BE4370" w14:textId="163790E8" w:rsidR="00396855" w:rsidRDefault="00396855" w:rsidP="00201F0B">
      <w:pPr>
        <w:jc w:val="both"/>
      </w:pPr>
      <w:r w:rsidRPr="00C31412">
        <w:rPr>
          <w:b/>
        </w:rPr>
        <w:t>Iznos:</w:t>
      </w:r>
      <w:r>
        <w:t xml:space="preserve"> </w:t>
      </w:r>
      <w:r w:rsidR="00F41969">
        <w:t>785.200,00</w:t>
      </w:r>
    </w:p>
    <w:p w14:paraId="1A511DA9" w14:textId="77777777" w:rsidR="00C31412" w:rsidRDefault="00396855" w:rsidP="00C31412">
      <w:pPr>
        <w:spacing w:after="0"/>
        <w:jc w:val="both"/>
      </w:pPr>
      <w:r w:rsidRPr="00C31412">
        <w:rPr>
          <w:b/>
        </w:rPr>
        <w:t>Izvor:</w:t>
      </w:r>
      <w:r>
        <w:t xml:space="preserve"> </w:t>
      </w:r>
      <w:r w:rsidRPr="00C31412">
        <w:rPr>
          <w:i/>
        </w:rPr>
        <w:t>Proračunski program:</w:t>
      </w:r>
      <w:r>
        <w:t xml:space="preserve"> 1008</w:t>
      </w:r>
    </w:p>
    <w:p w14:paraId="443FF5D1" w14:textId="0AB6B6E7" w:rsidR="00333E7D" w:rsidRDefault="00C31412" w:rsidP="00C31412">
      <w:pPr>
        <w:spacing w:after="0"/>
        <w:jc w:val="both"/>
      </w:pPr>
      <w:r w:rsidRPr="00C31412">
        <w:rPr>
          <w:i/>
        </w:rPr>
        <w:t>P</w:t>
      </w:r>
      <w:r w:rsidR="00396855" w:rsidRPr="00C31412">
        <w:rPr>
          <w:i/>
        </w:rPr>
        <w:t>roračunske aktivnosti:</w:t>
      </w:r>
      <w:r w:rsidR="00396855">
        <w:t xml:space="preserve"> </w:t>
      </w:r>
      <w:r w:rsidR="00396855" w:rsidRPr="00396855">
        <w:t>A100001</w:t>
      </w:r>
      <w:r w:rsidR="00396855">
        <w:t>,</w:t>
      </w:r>
      <w:r w:rsidR="00C75BD8">
        <w:t xml:space="preserve"> A100002,</w:t>
      </w:r>
      <w:r w:rsidR="00396855">
        <w:t xml:space="preserve"> </w:t>
      </w:r>
      <w:r w:rsidR="00396855" w:rsidRPr="00396855">
        <w:t>K100001</w:t>
      </w:r>
    </w:p>
    <w:p w14:paraId="420EA315" w14:textId="77777777" w:rsidR="00C31412" w:rsidRDefault="00C31412" w:rsidP="00C31412">
      <w:pPr>
        <w:spacing w:after="0"/>
        <w:jc w:val="both"/>
      </w:pPr>
    </w:p>
    <w:tbl>
      <w:tblPr>
        <w:tblStyle w:val="Reetkatablice"/>
        <w:tblW w:w="0" w:type="auto"/>
        <w:tblLook w:val="04A0" w:firstRow="1" w:lastRow="0" w:firstColumn="1" w:lastColumn="0" w:noHBand="0" w:noVBand="1"/>
      </w:tblPr>
      <w:tblGrid>
        <w:gridCol w:w="4535"/>
        <w:gridCol w:w="4527"/>
      </w:tblGrid>
      <w:tr w:rsidR="00396855" w14:paraId="5E2EFA07" w14:textId="77777777" w:rsidTr="001578B0">
        <w:tc>
          <w:tcPr>
            <w:tcW w:w="4535" w:type="dxa"/>
          </w:tcPr>
          <w:p w14:paraId="7151FE85" w14:textId="77777777" w:rsidR="00396855" w:rsidRPr="00D76028" w:rsidRDefault="00396855"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719E3A49" w14:textId="77777777" w:rsidR="00396855" w:rsidRPr="00D76028" w:rsidRDefault="00396855" w:rsidP="001578B0">
            <w:pPr>
              <w:jc w:val="both"/>
              <w:rPr>
                <w:color w:val="000000" w:themeColor="text1"/>
                <w:sz w:val="20"/>
                <w:szCs w:val="20"/>
              </w:rPr>
            </w:pPr>
            <w:r w:rsidRPr="00D76028">
              <w:rPr>
                <w:color w:val="000000" w:themeColor="text1"/>
                <w:sz w:val="20"/>
                <w:szCs w:val="20"/>
              </w:rPr>
              <w:t>Rokovi:</w:t>
            </w:r>
          </w:p>
        </w:tc>
      </w:tr>
      <w:tr w:rsidR="00396855" w14:paraId="4165E395" w14:textId="77777777" w:rsidTr="00C31412">
        <w:tc>
          <w:tcPr>
            <w:tcW w:w="4535" w:type="dxa"/>
          </w:tcPr>
          <w:p w14:paraId="4B3AD3F5" w14:textId="74E9FA23" w:rsidR="00396855" w:rsidRPr="00D76028" w:rsidRDefault="00201F0B" w:rsidP="001578B0">
            <w:pPr>
              <w:jc w:val="both"/>
              <w:rPr>
                <w:color w:val="FF0000"/>
                <w:sz w:val="20"/>
                <w:szCs w:val="20"/>
              </w:rPr>
            </w:pPr>
            <w:r w:rsidRPr="00201F0B">
              <w:rPr>
                <w:sz w:val="20"/>
                <w:szCs w:val="20"/>
              </w:rPr>
              <w:t>Financiranje protupožarne zaštite - tekuće i kapitalne donacije za Dobrovoljnom vatrogasnom društvu</w:t>
            </w:r>
          </w:p>
        </w:tc>
        <w:tc>
          <w:tcPr>
            <w:tcW w:w="4527" w:type="dxa"/>
            <w:vAlign w:val="center"/>
          </w:tcPr>
          <w:p w14:paraId="2AE229AF" w14:textId="0DC13C8B" w:rsidR="00396855" w:rsidRPr="00D76028" w:rsidRDefault="00C31412" w:rsidP="001578B0">
            <w:pPr>
              <w:jc w:val="both"/>
              <w:rPr>
                <w:color w:val="FF0000"/>
                <w:sz w:val="20"/>
                <w:szCs w:val="20"/>
              </w:rPr>
            </w:pPr>
            <w:r>
              <w:rPr>
                <w:sz w:val="20"/>
                <w:szCs w:val="20"/>
              </w:rPr>
              <w:t xml:space="preserve">Svibanj </w:t>
            </w:r>
            <w:r w:rsidR="00396855">
              <w:rPr>
                <w:sz w:val="20"/>
                <w:szCs w:val="20"/>
              </w:rPr>
              <w:t>202</w:t>
            </w:r>
            <w:r w:rsidR="00F41969">
              <w:rPr>
                <w:sz w:val="20"/>
                <w:szCs w:val="20"/>
              </w:rPr>
              <w:t>9</w:t>
            </w:r>
            <w:r w:rsidR="00396855">
              <w:rPr>
                <w:sz w:val="20"/>
                <w:szCs w:val="20"/>
              </w:rPr>
              <w:t>.</w:t>
            </w:r>
          </w:p>
        </w:tc>
      </w:tr>
      <w:tr w:rsidR="00201F0B" w14:paraId="25DD3F80" w14:textId="77777777" w:rsidTr="00C31412">
        <w:trPr>
          <w:trHeight w:val="332"/>
        </w:trPr>
        <w:tc>
          <w:tcPr>
            <w:tcW w:w="4535" w:type="dxa"/>
          </w:tcPr>
          <w:p w14:paraId="00DD89AD" w14:textId="1A2208B9" w:rsidR="00201F0B" w:rsidRPr="00201F0B" w:rsidRDefault="00201F0B" w:rsidP="001578B0">
            <w:pPr>
              <w:jc w:val="both"/>
              <w:rPr>
                <w:sz w:val="20"/>
                <w:szCs w:val="20"/>
              </w:rPr>
            </w:pPr>
            <w:r w:rsidRPr="00201F0B">
              <w:rPr>
                <w:sz w:val="20"/>
                <w:szCs w:val="20"/>
              </w:rPr>
              <w:t>Financiranje civilne zaštite - oprema</w:t>
            </w:r>
          </w:p>
        </w:tc>
        <w:tc>
          <w:tcPr>
            <w:tcW w:w="4527" w:type="dxa"/>
            <w:vAlign w:val="center"/>
          </w:tcPr>
          <w:p w14:paraId="4DF75DFB" w14:textId="2C8AB0D1" w:rsidR="00201F0B" w:rsidRDefault="00C31412" w:rsidP="001578B0">
            <w:pPr>
              <w:jc w:val="both"/>
              <w:rPr>
                <w:sz w:val="20"/>
                <w:szCs w:val="20"/>
              </w:rPr>
            </w:pPr>
            <w:r>
              <w:rPr>
                <w:sz w:val="20"/>
                <w:szCs w:val="20"/>
              </w:rPr>
              <w:t xml:space="preserve">Svibanj </w:t>
            </w:r>
            <w:r w:rsidR="00201F0B">
              <w:rPr>
                <w:sz w:val="20"/>
                <w:szCs w:val="20"/>
              </w:rPr>
              <w:t>202</w:t>
            </w:r>
            <w:r w:rsidR="00F41969">
              <w:rPr>
                <w:sz w:val="20"/>
                <w:szCs w:val="20"/>
              </w:rPr>
              <w:t>9</w:t>
            </w:r>
            <w:r w:rsidR="00201F0B">
              <w:rPr>
                <w:sz w:val="20"/>
                <w:szCs w:val="20"/>
              </w:rPr>
              <w:t>.</w:t>
            </w:r>
          </w:p>
        </w:tc>
      </w:tr>
    </w:tbl>
    <w:p w14:paraId="484B476D" w14:textId="77777777" w:rsidR="00C31412" w:rsidRDefault="00C31412" w:rsidP="00396855"/>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396855" w14:paraId="236867CB" w14:textId="77777777" w:rsidTr="001578B0">
        <w:trPr>
          <w:trHeight w:val="220"/>
        </w:trPr>
        <w:tc>
          <w:tcPr>
            <w:tcW w:w="1887" w:type="dxa"/>
            <w:vMerge w:val="restart"/>
            <w:vAlign w:val="center"/>
          </w:tcPr>
          <w:p w14:paraId="6608CD6A" w14:textId="77777777" w:rsidR="00396855" w:rsidRPr="00D76028" w:rsidRDefault="00396855" w:rsidP="001578B0">
            <w:pPr>
              <w:jc w:val="center"/>
              <w:rPr>
                <w:color w:val="000000" w:themeColor="text1"/>
                <w:sz w:val="20"/>
                <w:szCs w:val="20"/>
              </w:rPr>
            </w:pPr>
            <w:r w:rsidRPr="00D76028">
              <w:rPr>
                <w:color w:val="000000" w:themeColor="text1"/>
                <w:sz w:val="20"/>
                <w:szCs w:val="20"/>
              </w:rPr>
              <w:t>Pokazatelji</w:t>
            </w:r>
          </w:p>
          <w:p w14:paraId="7ABD5244" w14:textId="77777777" w:rsidR="00396855" w:rsidRPr="00D76028" w:rsidRDefault="00396855"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4C09F715" w14:textId="77777777" w:rsidR="00396855" w:rsidRPr="00D76028" w:rsidRDefault="00396855" w:rsidP="001578B0">
            <w:pPr>
              <w:jc w:val="center"/>
              <w:rPr>
                <w:color w:val="000000" w:themeColor="text1"/>
                <w:sz w:val="20"/>
                <w:szCs w:val="20"/>
              </w:rPr>
            </w:pPr>
            <w:r w:rsidRPr="00D76028">
              <w:rPr>
                <w:color w:val="000000" w:themeColor="text1"/>
                <w:sz w:val="20"/>
                <w:szCs w:val="20"/>
              </w:rPr>
              <w:t>Početna</w:t>
            </w:r>
          </w:p>
          <w:p w14:paraId="3558CE8D" w14:textId="77777777" w:rsidR="00396855" w:rsidRPr="00D76028" w:rsidRDefault="00396855"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2AF8BC9C" w14:textId="77777777" w:rsidR="00396855" w:rsidRPr="00D76028" w:rsidRDefault="00396855" w:rsidP="001578B0">
            <w:pPr>
              <w:jc w:val="center"/>
              <w:rPr>
                <w:color w:val="000000" w:themeColor="text1"/>
                <w:sz w:val="20"/>
                <w:szCs w:val="20"/>
              </w:rPr>
            </w:pPr>
            <w:r w:rsidRPr="00D76028">
              <w:rPr>
                <w:color w:val="000000" w:themeColor="text1"/>
                <w:sz w:val="20"/>
                <w:szCs w:val="20"/>
              </w:rPr>
              <w:t>Ciljne vrijednosti</w:t>
            </w:r>
          </w:p>
        </w:tc>
      </w:tr>
      <w:tr w:rsidR="00396855" w14:paraId="0F0B880D" w14:textId="77777777" w:rsidTr="001578B0">
        <w:trPr>
          <w:trHeight w:val="234"/>
        </w:trPr>
        <w:tc>
          <w:tcPr>
            <w:tcW w:w="1887" w:type="dxa"/>
            <w:vMerge/>
            <w:vAlign w:val="center"/>
          </w:tcPr>
          <w:p w14:paraId="77629648" w14:textId="77777777" w:rsidR="00396855" w:rsidRPr="00D76028" w:rsidRDefault="00396855" w:rsidP="001578B0">
            <w:pPr>
              <w:jc w:val="center"/>
              <w:rPr>
                <w:color w:val="000000" w:themeColor="text1"/>
                <w:sz w:val="20"/>
                <w:szCs w:val="20"/>
              </w:rPr>
            </w:pPr>
          </w:p>
        </w:tc>
        <w:tc>
          <w:tcPr>
            <w:tcW w:w="1352" w:type="dxa"/>
            <w:vMerge/>
            <w:vAlign w:val="center"/>
          </w:tcPr>
          <w:p w14:paraId="1C2C498F" w14:textId="77777777" w:rsidR="00396855" w:rsidRPr="00D76028" w:rsidRDefault="00396855" w:rsidP="001578B0">
            <w:pPr>
              <w:jc w:val="center"/>
              <w:rPr>
                <w:color w:val="000000" w:themeColor="text1"/>
                <w:sz w:val="20"/>
                <w:szCs w:val="20"/>
              </w:rPr>
            </w:pPr>
          </w:p>
        </w:tc>
        <w:tc>
          <w:tcPr>
            <w:tcW w:w="1456" w:type="dxa"/>
            <w:vAlign w:val="center"/>
          </w:tcPr>
          <w:p w14:paraId="6A0EC119" w14:textId="4B96B734" w:rsidR="00396855" w:rsidRPr="00D76028" w:rsidRDefault="00396855"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6</w:t>
            </w:r>
            <w:r w:rsidRPr="00D76028">
              <w:rPr>
                <w:color w:val="000000" w:themeColor="text1"/>
                <w:sz w:val="20"/>
                <w:szCs w:val="20"/>
              </w:rPr>
              <w:t>.</w:t>
            </w:r>
          </w:p>
        </w:tc>
        <w:tc>
          <w:tcPr>
            <w:tcW w:w="1456" w:type="dxa"/>
            <w:vAlign w:val="center"/>
          </w:tcPr>
          <w:p w14:paraId="5312C73B" w14:textId="28FB3FE9" w:rsidR="00396855" w:rsidRPr="00D76028" w:rsidRDefault="00396855"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7</w:t>
            </w:r>
            <w:r w:rsidRPr="00D76028">
              <w:rPr>
                <w:color w:val="000000" w:themeColor="text1"/>
                <w:sz w:val="20"/>
                <w:szCs w:val="20"/>
              </w:rPr>
              <w:t>.</w:t>
            </w:r>
          </w:p>
        </w:tc>
        <w:tc>
          <w:tcPr>
            <w:tcW w:w="1456" w:type="dxa"/>
            <w:vAlign w:val="center"/>
          </w:tcPr>
          <w:p w14:paraId="1271F289" w14:textId="3ADDF9CF" w:rsidR="00396855" w:rsidRPr="00D76028" w:rsidRDefault="00396855"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8</w:t>
            </w:r>
            <w:r w:rsidRPr="00D76028">
              <w:rPr>
                <w:color w:val="000000" w:themeColor="text1"/>
                <w:sz w:val="20"/>
                <w:szCs w:val="20"/>
              </w:rPr>
              <w:t>.</w:t>
            </w:r>
          </w:p>
        </w:tc>
        <w:tc>
          <w:tcPr>
            <w:tcW w:w="1459" w:type="dxa"/>
            <w:vAlign w:val="center"/>
          </w:tcPr>
          <w:p w14:paraId="38722BEA" w14:textId="5EDF422A" w:rsidR="00396855" w:rsidRPr="00D76028" w:rsidRDefault="00396855"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9</w:t>
            </w:r>
            <w:r w:rsidRPr="00D76028">
              <w:rPr>
                <w:color w:val="000000" w:themeColor="text1"/>
                <w:sz w:val="20"/>
                <w:szCs w:val="20"/>
              </w:rPr>
              <w:t>.</w:t>
            </w:r>
          </w:p>
        </w:tc>
      </w:tr>
      <w:tr w:rsidR="00396855" w14:paraId="4979FCCB" w14:textId="77777777" w:rsidTr="001578B0">
        <w:trPr>
          <w:trHeight w:val="367"/>
        </w:trPr>
        <w:tc>
          <w:tcPr>
            <w:tcW w:w="1887" w:type="dxa"/>
            <w:vAlign w:val="center"/>
          </w:tcPr>
          <w:p w14:paraId="486F1E9C" w14:textId="5E3538E3" w:rsidR="00396855" w:rsidRPr="00D76028" w:rsidRDefault="00396855" w:rsidP="001578B0">
            <w:pPr>
              <w:jc w:val="center"/>
              <w:rPr>
                <w:color w:val="000000" w:themeColor="text1"/>
                <w:sz w:val="20"/>
                <w:szCs w:val="20"/>
              </w:rPr>
            </w:pPr>
            <w:r w:rsidRPr="00396855">
              <w:rPr>
                <w:color w:val="000000" w:themeColor="text1"/>
                <w:sz w:val="20"/>
                <w:szCs w:val="20"/>
              </w:rPr>
              <w:t>broj intervencija zaštite i spašavanja</w:t>
            </w:r>
          </w:p>
        </w:tc>
        <w:tc>
          <w:tcPr>
            <w:tcW w:w="1352" w:type="dxa"/>
            <w:vAlign w:val="center"/>
          </w:tcPr>
          <w:p w14:paraId="69F60FE0" w14:textId="343B4D96" w:rsidR="00396855" w:rsidRPr="00D76028" w:rsidRDefault="003B3C14" w:rsidP="001578B0">
            <w:pPr>
              <w:jc w:val="center"/>
              <w:rPr>
                <w:color w:val="000000" w:themeColor="text1"/>
                <w:sz w:val="20"/>
                <w:szCs w:val="20"/>
              </w:rPr>
            </w:pPr>
            <w:r>
              <w:rPr>
                <w:color w:val="000000" w:themeColor="text1"/>
                <w:sz w:val="20"/>
                <w:szCs w:val="20"/>
              </w:rPr>
              <w:t>1</w:t>
            </w:r>
            <w:r w:rsidR="00F41969">
              <w:rPr>
                <w:color w:val="000000" w:themeColor="text1"/>
                <w:sz w:val="20"/>
                <w:szCs w:val="20"/>
              </w:rPr>
              <w:t>0</w:t>
            </w:r>
          </w:p>
        </w:tc>
        <w:tc>
          <w:tcPr>
            <w:tcW w:w="1456" w:type="dxa"/>
            <w:vAlign w:val="center"/>
          </w:tcPr>
          <w:p w14:paraId="1FCBEFF9" w14:textId="6F37B0EF" w:rsidR="00396855" w:rsidRPr="00D76028" w:rsidRDefault="003B3C14" w:rsidP="001578B0">
            <w:pPr>
              <w:jc w:val="center"/>
              <w:rPr>
                <w:color w:val="000000" w:themeColor="text1"/>
                <w:sz w:val="20"/>
                <w:szCs w:val="20"/>
              </w:rPr>
            </w:pPr>
            <w:r>
              <w:rPr>
                <w:color w:val="000000" w:themeColor="text1"/>
                <w:sz w:val="20"/>
                <w:szCs w:val="20"/>
              </w:rPr>
              <w:t>1</w:t>
            </w:r>
            <w:r w:rsidR="00F41969">
              <w:rPr>
                <w:color w:val="000000" w:themeColor="text1"/>
                <w:sz w:val="20"/>
                <w:szCs w:val="20"/>
              </w:rPr>
              <w:t>0</w:t>
            </w:r>
          </w:p>
        </w:tc>
        <w:tc>
          <w:tcPr>
            <w:tcW w:w="1456" w:type="dxa"/>
            <w:vAlign w:val="center"/>
          </w:tcPr>
          <w:p w14:paraId="6DC1F700" w14:textId="76CFE572" w:rsidR="00396855" w:rsidRPr="00D76028" w:rsidRDefault="003B3C14" w:rsidP="003B3C14">
            <w:pPr>
              <w:jc w:val="center"/>
              <w:rPr>
                <w:color w:val="000000" w:themeColor="text1"/>
                <w:sz w:val="20"/>
                <w:szCs w:val="20"/>
              </w:rPr>
            </w:pPr>
            <w:r>
              <w:rPr>
                <w:color w:val="000000" w:themeColor="text1"/>
                <w:sz w:val="20"/>
                <w:szCs w:val="20"/>
              </w:rPr>
              <w:t>1</w:t>
            </w:r>
            <w:r w:rsidR="00F41969">
              <w:rPr>
                <w:color w:val="000000" w:themeColor="text1"/>
                <w:sz w:val="20"/>
                <w:szCs w:val="20"/>
              </w:rPr>
              <w:t>0</w:t>
            </w:r>
          </w:p>
        </w:tc>
        <w:tc>
          <w:tcPr>
            <w:tcW w:w="1456" w:type="dxa"/>
            <w:vAlign w:val="center"/>
          </w:tcPr>
          <w:p w14:paraId="452DA925" w14:textId="0D92C087" w:rsidR="00396855" w:rsidRPr="00D76028" w:rsidRDefault="003B3C14" w:rsidP="001578B0">
            <w:pPr>
              <w:jc w:val="center"/>
              <w:rPr>
                <w:color w:val="000000" w:themeColor="text1"/>
                <w:sz w:val="20"/>
                <w:szCs w:val="20"/>
              </w:rPr>
            </w:pPr>
            <w:r>
              <w:rPr>
                <w:color w:val="000000" w:themeColor="text1"/>
                <w:sz w:val="20"/>
                <w:szCs w:val="20"/>
              </w:rPr>
              <w:t>1</w:t>
            </w:r>
            <w:r w:rsidR="00F41969">
              <w:rPr>
                <w:color w:val="000000" w:themeColor="text1"/>
                <w:sz w:val="20"/>
                <w:szCs w:val="20"/>
              </w:rPr>
              <w:t>0</w:t>
            </w:r>
          </w:p>
        </w:tc>
        <w:tc>
          <w:tcPr>
            <w:tcW w:w="1459" w:type="dxa"/>
            <w:vAlign w:val="center"/>
          </w:tcPr>
          <w:p w14:paraId="03BECAE2" w14:textId="1CA8705B" w:rsidR="00396855" w:rsidRPr="0028462C" w:rsidRDefault="003B3C14" w:rsidP="001578B0">
            <w:pPr>
              <w:jc w:val="center"/>
              <w:rPr>
                <w:color w:val="000000" w:themeColor="text1"/>
                <w:sz w:val="20"/>
                <w:szCs w:val="24"/>
              </w:rPr>
            </w:pPr>
            <w:r>
              <w:rPr>
                <w:color w:val="000000" w:themeColor="text1"/>
                <w:sz w:val="20"/>
                <w:szCs w:val="24"/>
              </w:rPr>
              <w:t>1</w:t>
            </w:r>
            <w:r w:rsidR="00F41969">
              <w:rPr>
                <w:color w:val="000000" w:themeColor="text1"/>
                <w:sz w:val="20"/>
                <w:szCs w:val="24"/>
              </w:rPr>
              <w:t>0</w:t>
            </w:r>
          </w:p>
        </w:tc>
      </w:tr>
    </w:tbl>
    <w:p w14:paraId="485D905A" w14:textId="77777777" w:rsidR="00201F0B" w:rsidRPr="00FB1321" w:rsidRDefault="00201F0B" w:rsidP="00396855">
      <w:pPr>
        <w:rPr>
          <w:b/>
          <w:highlight w:val="lightGray"/>
        </w:rPr>
      </w:pPr>
    </w:p>
    <w:p w14:paraId="76EBF2E3" w14:textId="2F933A95" w:rsidR="00396855" w:rsidRPr="00FB1321" w:rsidRDefault="00F10668" w:rsidP="00396855">
      <w:pPr>
        <w:rPr>
          <w:b/>
          <w:color w:val="FFFFFF" w:themeColor="background1"/>
        </w:rPr>
      </w:pPr>
      <w:r w:rsidRPr="00FB1321">
        <w:rPr>
          <w:b/>
          <w:color w:val="FFFFFF" w:themeColor="background1"/>
          <w:highlight w:val="darkBlue"/>
        </w:rPr>
        <w:t>1</w:t>
      </w:r>
      <w:r w:rsidR="00201F0B" w:rsidRPr="00FB1321">
        <w:rPr>
          <w:b/>
          <w:color w:val="FFFFFF" w:themeColor="background1"/>
          <w:highlight w:val="darkBlue"/>
        </w:rPr>
        <w:t>2</w:t>
      </w:r>
      <w:r w:rsidRPr="00FB1321">
        <w:rPr>
          <w:b/>
          <w:color w:val="FFFFFF" w:themeColor="background1"/>
          <w:highlight w:val="darkBlue"/>
        </w:rPr>
        <w:t>.Poticanje razvoja sporta i rekreacije</w:t>
      </w:r>
    </w:p>
    <w:p w14:paraId="4AD9C8BE" w14:textId="44C86FBD" w:rsidR="00DD2EC4" w:rsidRDefault="00FB1321" w:rsidP="00FB1321">
      <w:r>
        <w:t>U svrhu poticanja na bavljenje sportskim aktivnostima i rekreacijom Općina Cestica u svom Proračunu izdvaja sredstva za donacije sportu.</w:t>
      </w:r>
    </w:p>
    <w:p w14:paraId="3B9D431D" w14:textId="6044AD4A" w:rsidR="00DD2EC4" w:rsidRDefault="00DD2EC4" w:rsidP="00DD2EC4">
      <w:r w:rsidRPr="00BA2AD8">
        <w:rPr>
          <w:b/>
        </w:rPr>
        <w:t>Iznos:</w:t>
      </w:r>
      <w:r>
        <w:t xml:space="preserve"> </w:t>
      </w:r>
      <w:r w:rsidR="00F41969">
        <w:t>420.000,00 EUR</w:t>
      </w:r>
    </w:p>
    <w:p w14:paraId="6973D577" w14:textId="77777777" w:rsidR="00BA2AD8" w:rsidRDefault="00DD2EC4" w:rsidP="00BA2AD8">
      <w:pPr>
        <w:spacing w:after="0"/>
      </w:pPr>
      <w:r w:rsidRPr="00BA2AD8">
        <w:rPr>
          <w:b/>
        </w:rPr>
        <w:t>Izvor:</w:t>
      </w:r>
      <w:r>
        <w:t xml:space="preserve"> </w:t>
      </w:r>
      <w:r w:rsidRPr="00BA2AD8">
        <w:rPr>
          <w:i/>
        </w:rPr>
        <w:t>Proračunski program:</w:t>
      </w:r>
      <w:r>
        <w:t xml:space="preserve"> 1010</w:t>
      </w:r>
    </w:p>
    <w:p w14:paraId="1B248555" w14:textId="4468CF9F" w:rsidR="00DD2EC4" w:rsidRDefault="00BA2AD8" w:rsidP="00BA2AD8">
      <w:pPr>
        <w:spacing w:after="0"/>
      </w:pPr>
      <w:r w:rsidRPr="00BA2AD8">
        <w:rPr>
          <w:i/>
        </w:rPr>
        <w:t>P</w:t>
      </w:r>
      <w:r w:rsidR="00DD2EC4" w:rsidRPr="00BA2AD8">
        <w:rPr>
          <w:i/>
        </w:rPr>
        <w:t>roračunske aktivnosti:</w:t>
      </w:r>
      <w:r w:rsidR="00DD2EC4">
        <w:t xml:space="preserve"> </w:t>
      </w:r>
      <w:r w:rsidR="00DD2EC4" w:rsidRPr="00DD2EC4">
        <w:t>A100001</w:t>
      </w:r>
    </w:p>
    <w:p w14:paraId="03F1E04E" w14:textId="77777777" w:rsidR="00BA2AD8" w:rsidRDefault="00BA2AD8" w:rsidP="00BA2AD8">
      <w:pPr>
        <w:spacing w:after="0"/>
      </w:pPr>
    </w:p>
    <w:tbl>
      <w:tblPr>
        <w:tblStyle w:val="Reetkatablice"/>
        <w:tblW w:w="0" w:type="auto"/>
        <w:tblLook w:val="04A0" w:firstRow="1" w:lastRow="0" w:firstColumn="1" w:lastColumn="0" w:noHBand="0" w:noVBand="1"/>
      </w:tblPr>
      <w:tblGrid>
        <w:gridCol w:w="4535"/>
        <w:gridCol w:w="4527"/>
      </w:tblGrid>
      <w:tr w:rsidR="00DD2EC4" w14:paraId="3A3596F2" w14:textId="77777777" w:rsidTr="001578B0">
        <w:tc>
          <w:tcPr>
            <w:tcW w:w="4535" w:type="dxa"/>
          </w:tcPr>
          <w:p w14:paraId="285DBEE9" w14:textId="77777777" w:rsidR="00DD2EC4" w:rsidRPr="00D76028" w:rsidRDefault="00DD2EC4" w:rsidP="001578B0">
            <w:pPr>
              <w:jc w:val="both"/>
              <w:rPr>
                <w:color w:val="000000" w:themeColor="text1"/>
                <w:sz w:val="20"/>
                <w:szCs w:val="20"/>
              </w:rPr>
            </w:pPr>
            <w:r w:rsidRPr="00D76028">
              <w:rPr>
                <w:color w:val="000000" w:themeColor="text1"/>
                <w:sz w:val="20"/>
                <w:szCs w:val="20"/>
              </w:rPr>
              <w:lastRenderedPageBreak/>
              <w:t>Ključne točke ostvarenja</w:t>
            </w:r>
          </w:p>
        </w:tc>
        <w:tc>
          <w:tcPr>
            <w:tcW w:w="4527" w:type="dxa"/>
          </w:tcPr>
          <w:p w14:paraId="2F71C23E" w14:textId="77777777" w:rsidR="00DD2EC4" w:rsidRPr="00D76028" w:rsidRDefault="00DD2EC4" w:rsidP="001578B0">
            <w:pPr>
              <w:jc w:val="both"/>
              <w:rPr>
                <w:color w:val="000000" w:themeColor="text1"/>
                <w:sz w:val="20"/>
                <w:szCs w:val="20"/>
              </w:rPr>
            </w:pPr>
            <w:r w:rsidRPr="00D76028">
              <w:rPr>
                <w:color w:val="000000" w:themeColor="text1"/>
                <w:sz w:val="20"/>
                <w:szCs w:val="20"/>
              </w:rPr>
              <w:t>Rokovi:</w:t>
            </w:r>
          </w:p>
        </w:tc>
      </w:tr>
      <w:tr w:rsidR="00DD2EC4" w14:paraId="7915F757" w14:textId="77777777" w:rsidTr="00BB7DFA">
        <w:tc>
          <w:tcPr>
            <w:tcW w:w="4535" w:type="dxa"/>
          </w:tcPr>
          <w:p w14:paraId="34EC9443" w14:textId="0E398F82" w:rsidR="00DD2EC4" w:rsidRPr="00D76028" w:rsidRDefault="00DD2EC4" w:rsidP="001578B0">
            <w:pPr>
              <w:jc w:val="both"/>
              <w:rPr>
                <w:color w:val="FF0000"/>
                <w:sz w:val="20"/>
                <w:szCs w:val="20"/>
              </w:rPr>
            </w:pPr>
            <w:r w:rsidRPr="00DD2EC4">
              <w:rPr>
                <w:sz w:val="20"/>
                <w:szCs w:val="20"/>
              </w:rPr>
              <w:t>Kroz razne aktivnosti poticati lokalno stanovništvo na sportske aktivnosti</w:t>
            </w:r>
          </w:p>
        </w:tc>
        <w:tc>
          <w:tcPr>
            <w:tcW w:w="4527" w:type="dxa"/>
            <w:vAlign w:val="center"/>
          </w:tcPr>
          <w:p w14:paraId="730099B7" w14:textId="61F39844" w:rsidR="00DD2EC4" w:rsidRPr="00D76028" w:rsidRDefault="00BB7DFA" w:rsidP="001578B0">
            <w:pPr>
              <w:jc w:val="both"/>
              <w:rPr>
                <w:color w:val="FF0000"/>
                <w:sz w:val="20"/>
                <w:szCs w:val="20"/>
              </w:rPr>
            </w:pPr>
            <w:r>
              <w:rPr>
                <w:sz w:val="20"/>
                <w:szCs w:val="20"/>
              </w:rPr>
              <w:t xml:space="preserve">Svibanj </w:t>
            </w:r>
            <w:r w:rsidR="00DD2EC4">
              <w:rPr>
                <w:sz w:val="20"/>
                <w:szCs w:val="20"/>
              </w:rPr>
              <w:t>202</w:t>
            </w:r>
            <w:r w:rsidR="00F41969">
              <w:rPr>
                <w:sz w:val="20"/>
                <w:szCs w:val="20"/>
              </w:rPr>
              <w:t>9</w:t>
            </w:r>
            <w:r w:rsidR="00DD2EC4">
              <w:rPr>
                <w:sz w:val="20"/>
                <w:szCs w:val="20"/>
              </w:rPr>
              <w:t>.</w:t>
            </w:r>
          </w:p>
        </w:tc>
      </w:tr>
    </w:tbl>
    <w:p w14:paraId="397E17A2" w14:textId="531AC363" w:rsidR="00DD2EC4" w:rsidRDefault="00DD2EC4" w:rsidP="00DD2EC4"/>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DD2EC4" w14:paraId="56D574DB" w14:textId="77777777" w:rsidTr="001578B0">
        <w:trPr>
          <w:trHeight w:val="220"/>
        </w:trPr>
        <w:tc>
          <w:tcPr>
            <w:tcW w:w="1887" w:type="dxa"/>
            <w:vMerge w:val="restart"/>
            <w:vAlign w:val="center"/>
          </w:tcPr>
          <w:p w14:paraId="70AE67E5" w14:textId="77777777" w:rsidR="00DD2EC4" w:rsidRPr="00D76028" w:rsidRDefault="00DD2EC4" w:rsidP="001578B0">
            <w:pPr>
              <w:jc w:val="center"/>
              <w:rPr>
                <w:color w:val="000000" w:themeColor="text1"/>
                <w:sz w:val="20"/>
                <w:szCs w:val="20"/>
              </w:rPr>
            </w:pPr>
            <w:r w:rsidRPr="00D76028">
              <w:rPr>
                <w:color w:val="000000" w:themeColor="text1"/>
                <w:sz w:val="20"/>
                <w:szCs w:val="20"/>
              </w:rPr>
              <w:t>Pokazatelji</w:t>
            </w:r>
          </w:p>
          <w:p w14:paraId="6DD4B486" w14:textId="77777777" w:rsidR="00DD2EC4" w:rsidRPr="00D76028" w:rsidRDefault="00DD2EC4"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141E6E18" w14:textId="77777777" w:rsidR="00DD2EC4" w:rsidRPr="00D76028" w:rsidRDefault="00DD2EC4" w:rsidP="001578B0">
            <w:pPr>
              <w:jc w:val="center"/>
              <w:rPr>
                <w:color w:val="000000" w:themeColor="text1"/>
                <w:sz w:val="20"/>
                <w:szCs w:val="20"/>
              </w:rPr>
            </w:pPr>
            <w:r w:rsidRPr="00D76028">
              <w:rPr>
                <w:color w:val="000000" w:themeColor="text1"/>
                <w:sz w:val="20"/>
                <w:szCs w:val="20"/>
              </w:rPr>
              <w:t>Početna</w:t>
            </w:r>
          </w:p>
          <w:p w14:paraId="6E725A78" w14:textId="77777777" w:rsidR="00DD2EC4" w:rsidRPr="00D76028" w:rsidRDefault="00DD2EC4"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34059FEF" w14:textId="77777777" w:rsidR="00DD2EC4" w:rsidRPr="00D76028" w:rsidRDefault="00DD2EC4" w:rsidP="001578B0">
            <w:pPr>
              <w:jc w:val="center"/>
              <w:rPr>
                <w:color w:val="000000" w:themeColor="text1"/>
                <w:sz w:val="20"/>
                <w:szCs w:val="20"/>
              </w:rPr>
            </w:pPr>
            <w:r w:rsidRPr="00D76028">
              <w:rPr>
                <w:color w:val="000000" w:themeColor="text1"/>
                <w:sz w:val="20"/>
                <w:szCs w:val="20"/>
              </w:rPr>
              <w:t>Ciljne vrijednosti</w:t>
            </w:r>
          </w:p>
        </w:tc>
      </w:tr>
      <w:tr w:rsidR="00DD2EC4" w14:paraId="0B2A7AF9" w14:textId="77777777" w:rsidTr="001578B0">
        <w:trPr>
          <w:trHeight w:val="234"/>
        </w:trPr>
        <w:tc>
          <w:tcPr>
            <w:tcW w:w="1887" w:type="dxa"/>
            <w:vMerge/>
            <w:vAlign w:val="center"/>
          </w:tcPr>
          <w:p w14:paraId="55F0D803" w14:textId="77777777" w:rsidR="00DD2EC4" w:rsidRPr="00D76028" w:rsidRDefault="00DD2EC4" w:rsidP="001578B0">
            <w:pPr>
              <w:jc w:val="center"/>
              <w:rPr>
                <w:color w:val="000000" w:themeColor="text1"/>
                <w:sz w:val="20"/>
                <w:szCs w:val="20"/>
              </w:rPr>
            </w:pPr>
          </w:p>
        </w:tc>
        <w:tc>
          <w:tcPr>
            <w:tcW w:w="1352" w:type="dxa"/>
            <w:vMerge/>
            <w:vAlign w:val="center"/>
          </w:tcPr>
          <w:p w14:paraId="139BDEDB" w14:textId="77777777" w:rsidR="00DD2EC4" w:rsidRPr="00D76028" w:rsidRDefault="00DD2EC4" w:rsidP="001578B0">
            <w:pPr>
              <w:jc w:val="center"/>
              <w:rPr>
                <w:color w:val="000000" w:themeColor="text1"/>
                <w:sz w:val="20"/>
                <w:szCs w:val="20"/>
              </w:rPr>
            </w:pPr>
          </w:p>
        </w:tc>
        <w:tc>
          <w:tcPr>
            <w:tcW w:w="1456" w:type="dxa"/>
            <w:vAlign w:val="center"/>
          </w:tcPr>
          <w:p w14:paraId="5DC14362" w14:textId="73242E66" w:rsidR="00DD2EC4" w:rsidRPr="00D76028" w:rsidRDefault="00DD2EC4" w:rsidP="001578B0">
            <w:pPr>
              <w:jc w:val="center"/>
              <w:rPr>
                <w:color w:val="000000" w:themeColor="text1"/>
                <w:sz w:val="20"/>
                <w:szCs w:val="20"/>
              </w:rPr>
            </w:pPr>
            <w:r>
              <w:rPr>
                <w:color w:val="000000" w:themeColor="text1"/>
                <w:sz w:val="20"/>
                <w:szCs w:val="20"/>
              </w:rPr>
              <w:t>20</w:t>
            </w:r>
            <w:r w:rsidR="00F41969">
              <w:rPr>
                <w:color w:val="000000" w:themeColor="text1"/>
                <w:sz w:val="20"/>
                <w:szCs w:val="20"/>
              </w:rPr>
              <w:t>26</w:t>
            </w:r>
            <w:r w:rsidRPr="00D76028">
              <w:rPr>
                <w:color w:val="000000" w:themeColor="text1"/>
                <w:sz w:val="20"/>
                <w:szCs w:val="20"/>
              </w:rPr>
              <w:t>.</w:t>
            </w:r>
          </w:p>
        </w:tc>
        <w:tc>
          <w:tcPr>
            <w:tcW w:w="1456" w:type="dxa"/>
            <w:vAlign w:val="center"/>
          </w:tcPr>
          <w:p w14:paraId="5A42FFE9" w14:textId="14BCCDBB" w:rsidR="00DD2EC4" w:rsidRPr="00D76028" w:rsidRDefault="00DD2EC4"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7</w:t>
            </w:r>
            <w:r w:rsidRPr="00D76028">
              <w:rPr>
                <w:color w:val="000000" w:themeColor="text1"/>
                <w:sz w:val="20"/>
                <w:szCs w:val="20"/>
              </w:rPr>
              <w:t>.</w:t>
            </w:r>
          </w:p>
        </w:tc>
        <w:tc>
          <w:tcPr>
            <w:tcW w:w="1456" w:type="dxa"/>
            <w:vAlign w:val="center"/>
          </w:tcPr>
          <w:p w14:paraId="57606A68" w14:textId="25D0B6D7" w:rsidR="00DD2EC4" w:rsidRPr="00D76028" w:rsidRDefault="00DD2EC4"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8</w:t>
            </w:r>
            <w:r w:rsidRPr="00D76028">
              <w:rPr>
                <w:color w:val="000000" w:themeColor="text1"/>
                <w:sz w:val="20"/>
                <w:szCs w:val="20"/>
              </w:rPr>
              <w:t>.</w:t>
            </w:r>
          </w:p>
        </w:tc>
        <w:tc>
          <w:tcPr>
            <w:tcW w:w="1459" w:type="dxa"/>
            <w:vAlign w:val="center"/>
          </w:tcPr>
          <w:p w14:paraId="28DEECAD" w14:textId="3A00235B" w:rsidR="00DD2EC4" w:rsidRPr="00D76028" w:rsidRDefault="00DD2EC4" w:rsidP="001578B0">
            <w:pPr>
              <w:jc w:val="center"/>
              <w:rPr>
                <w:color w:val="000000" w:themeColor="text1"/>
                <w:sz w:val="20"/>
                <w:szCs w:val="20"/>
              </w:rPr>
            </w:pPr>
            <w:r>
              <w:rPr>
                <w:color w:val="000000" w:themeColor="text1"/>
                <w:sz w:val="20"/>
                <w:szCs w:val="20"/>
              </w:rPr>
              <w:t>202</w:t>
            </w:r>
            <w:r w:rsidR="00F41969">
              <w:rPr>
                <w:color w:val="000000" w:themeColor="text1"/>
                <w:sz w:val="20"/>
                <w:szCs w:val="20"/>
              </w:rPr>
              <w:t>9</w:t>
            </w:r>
            <w:r w:rsidRPr="00D76028">
              <w:rPr>
                <w:color w:val="000000" w:themeColor="text1"/>
                <w:sz w:val="20"/>
                <w:szCs w:val="20"/>
              </w:rPr>
              <w:t>.</w:t>
            </w:r>
          </w:p>
        </w:tc>
      </w:tr>
      <w:tr w:rsidR="00DD2EC4" w14:paraId="44B45180" w14:textId="77777777" w:rsidTr="001578B0">
        <w:trPr>
          <w:trHeight w:val="367"/>
        </w:trPr>
        <w:tc>
          <w:tcPr>
            <w:tcW w:w="1887" w:type="dxa"/>
            <w:vAlign w:val="center"/>
          </w:tcPr>
          <w:p w14:paraId="77BC58ED" w14:textId="6ADFDBB7" w:rsidR="00DD2EC4" w:rsidRPr="00D76028" w:rsidRDefault="00DD2EC4" w:rsidP="001578B0">
            <w:pPr>
              <w:jc w:val="center"/>
              <w:rPr>
                <w:color w:val="000000" w:themeColor="text1"/>
                <w:sz w:val="20"/>
                <w:szCs w:val="20"/>
              </w:rPr>
            </w:pPr>
            <w:r w:rsidRPr="00DD2EC4">
              <w:rPr>
                <w:color w:val="000000" w:themeColor="text1"/>
                <w:sz w:val="20"/>
                <w:szCs w:val="20"/>
              </w:rPr>
              <w:t>broj korisnika javnih sportsko-rekreacijskih sadržaja</w:t>
            </w:r>
          </w:p>
        </w:tc>
        <w:tc>
          <w:tcPr>
            <w:tcW w:w="1352" w:type="dxa"/>
            <w:vAlign w:val="center"/>
          </w:tcPr>
          <w:p w14:paraId="0FAC7E54" w14:textId="042FA363" w:rsidR="00DD2EC4" w:rsidRPr="00D76028" w:rsidRDefault="00BB7DFA" w:rsidP="001578B0">
            <w:pPr>
              <w:jc w:val="center"/>
              <w:rPr>
                <w:color w:val="000000" w:themeColor="text1"/>
                <w:sz w:val="20"/>
                <w:szCs w:val="20"/>
              </w:rPr>
            </w:pPr>
            <w:r>
              <w:rPr>
                <w:color w:val="000000" w:themeColor="text1"/>
                <w:sz w:val="20"/>
                <w:szCs w:val="20"/>
              </w:rPr>
              <w:t>550</w:t>
            </w:r>
          </w:p>
        </w:tc>
        <w:tc>
          <w:tcPr>
            <w:tcW w:w="1456" w:type="dxa"/>
            <w:vAlign w:val="center"/>
          </w:tcPr>
          <w:p w14:paraId="6777044D" w14:textId="46894246" w:rsidR="00DD2EC4" w:rsidRPr="00D76028" w:rsidRDefault="00BB7DFA" w:rsidP="001578B0">
            <w:pPr>
              <w:jc w:val="center"/>
              <w:rPr>
                <w:color w:val="000000" w:themeColor="text1"/>
                <w:sz w:val="20"/>
                <w:szCs w:val="20"/>
              </w:rPr>
            </w:pPr>
            <w:r>
              <w:rPr>
                <w:color w:val="000000" w:themeColor="text1"/>
                <w:sz w:val="20"/>
                <w:szCs w:val="20"/>
              </w:rPr>
              <w:t>570</w:t>
            </w:r>
          </w:p>
        </w:tc>
        <w:tc>
          <w:tcPr>
            <w:tcW w:w="1456" w:type="dxa"/>
            <w:vAlign w:val="center"/>
          </w:tcPr>
          <w:p w14:paraId="5BECE91E" w14:textId="2302565D" w:rsidR="00DD2EC4" w:rsidRPr="00D76028" w:rsidRDefault="00BB7DFA" w:rsidP="001578B0">
            <w:pPr>
              <w:jc w:val="center"/>
              <w:rPr>
                <w:color w:val="000000" w:themeColor="text1"/>
                <w:sz w:val="20"/>
                <w:szCs w:val="20"/>
              </w:rPr>
            </w:pPr>
            <w:r>
              <w:rPr>
                <w:color w:val="000000" w:themeColor="text1"/>
                <w:sz w:val="20"/>
                <w:szCs w:val="20"/>
              </w:rPr>
              <w:t>580</w:t>
            </w:r>
          </w:p>
        </w:tc>
        <w:tc>
          <w:tcPr>
            <w:tcW w:w="1456" w:type="dxa"/>
            <w:vAlign w:val="center"/>
          </w:tcPr>
          <w:p w14:paraId="2AB81A5D" w14:textId="0F8F07FE" w:rsidR="00DD2EC4" w:rsidRPr="00D76028" w:rsidRDefault="00BB7DFA" w:rsidP="001578B0">
            <w:pPr>
              <w:jc w:val="center"/>
              <w:rPr>
                <w:color w:val="000000" w:themeColor="text1"/>
                <w:sz w:val="20"/>
                <w:szCs w:val="20"/>
              </w:rPr>
            </w:pPr>
            <w:r>
              <w:rPr>
                <w:color w:val="000000" w:themeColor="text1"/>
                <w:sz w:val="20"/>
                <w:szCs w:val="20"/>
              </w:rPr>
              <w:t>610</w:t>
            </w:r>
          </w:p>
        </w:tc>
        <w:tc>
          <w:tcPr>
            <w:tcW w:w="1459" w:type="dxa"/>
            <w:vAlign w:val="center"/>
          </w:tcPr>
          <w:p w14:paraId="73D81BED" w14:textId="2038F337" w:rsidR="00DD2EC4" w:rsidRPr="00BB7DFA" w:rsidRDefault="00BB7DFA" w:rsidP="001578B0">
            <w:pPr>
              <w:jc w:val="center"/>
              <w:rPr>
                <w:color w:val="000000" w:themeColor="text1"/>
                <w:sz w:val="20"/>
                <w:szCs w:val="24"/>
              </w:rPr>
            </w:pPr>
            <w:r>
              <w:rPr>
                <w:color w:val="000000" w:themeColor="text1"/>
                <w:sz w:val="20"/>
                <w:szCs w:val="24"/>
              </w:rPr>
              <w:t>630</w:t>
            </w:r>
          </w:p>
        </w:tc>
      </w:tr>
    </w:tbl>
    <w:p w14:paraId="44C681DC" w14:textId="7768148F" w:rsidR="00DD2EC4" w:rsidRDefault="00DD2EC4" w:rsidP="00DD2EC4"/>
    <w:p w14:paraId="6EE99766" w14:textId="0B79B312" w:rsidR="00DD2EC4" w:rsidRPr="00637002" w:rsidRDefault="00DD2EC4" w:rsidP="00DD2EC4">
      <w:pPr>
        <w:rPr>
          <w:b/>
          <w:color w:val="FFFFFF" w:themeColor="background1"/>
        </w:rPr>
      </w:pPr>
      <w:r w:rsidRPr="00637002">
        <w:rPr>
          <w:b/>
          <w:color w:val="FFFFFF" w:themeColor="background1"/>
          <w:highlight w:val="darkBlue"/>
        </w:rPr>
        <w:t>1</w:t>
      </w:r>
      <w:r w:rsidR="00637002" w:rsidRPr="00637002">
        <w:rPr>
          <w:b/>
          <w:color w:val="FFFFFF" w:themeColor="background1"/>
          <w:highlight w:val="darkBlue"/>
        </w:rPr>
        <w:t>3</w:t>
      </w:r>
      <w:r w:rsidRPr="00637002">
        <w:rPr>
          <w:b/>
          <w:color w:val="FFFFFF" w:themeColor="background1"/>
          <w:highlight w:val="darkBlue"/>
        </w:rPr>
        <w:t>.</w:t>
      </w:r>
      <w:r w:rsidR="009C59B9" w:rsidRPr="00637002">
        <w:rPr>
          <w:b/>
          <w:color w:val="FFFFFF" w:themeColor="background1"/>
          <w:highlight w:val="darkBlue"/>
        </w:rPr>
        <w:t>Uređenje i opremanje s ciljem unaprjeđivanja uvjeta za život u naseljima</w:t>
      </w:r>
    </w:p>
    <w:p w14:paraId="2983EB92" w14:textId="2473615B" w:rsidR="009C59B9" w:rsidRDefault="000C2741" w:rsidP="00C06EDF">
      <w:pPr>
        <w:jc w:val="both"/>
      </w:pPr>
      <w:r w:rsidRPr="009B7854">
        <w:t>Programom gradnje objekata i uređaja komunalne infrastr</w:t>
      </w:r>
      <w:r>
        <w:t>ukture za 202</w:t>
      </w:r>
      <w:r w:rsidR="00F41969">
        <w:t>5</w:t>
      </w:r>
      <w:r>
        <w:t xml:space="preserve">.godinu planiraju se navedene aktivnosti: </w:t>
      </w:r>
    </w:p>
    <w:p w14:paraId="78A2B919" w14:textId="7A75BE4D" w:rsidR="000C2741" w:rsidRDefault="000C2741" w:rsidP="00C06EDF">
      <w:pPr>
        <w:jc w:val="both"/>
      </w:pPr>
      <w:r>
        <w:t>1.Otkup nekretnina – kupnja zemljišta,</w:t>
      </w:r>
    </w:p>
    <w:p w14:paraId="121283D1" w14:textId="75407ED4" w:rsidR="000C2741" w:rsidRDefault="000C2741" w:rsidP="00C06EDF">
      <w:pPr>
        <w:jc w:val="both"/>
      </w:pPr>
      <w:r>
        <w:t xml:space="preserve">2.Društveno poticajna stanogradnja - </w:t>
      </w:r>
      <w:r w:rsidRPr="000C2741">
        <w:t>POS - komunalno opremanje</w:t>
      </w:r>
      <w:r>
        <w:t>,</w:t>
      </w:r>
    </w:p>
    <w:p w14:paraId="464E9449" w14:textId="65E551F7" w:rsidR="000C2741" w:rsidRDefault="000C2741" w:rsidP="00C06EDF">
      <w:pPr>
        <w:jc w:val="both"/>
      </w:pPr>
      <w:r>
        <w:t xml:space="preserve">3.Širokopojasni </w:t>
      </w:r>
      <w:r w:rsidR="007A4319">
        <w:t>Internet,</w:t>
      </w:r>
    </w:p>
    <w:p w14:paraId="426A4653" w14:textId="470DCF28" w:rsidR="007A4319" w:rsidRDefault="007A4319" w:rsidP="00C06EDF">
      <w:pPr>
        <w:jc w:val="both"/>
      </w:pPr>
      <w:r>
        <w:t>4. Izgradnja društvenog doma Jarki</w:t>
      </w:r>
    </w:p>
    <w:p w14:paraId="29B87409" w14:textId="2B6B9924" w:rsidR="005F3518" w:rsidRDefault="007A4319" w:rsidP="00C06EDF">
      <w:pPr>
        <w:jc w:val="both"/>
      </w:pPr>
      <w:r>
        <w:t>5. I</w:t>
      </w:r>
      <w:r w:rsidR="005F3518">
        <w:t xml:space="preserve">zgradnje POS stanova, </w:t>
      </w:r>
      <w:r>
        <w:t>u tijeku su radnje za izgradnju nove višestambene zgrade.</w:t>
      </w:r>
    </w:p>
    <w:p w14:paraId="115ECFF6" w14:textId="59DEBA97" w:rsidR="00C33943" w:rsidRDefault="007A4319" w:rsidP="00C06EDF">
      <w:pPr>
        <w:jc w:val="both"/>
      </w:pPr>
      <w:r>
        <w:t>6.</w:t>
      </w:r>
      <w:r w:rsidR="005F3518">
        <w:t xml:space="preserve">Energetski </w:t>
      </w:r>
      <w:r>
        <w:t xml:space="preserve">se obnavlja društveni dom u </w:t>
      </w:r>
      <w:proofErr w:type="spellStart"/>
      <w:r>
        <w:t>Radovec</w:t>
      </w:r>
      <w:proofErr w:type="spellEnd"/>
      <w:r>
        <w:t xml:space="preserve"> Polju, obnovljen je dom u Gornjem Vratnu.</w:t>
      </w:r>
    </w:p>
    <w:p w14:paraId="15DE6D1E" w14:textId="3159D18A" w:rsidR="005370BD" w:rsidRDefault="00C06EDF" w:rsidP="005370BD">
      <w:pPr>
        <w:jc w:val="both"/>
      </w:pPr>
      <w:r>
        <w:t>Ovom mjerom obuhvaćena su i dodatna ulaganja na građevinskim objektima te izgradnja ostalih objekata.</w:t>
      </w:r>
    </w:p>
    <w:p w14:paraId="234A2F87" w14:textId="717C23DA" w:rsidR="008E6678" w:rsidRDefault="005370BD" w:rsidP="007A4319">
      <w:pPr>
        <w:pStyle w:val="Odlomakpopisa"/>
        <w:numPr>
          <w:ilvl w:val="0"/>
          <w:numId w:val="19"/>
        </w:numPr>
        <w:jc w:val="both"/>
      </w:pPr>
      <w:r>
        <w:t xml:space="preserve">Sanacija klizišta </w:t>
      </w:r>
      <w:r w:rsidR="007A4319">
        <w:t xml:space="preserve">Max Furjan i </w:t>
      </w:r>
      <w:proofErr w:type="spellStart"/>
      <w:r w:rsidR="007A4319">
        <w:t>Lovrečan</w:t>
      </w:r>
      <w:proofErr w:type="spellEnd"/>
      <w:r w:rsidR="007A4319">
        <w:t xml:space="preserve"> Breg</w:t>
      </w:r>
    </w:p>
    <w:p w14:paraId="4FECBCC5" w14:textId="5A85BC9E" w:rsidR="007A4319" w:rsidRDefault="007A4319" w:rsidP="007A4319">
      <w:pPr>
        <w:pStyle w:val="Odlomakpopisa"/>
        <w:numPr>
          <w:ilvl w:val="0"/>
          <w:numId w:val="19"/>
        </w:numPr>
        <w:jc w:val="both"/>
      </w:pPr>
      <w:r>
        <w:t xml:space="preserve">DVD Gradišće </w:t>
      </w:r>
      <w:r w:rsidR="00860BDC">
        <w:t xml:space="preserve"> - energetska obnova</w:t>
      </w:r>
    </w:p>
    <w:p w14:paraId="4DA77C5E" w14:textId="63D6FFA0" w:rsidR="00195C70" w:rsidRDefault="00195C70" w:rsidP="00195C70">
      <w:r w:rsidRPr="00F3463C">
        <w:rPr>
          <w:b/>
        </w:rPr>
        <w:t>Iznos:</w:t>
      </w:r>
      <w:r>
        <w:t xml:space="preserve"> </w:t>
      </w:r>
      <w:r w:rsidR="007A4319">
        <w:t>1.500.000,00 EUR</w:t>
      </w:r>
    </w:p>
    <w:p w14:paraId="473DA9F4" w14:textId="1E93770A" w:rsidR="00F3463C" w:rsidRDefault="00195C70" w:rsidP="00F3463C">
      <w:pPr>
        <w:spacing w:after="0"/>
      </w:pPr>
      <w:r w:rsidRPr="00F3463C">
        <w:rPr>
          <w:b/>
        </w:rPr>
        <w:t>Izvor:</w:t>
      </w:r>
      <w:r>
        <w:t xml:space="preserve"> </w:t>
      </w:r>
      <w:r w:rsidRPr="00F3463C">
        <w:rPr>
          <w:i/>
        </w:rPr>
        <w:t>Proračunski program:</w:t>
      </w:r>
      <w:r>
        <w:t xml:space="preserve"> 1004</w:t>
      </w:r>
    </w:p>
    <w:p w14:paraId="2D5B0821" w14:textId="789EC681" w:rsidR="00195C70" w:rsidRDefault="00F3463C" w:rsidP="00F3463C">
      <w:pPr>
        <w:spacing w:after="0"/>
      </w:pPr>
      <w:r w:rsidRPr="00F3463C">
        <w:rPr>
          <w:i/>
        </w:rPr>
        <w:t>P</w:t>
      </w:r>
      <w:r w:rsidR="00195C70" w:rsidRPr="00F3463C">
        <w:rPr>
          <w:i/>
        </w:rPr>
        <w:t>roračunske aktivnosti:</w:t>
      </w:r>
      <w:r w:rsidR="00195C70">
        <w:t xml:space="preserve"> </w:t>
      </w:r>
      <w:r w:rsidR="00637002" w:rsidRPr="00637002">
        <w:t>A101401</w:t>
      </w:r>
      <w:r w:rsidR="00637002">
        <w:t xml:space="preserve">, </w:t>
      </w:r>
      <w:r w:rsidR="00637002" w:rsidRPr="00637002">
        <w:t>A101402</w:t>
      </w:r>
      <w:r w:rsidR="00637002">
        <w:t xml:space="preserve">, </w:t>
      </w:r>
      <w:r w:rsidR="00637002" w:rsidRPr="00637002">
        <w:t>A101403</w:t>
      </w:r>
      <w:r w:rsidR="00637002">
        <w:t xml:space="preserve">, </w:t>
      </w:r>
      <w:r w:rsidR="00637002" w:rsidRPr="00637002">
        <w:t>A100005</w:t>
      </w:r>
      <w:r w:rsidR="00637002">
        <w:t xml:space="preserve">, </w:t>
      </w:r>
      <w:r w:rsidR="00637002" w:rsidRPr="00637002">
        <w:t>A100006</w:t>
      </w:r>
      <w:r w:rsidR="00637002">
        <w:t xml:space="preserve">, </w:t>
      </w:r>
      <w:r w:rsidR="00637002" w:rsidRPr="00637002">
        <w:t>T100011</w:t>
      </w:r>
      <w:r w:rsidR="00637002">
        <w:t xml:space="preserve">, </w:t>
      </w:r>
      <w:r w:rsidR="00637002" w:rsidRPr="00637002">
        <w:t>K100011</w:t>
      </w:r>
    </w:p>
    <w:p w14:paraId="0B07439C" w14:textId="77777777" w:rsidR="0023513F" w:rsidRDefault="0023513F" w:rsidP="00195C70"/>
    <w:tbl>
      <w:tblPr>
        <w:tblStyle w:val="Reetkatablice"/>
        <w:tblW w:w="0" w:type="auto"/>
        <w:tblLook w:val="04A0" w:firstRow="1" w:lastRow="0" w:firstColumn="1" w:lastColumn="0" w:noHBand="0" w:noVBand="1"/>
      </w:tblPr>
      <w:tblGrid>
        <w:gridCol w:w="4535"/>
        <w:gridCol w:w="4527"/>
      </w:tblGrid>
      <w:tr w:rsidR="0084396F" w14:paraId="283E4974" w14:textId="77777777" w:rsidTr="001578B0">
        <w:tc>
          <w:tcPr>
            <w:tcW w:w="4535" w:type="dxa"/>
          </w:tcPr>
          <w:p w14:paraId="1B4C255D" w14:textId="77777777" w:rsidR="0084396F" w:rsidRPr="00D76028" w:rsidRDefault="0084396F"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53420ECA" w14:textId="77777777" w:rsidR="0084396F" w:rsidRPr="00D76028" w:rsidRDefault="0084396F" w:rsidP="001578B0">
            <w:pPr>
              <w:jc w:val="both"/>
              <w:rPr>
                <w:color w:val="000000" w:themeColor="text1"/>
                <w:sz w:val="20"/>
                <w:szCs w:val="20"/>
              </w:rPr>
            </w:pPr>
            <w:r w:rsidRPr="00D76028">
              <w:rPr>
                <w:color w:val="000000" w:themeColor="text1"/>
                <w:sz w:val="20"/>
                <w:szCs w:val="20"/>
              </w:rPr>
              <w:t>Rokovi:</w:t>
            </w:r>
          </w:p>
        </w:tc>
      </w:tr>
      <w:tr w:rsidR="0084396F" w14:paraId="3D706489" w14:textId="77777777" w:rsidTr="00F3463C">
        <w:tc>
          <w:tcPr>
            <w:tcW w:w="4535" w:type="dxa"/>
          </w:tcPr>
          <w:p w14:paraId="7894BA75" w14:textId="76DA4F0F" w:rsidR="0084396F" w:rsidRPr="00D76028" w:rsidRDefault="00A27224" w:rsidP="001578B0">
            <w:pPr>
              <w:jc w:val="both"/>
              <w:rPr>
                <w:color w:val="FF0000"/>
                <w:sz w:val="20"/>
                <w:szCs w:val="20"/>
              </w:rPr>
            </w:pPr>
            <w:r w:rsidRPr="00A27224">
              <w:rPr>
                <w:sz w:val="20"/>
                <w:szCs w:val="20"/>
              </w:rPr>
              <w:t>Izgradnja stambene infrastrukture, ulaganje u građevinske objekte te uvođenje širokopojasnog interneta</w:t>
            </w:r>
          </w:p>
        </w:tc>
        <w:tc>
          <w:tcPr>
            <w:tcW w:w="4527" w:type="dxa"/>
            <w:vAlign w:val="center"/>
          </w:tcPr>
          <w:p w14:paraId="7CC21A1A" w14:textId="2DF3428F" w:rsidR="0084396F" w:rsidRPr="00D76028" w:rsidRDefault="00F3463C" w:rsidP="001578B0">
            <w:pPr>
              <w:jc w:val="both"/>
              <w:rPr>
                <w:color w:val="FF0000"/>
                <w:sz w:val="20"/>
                <w:szCs w:val="20"/>
              </w:rPr>
            </w:pPr>
            <w:r>
              <w:rPr>
                <w:sz w:val="20"/>
                <w:szCs w:val="20"/>
              </w:rPr>
              <w:t xml:space="preserve">Svibanj </w:t>
            </w:r>
            <w:r w:rsidR="0084396F">
              <w:rPr>
                <w:sz w:val="20"/>
                <w:szCs w:val="20"/>
              </w:rPr>
              <w:t>202</w:t>
            </w:r>
            <w:r w:rsidR="007A4319">
              <w:rPr>
                <w:sz w:val="20"/>
                <w:szCs w:val="20"/>
              </w:rPr>
              <w:t>9</w:t>
            </w:r>
            <w:r w:rsidR="0084396F">
              <w:rPr>
                <w:sz w:val="20"/>
                <w:szCs w:val="20"/>
              </w:rPr>
              <w:t>.</w:t>
            </w:r>
          </w:p>
        </w:tc>
      </w:tr>
    </w:tbl>
    <w:p w14:paraId="074D1046" w14:textId="5FBE50F9" w:rsidR="00C06EDF" w:rsidRDefault="00C06EDF" w:rsidP="00C06EDF">
      <w:pPr>
        <w:jc w:val="both"/>
      </w:pPr>
    </w:p>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84396F" w14:paraId="76E0E902" w14:textId="77777777" w:rsidTr="001578B0">
        <w:trPr>
          <w:trHeight w:val="220"/>
        </w:trPr>
        <w:tc>
          <w:tcPr>
            <w:tcW w:w="1887" w:type="dxa"/>
            <w:vMerge w:val="restart"/>
            <w:vAlign w:val="center"/>
          </w:tcPr>
          <w:p w14:paraId="643445AE" w14:textId="77777777" w:rsidR="0084396F" w:rsidRPr="00D76028" w:rsidRDefault="0084396F" w:rsidP="001578B0">
            <w:pPr>
              <w:jc w:val="center"/>
              <w:rPr>
                <w:color w:val="000000" w:themeColor="text1"/>
                <w:sz w:val="20"/>
                <w:szCs w:val="20"/>
              </w:rPr>
            </w:pPr>
            <w:r w:rsidRPr="00D76028">
              <w:rPr>
                <w:color w:val="000000" w:themeColor="text1"/>
                <w:sz w:val="20"/>
                <w:szCs w:val="20"/>
              </w:rPr>
              <w:t>Pokazatelji</w:t>
            </w:r>
          </w:p>
          <w:p w14:paraId="44620B50" w14:textId="77777777" w:rsidR="0084396F" w:rsidRPr="00D76028" w:rsidRDefault="0084396F"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0058D382" w14:textId="77777777" w:rsidR="0084396F" w:rsidRPr="00D76028" w:rsidRDefault="0084396F" w:rsidP="001578B0">
            <w:pPr>
              <w:jc w:val="center"/>
              <w:rPr>
                <w:color w:val="000000" w:themeColor="text1"/>
                <w:sz w:val="20"/>
                <w:szCs w:val="20"/>
              </w:rPr>
            </w:pPr>
            <w:r w:rsidRPr="00D76028">
              <w:rPr>
                <w:color w:val="000000" w:themeColor="text1"/>
                <w:sz w:val="20"/>
                <w:szCs w:val="20"/>
              </w:rPr>
              <w:t>Početna</w:t>
            </w:r>
          </w:p>
          <w:p w14:paraId="6AB6D4BA" w14:textId="77777777" w:rsidR="0084396F" w:rsidRPr="00D76028" w:rsidRDefault="0084396F"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030BCDC0" w14:textId="77777777" w:rsidR="0084396F" w:rsidRPr="00D76028" w:rsidRDefault="0084396F" w:rsidP="001578B0">
            <w:pPr>
              <w:jc w:val="center"/>
              <w:rPr>
                <w:color w:val="000000" w:themeColor="text1"/>
                <w:sz w:val="20"/>
                <w:szCs w:val="20"/>
              </w:rPr>
            </w:pPr>
            <w:r w:rsidRPr="00D76028">
              <w:rPr>
                <w:color w:val="000000" w:themeColor="text1"/>
                <w:sz w:val="20"/>
                <w:szCs w:val="20"/>
              </w:rPr>
              <w:t>Ciljne vrijednosti</w:t>
            </w:r>
          </w:p>
        </w:tc>
      </w:tr>
      <w:tr w:rsidR="0084396F" w14:paraId="2E3E18E7" w14:textId="77777777" w:rsidTr="001578B0">
        <w:trPr>
          <w:trHeight w:val="234"/>
        </w:trPr>
        <w:tc>
          <w:tcPr>
            <w:tcW w:w="1887" w:type="dxa"/>
            <w:vMerge/>
            <w:vAlign w:val="center"/>
          </w:tcPr>
          <w:p w14:paraId="2D57DCA7" w14:textId="77777777" w:rsidR="0084396F" w:rsidRPr="00D76028" w:rsidRDefault="0084396F" w:rsidP="001578B0">
            <w:pPr>
              <w:jc w:val="center"/>
              <w:rPr>
                <w:color w:val="000000" w:themeColor="text1"/>
                <w:sz w:val="20"/>
                <w:szCs w:val="20"/>
              </w:rPr>
            </w:pPr>
          </w:p>
        </w:tc>
        <w:tc>
          <w:tcPr>
            <w:tcW w:w="1352" w:type="dxa"/>
            <w:vMerge/>
            <w:vAlign w:val="center"/>
          </w:tcPr>
          <w:p w14:paraId="1EB8C4DE" w14:textId="77777777" w:rsidR="0084396F" w:rsidRPr="00D76028" w:rsidRDefault="0084396F" w:rsidP="001578B0">
            <w:pPr>
              <w:jc w:val="center"/>
              <w:rPr>
                <w:color w:val="000000" w:themeColor="text1"/>
                <w:sz w:val="20"/>
                <w:szCs w:val="20"/>
              </w:rPr>
            </w:pPr>
          </w:p>
        </w:tc>
        <w:tc>
          <w:tcPr>
            <w:tcW w:w="1456" w:type="dxa"/>
            <w:vAlign w:val="center"/>
          </w:tcPr>
          <w:p w14:paraId="31653617" w14:textId="76FE72C2" w:rsidR="0084396F" w:rsidRPr="00D76028" w:rsidRDefault="0084396F"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6</w:t>
            </w:r>
            <w:r w:rsidRPr="00D76028">
              <w:rPr>
                <w:color w:val="000000" w:themeColor="text1"/>
                <w:sz w:val="20"/>
                <w:szCs w:val="20"/>
              </w:rPr>
              <w:t>.</w:t>
            </w:r>
          </w:p>
        </w:tc>
        <w:tc>
          <w:tcPr>
            <w:tcW w:w="1456" w:type="dxa"/>
            <w:vAlign w:val="center"/>
          </w:tcPr>
          <w:p w14:paraId="12D8E819" w14:textId="0D8E76A7" w:rsidR="0084396F" w:rsidRPr="00D76028" w:rsidRDefault="0084396F"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7</w:t>
            </w:r>
            <w:r w:rsidRPr="00D76028">
              <w:rPr>
                <w:color w:val="000000" w:themeColor="text1"/>
                <w:sz w:val="20"/>
                <w:szCs w:val="20"/>
              </w:rPr>
              <w:t>.</w:t>
            </w:r>
          </w:p>
        </w:tc>
        <w:tc>
          <w:tcPr>
            <w:tcW w:w="1456" w:type="dxa"/>
            <w:vAlign w:val="center"/>
          </w:tcPr>
          <w:p w14:paraId="264CD575" w14:textId="6CC33BF7" w:rsidR="0084396F" w:rsidRPr="00D76028" w:rsidRDefault="0084396F"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8</w:t>
            </w:r>
            <w:r w:rsidRPr="00D76028">
              <w:rPr>
                <w:color w:val="000000" w:themeColor="text1"/>
                <w:sz w:val="20"/>
                <w:szCs w:val="20"/>
              </w:rPr>
              <w:t>.</w:t>
            </w:r>
          </w:p>
        </w:tc>
        <w:tc>
          <w:tcPr>
            <w:tcW w:w="1459" w:type="dxa"/>
            <w:vAlign w:val="center"/>
          </w:tcPr>
          <w:p w14:paraId="6CA5C331" w14:textId="73D18193" w:rsidR="0084396F" w:rsidRPr="00D76028" w:rsidRDefault="0084396F"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9</w:t>
            </w:r>
            <w:r w:rsidRPr="00D76028">
              <w:rPr>
                <w:color w:val="000000" w:themeColor="text1"/>
                <w:sz w:val="20"/>
                <w:szCs w:val="20"/>
              </w:rPr>
              <w:t>.</w:t>
            </w:r>
          </w:p>
        </w:tc>
      </w:tr>
      <w:tr w:rsidR="0084396F" w14:paraId="7FFB132B" w14:textId="77777777" w:rsidTr="001578B0">
        <w:trPr>
          <w:trHeight w:val="367"/>
        </w:trPr>
        <w:tc>
          <w:tcPr>
            <w:tcW w:w="1887" w:type="dxa"/>
            <w:vAlign w:val="center"/>
          </w:tcPr>
          <w:p w14:paraId="1F4E1130" w14:textId="1136B974" w:rsidR="0084396F" w:rsidRPr="00D76028" w:rsidRDefault="0084396F" w:rsidP="001578B0">
            <w:pPr>
              <w:jc w:val="center"/>
              <w:rPr>
                <w:color w:val="000000" w:themeColor="text1"/>
                <w:sz w:val="20"/>
                <w:szCs w:val="20"/>
              </w:rPr>
            </w:pPr>
            <w:r w:rsidRPr="0084396F">
              <w:rPr>
                <w:color w:val="000000" w:themeColor="text1"/>
                <w:sz w:val="20"/>
                <w:szCs w:val="20"/>
              </w:rPr>
              <w:t>broj novoizgrađenih stambenih jedinica</w:t>
            </w:r>
          </w:p>
        </w:tc>
        <w:tc>
          <w:tcPr>
            <w:tcW w:w="1352" w:type="dxa"/>
            <w:vAlign w:val="center"/>
          </w:tcPr>
          <w:p w14:paraId="10F62BEB" w14:textId="54A4E028" w:rsidR="0084396F" w:rsidRPr="00D76028" w:rsidRDefault="00D43A25" w:rsidP="001578B0">
            <w:pPr>
              <w:jc w:val="center"/>
              <w:rPr>
                <w:color w:val="000000" w:themeColor="text1"/>
                <w:sz w:val="20"/>
                <w:szCs w:val="20"/>
              </w:rPr>
            </w:pPr>
            <w:r>
              <w:rPr>
                <w:color w:val="000000" w:themeColor="text1"/>
                <w:sz w:val="20"/>
                <w:szCs w:val="20"/>
              </w:rPr>
              <w:t>6</w:t>
            </w:r>
          </w:p>
        </w:tc>
        <w:tc>
          <w:tcPr>
            <w:tcW w:w="1456" w:type="dxa"/>
            <w:vAlign w:val="center"/>
          </w:tcPr>
          <w:p w14:paraId="4EFF82CE" w14:textId="76039EE6" w:rsidR="0084396F" w:rsidRPr="00D76028" w:rsidRDefault="00860BDC" w:rsidP="001578B0">
            <w:pPr>
              <w:jc w:val="center"/>
              <w:rPr>
                <w:color w:val="000000" w:themeColor="text1"/>
                <w:sz w:val="20"/>
                <w:szCs w:val="20"/>
              </w:rPr>
            </w:pPr>
            <w:r>
              <w:rPr>
                <w:color w:val="000000" w:themeColor="text1"/>
                <w:sz w:val="20"/>
                <w:szCs w:val="20"/>
              </w:rPr>
              <w:t>6</w:t>
            </w:r>
          </w:p>
        </w:tc>
        <w:tc>
          <w:tcPr>
            <w:tcW w:w="1456" w:type="dxa"/>
            <w:vAlign w:val="center"/>
          </w:tcPr>
          <w:p w14:paraId="3B49E7A9" w14:textId="1B84B878" w:rsidR="0084396F" w:rsidRPr="00D76028" w:rsidRDefault="00860BDC" w:rsidP="001578B0">
            <w:pPr>
              <w:jc w:val="center"/>
              <w:rPr>
                <w:color w:val="000000" w:themeColor="text1"/>
                <w:sz w:val="20"/>
                <w:szCs w:val="20"/>
              </w:rPr>
            </w:pPr>
            <w:r>
              <w:rPr>
                <w:color w:val="000000" w:themeColor="text1"/>
                <w:sz w:val="20"/>
                <w:szCs w:val="20"/>
              </w:rPr>
              <w:t>10</w:t>
            </w:r>
          </w:p>
        </w:tc>
        <w:tc>
          <w:tcPr>
            <w:tcW w:w="1456" w:type="dxa"/>
            <w:vAlign w:val="center"/>
          </w:tcPr>
          <w:p w14:paraId="1D491B88" w14:textId="1F84A282" w:rsidR="0084396F" w:rsidRPr="00D76028" w:rsidRDefault="00D43A25" w:rsidP="001578B0">
            <w:pPr>
              <w:jc w:val="center"/>
              <w:rPr>
                <w:color w:val="000000" w:themeColor="text1"/>
                <w:sz w:val="20"/>
                <w:szCs w:val="20"/>
              </w:rPr>
            </w:pPr>
            <w:r>
              <w:rPr>
                <w:color w:val="000000" w:themeColor="text1"/>
                <w:sz w:val="20"/>
                <w:szCs w:val="20"/>
              </w:rPr>
              <w:t>0</w:t>
            </w:r>
          </w:p>
        </w:tc>
        <w:tc>
          <w:tcPr>
            <w:tcW w:w="1459" w:type="dxa"/>
            <w:vAlign w:val="center"/>
          </w:tcPr>
          <w:p w14:paraId="18B201C8" w14:textId="338C5D03" w:rsidR="0084396F" w:rsidRDefault="00860BDC" w:rsidP="001578B0">
            <w:pPr>
              <w:jc w:val="center"/>
              <w:rPr>
                <w:color w:val="000000" w:themeColor="text1"/>
                <w:sz w:val="24"/>
                <w:szCs w:val="24"/>
              </w:rPr>
            </w:pPr>
            <w:r>
              <w:rPr>
                <w:color w:val="000000" w:themeColor="text1"/>
                <w:sz w:val="24"/>
                <w:szCs w:val="24"/>
              </w:rPr>
              <w:t>0</w:t>
            </w:r>
          </w:p>
        </w:tc>
      </w:tr>
      <w:tr w:rsidR="0084396F" w14:paraId="5663883A" w14:textId="77777777" w:rsidTr="001578B0">
        <w:trPr>
          <w:trHeight w:val="367"/>
        </w:trPr>
        <w:tc>
          <w:tcPr>
            <w:tcW w:w="1887" w:type="dxa"/>
            <w:vAlign w:val="center"/>
          </w:tcPr>
          <w:p w14:paraId="5C4B2CD5" w14:textId="194D47FB" w:rsidR="0084396F" w:rsidRPr="0084396F" w:rsidRDefault="00A27224" w:rsidP="001578B0">
            <w:pPr>
              <w:jc w:val="center"/>
              <w:rPr>
                <w:color w:val="000000" w:themeColor="text1"/>
                <w:sz w:val="20"/>
                <w:szCs w:val="20"/>
              </w:rPr>
            </w:pPr>
            <w:r w:rsidRPr="00A27224">
              <w:rPr>
                <w:color w:val="000000" w:themeColor="text1"/>
                <w:sz w:val="20"/>
                <w:szCs w:val="20"/>
              </w:rPr>
              <w:t>broj novoizgrađenih dječjih igrališta</w:t>
            </w:r>
          </w:p>
        </w:tc>
        <w:tc>
          <w:tcPr>
            <w:tcW w:w="1352" w:type="dxa"/>
            <w:vAlign w:val="center"/>
          </w:tcPr>
          <w:p w14:paraId="4B03CC28" w14:textId="2AD8FBEE" w:rsidR="0084396F" w:rsidRPr="00D76028" w:rsidRDefault="00D43A25" w:rsidP="001578B0">
            <w:pPr>
              <w:jc w:val="center"/>
              <w:rPr>
                <w:color w:val="000000" w:themeColor="text1"/>
                <w:sz w:val="20"/>
                <w:szCs w:val="20"/>
              </w:rPr>
            </w:pPr>
            <w:r>
              <w:rPr>
                <w:color w:val="000000" w:themeColor="text1"/>
                <w:sz w:val="20"/>
                <w:szCs w:val="20"/>
              </w:rPr>
              <w:t>1</w:t>
            </w:r>
          </w:p>
        </w:tc>
        <w:tc>
          <w:tcPr>
            <w:tcW w:w="1456" w:type="dxa"/>
            <w:vAlign w:val="center"/>
          </w:tcPr>
          <w:p w14:paraId="6BBC0022" w14:textId="6145AA02" w:rsidR="0084396F" w:rsidRPr="00D76028" w:rsidRDefault="00D43A25" w:rsidP="001578B0">
            <w:pPr>
              <w:jc w:val="center"/>
              <w:rPr>
                <w:color w:val="000000" w:themeColor="text1"/>
                <w:sz w:val="20"/>
                <w:szCs w:val="20"/>
              </w:rPr>
            </w:pPr>
            <w:r>
              <w:rPr>
                <w:color w:val="000000" w:themeColor="text1"/>
                <w:sz w:val="20"/>
                <w:szCs w:val="20"/>
              </w:rPr>
              <w:t>2</w:t>
            </w:r>
          </w:p>
        </w:tc>
        <w:tc>
          <w:tcPr>
            <w:tcW w:w="1456" w:type="dxa"/>
            <w:vAlign w:val="center"/>
          </w:tcPr>
          <w:p w14:paraId="265DFDE2" w14:textId="363DC506" w:rsidR="0084396F" w:rsidRPr="00D76028" w:rsidRDefault="00C75BD8" w:rsidP="001578B0">
            <w:pPr>
              <w:jc w:val="center"/>
              <w:rPr>
                <w:color w:val="000000" w:themeColor="text1"/>
                <w:sz w:val="20"/>
                <w:szCs w:val="20"/>
              </w:rPr>
            </w:pPr>
            <w:r>
              <w:rPr>
                <w:color w:val="000000" w:themeColor="text1"/>
                <w:sz w:val="20"/>
                <w:szCs w:val="20"/>
              </w:rPr>
              <w:t>3</w:t>
            </w:r>
          </w:p>
        </w:tc>
        <w:tc>
          <w:tcPr>
            <w:tcW w:w="1456" w:type="dxa"/>
            <w:vAlign w:val="center"/>
          </w:tcPr>
          <w:p w14:paraId="7EE17F5F" w14:textId="23B9B2CB" w:rsidR="0084396F" w:rsidRPr="00D76028" w:rsidRDefault="00C75BD8" w:rsidP="001578B0">
            <w:pPr>
              <w:jc w:val="center"/>
              <w:rPr>
                <w:color w:val="000000" w:themeColor="text1"/>
                <w:sz w:val="20"/>
                <w:szCs w:val="20"/>
              </w:rPr>
            </w:pPr>
            <w:r>
              <w:rPr>
                <w:color w:val="000000" w:themeColor="text1"/>
                <w:sz w:val="20"/>
                <w:szCs w:val="20"/>
              </w:rPr>
              <w:t>4</w:t>
            </w:r>
          </w:p>
        </w:tc>
        <w:tc>
          <w:tcPr>
            <w:tcW w:w="1459" w:type="dxa"/>
            <w:vAlign w:val="center"/>
          </w:tcPr>
          <w:p w14:paraId="2BE0492A" w14:textId="587B68BC" w:rsidR="0084396F" w:rsidRPr="00D43A25" w:rsidRDefault="00C75BD8" w:rsidP="001578B0">
            <w:pPr>
              <w:jc w:val="center"/>
              <w:rPr>
                <w:color w:val="000000" w:themeColor="text1"/>
                <w:sz w:val="20"/>
                <w:szCs w:val="24"/>
              </w:rPr>
            </w:pPr>
            <w:r>
              <w:rPr>
                <w:color w:val="000000" w:themeColor="text1"/>
                <w:sz w:val="20"/>
                <w:szCs w:val="24"/>
              </w:rPr>
              <w:t>5</w:t>
            </w:r>
          </w:p>
        </w:tc>
      </w:tr>
      <w:tr w:rsidR="0084396F" w14:paraId="58A65107" w14:textId="77777777" w:rsidTr="001578B0">
        <w:trPr>
          <w:trHeight w:val="367"/>
        </w:trPr>
        <w:tc>
          <w:tcPr>
            <w:tcW w:w="1887" w:type="dxa"/>
            <w:vAlign w:val="center"/>
          </w:tcPr>
          <w:p w14:paraId="29F4F136" w14:textId="68D2E51D" w:rsidR="0084396F" w:rsidRPr="0084396F" w:rsidRDefault="00A27224" w:rsidP="001578B0">
            <w:pPr>
              <w:jc w:val="center"/>
              <w:rPr>
                <w:color w:val="000000" w:themeColor="text1"/>
                <w:sz w:val="20"/>
                <w:szCs w:val="20"/>
              </w:rPr>
            </w:pPr>
            <w:r w:rsidRPr="00A27224">
              <w:rPr>
                <w:color w:val="000000" w:themeColor="text1"/>
                <w:sz w:val="20"/>
                <w:szCs w:val="20"/>
              </w:rPr>
              <w:t xml:space="preserve">postotak pokrivenosti </w:t>
            </w:r>
            <w:r w:rsidRPr="00A27224">
              <w:rPr>
                <w:color w:val="000000" w:themeColor="text1"/>
                <w:sz w:val="20"/>
                <w:szCs w:val="20"/>
              </w:rPr>
              <w:lastRenderedPageBreak/>
              <w:t>naselja širokopojasnim internetom</w:t>
            </w:r>
          </w:p>
        </w:tc>
        <w:tc>
          <w:tcPr>
            <w:tcW w:w="1352" w:type="dxa"/>
            <w:vAlign w:val="center"/>
          </w:tcPr>
          <w:p w14:paraId="34D66D13" w14:textId="590DEC69" w:rsidR="0084396F" w:rsidRPr="00D76028" w:rsidRDefault="00A27224" w:rsidP="001578B0">
            <w:pPr>
              <w:jc w:val="center"/>
              <w:rPr>
                <w:color w:val="000000" w:themeColor="text1"/>
                <w:sz w:val="20"/>
                <w:szCs w:val="20"/>
              </w:rPr>
            </w:pPr>
            <w:r>
              <w:rPr>
                <w:color w:val="000000" w:themeColor="text1"/>
                <w:sz w:val="20"/>
                <w:szCs w:val="20"/>
              </w:rPr>
              <w:lastRenderedPageBreak/>
              <w:t>0%</w:t>
            </w:r>
          </w:p>
        </w:tc>
        <w:tc>
          <w:tcPr>
            <w:tcW w:w="1456" w:type="dxa"/>
            <w:vAlign w:val="center"/>
          </w:tcPr>
          <w:p w14:paraId="21233E2E" w14:textId="652B4D4C" w:rsidR="0084396F" w:rsidRPr="00D76028" w:rsidRDefault="00860BDC" w:rsidP="001578B0">
            <w:pPr>
              <w:jc w:val="center"/>
              <w:rPr>
                <w:color w:val="000000" w:themeColor="text1"/>
                <w:sz w:val="20"/>
                <w:szCs w:val="20"/>
              </w:rPr>
            </w:pPr>
            <w:r>
              <w:rPr>
                <w:color w:val="000000" w:themeColor="text1"/>
                <w:sz w:val="20"/>
                <w:szCs w:val="20"/>
              </w:rPr>
              <w:t>5</w:t>
            </w:r>
            <w:r w:rsidR="00A27224">
              <w:rPr>
                <w:color w:val="000000" w:themeColor="text1"/>
                <w:sz w:val="20"/>
                <w:szCs w:val="20"/>
              </w:rPr>
              <w:t>0%</w:t>
            </w:r>
          </w:p>
        </w:tc>
        <w:tc>
          <w:tcPr>
            <w:tcW w:w="1456" w:type="dxa"/>
            <w:vAlign w:val="center"/>
          </w:tcPr>
          <w:p w14:paraId="6015411A" w14:textId="3E43B2F8" w:rsidR="0084396F" w:rsidRPr="00D76028" w:rsidRDefault="00860BDC" w:rsidP="001578B0">
            <w:pPr>
              <w:jc w:val="center"/>
              <w:rPr>
                <w:color w:val="000000" w:themeColor="text1"/>
                <w:sz w:val="20"/>
                <w:szCs w:val="20"/>
              </w:rPr>
            </w:pPr>
            <w:r>
              <w:rPr>
                <w:color w:val="000000" w:themeColor="text1"/>
                <w:sz w:val="20"/>
                <w:szCs w:val="20"/>
              </w:rPr>
              <w:t>10</w:t>
            </w:r>
            <w:r w:rsidR="00A27224">
              <w:rPr>
                <w:color w:val="000000" w:themeColor="text1"/>
                <w:sz w:val="20"/>
                <w:szCs w:val="20"/>
              </w:rPr>
              <w:t>0%</w:t>
            </w:r>
          </w:p>
        </w:tc>
        <w:tc>
          <w:tcPr>
            <w:tcW w:w="1456" w:type="dxa"/>
            <w:vAlign w:val="center"/>
          </w:tcPr>
          <w:p w14:paraId="2A6F6CD8" w14:textId="14AEF7E1" w:rsidR="0084396F" w:rsidRPr="00D76028" w:rsidRDefault="00860BDC" w:rsidP="001578B0">
            <w:pPr>
              <w:jc w:val="center"/>
              <w:rPr>
                <w:color w:val="000000" w:themeColor="text1"/>
                <w:sz w:val="20"/>
                <w:szCs w:val="20"/>
              </w:rPr>
            </w:pPr>
            <w:r>
              <w:rPr>
                <w:color w:val="000000" w:themeColor="text1"/>
                <w:sz w:val="20"/>
                <w:szCs w:val="20"/>
              </w:rPr>
              <w:t>-</w:t>
            </w:r>
          </w:p>
        </w:tc>
        <w:tc>
          <w:tcPr>
            <w:tcW w:w="1459" w:type="dxa"/>
            <w:vAlign w:val="center"/>
          </w:tcPr>
          <w:p w14:paraId="0FAF719D" w14:textId="11721EF3" w:rsidR="0084396F" w:rsidRPr="00A27224" w:rsidRDefault="00860BDC" w:rsidP="001578B0">
            <w:pPr>
              <w:jc w:val="center"/>
              <w:rPr>
                <w:color w:val="000000" w:themeColor="text1"/>
                <w:sz w:val="20"/>
                <w:szCs w:val="24"/>
              </w:rPr>
            </w:pPr>
            <w:r>
              <w:rPr>
                <w:color w:val="000000" w:themeColor="text1"/>
                <w:sz w:val="20"/>
                <w:szCs w:val="24"/>
              </w:rPr>
              <w:t>-</w:t>
            </w:r>
          </w:p>
        </w:tc>
      </w:tr>
    </w:tbl>
    <w:p w14:paraId="233537E7" w14:textId="39DC070B" w:rsidR="0084396F" w:rsidRDefault="0084396F" w:rsidP="00C06EDF">
      <w:pPr>
        <w:jc w:val="both"/>
      </w:pPr>
    </w:p>
    <w:p w14:paraId="4906F1BC" w14:textId="09F66042" w:rsidR="008A4068" w:rsidRPr="00B853A4" w:rsidRDefault="008A4068" w:rsidP="00C06EDF">
      <w:pPr>
        <w:jc w:val="both"/>
        <w:rPr>
          <w:b/>
          <w:color w:val="FFFFFF" w:themeColor="background1"/>
        </w:rPr>
      </w:pPr>
      <w:r w:rsidRPr="00B853A4">
        <w:rPr>
          <w:b/>
          <w:color w:val="FFFFFF" w:themeColor="background1"/>
          <w:highlight w:val="darkBlue"/>
        </w:rPr>
        <w:t>1</w:t>
      </w:r>
      <w:r w:rsidR="00B853A4" w:rsidRPr="00B853A4">
        <w:rPr>
          <w:b/>
          <w:color w:val="FFFFFF" w:themeColor="background1"/>
          <w:highlight w:val="darkBlue"/>
        </w:rPr>
        <w:t>4</w:t>
      </w:r>
      <w:r w:rsidRPr="00B853A4">
        <w:rPr>
          <w:b/>
          <w:color w:val="FFFFFF" w:themeColor="background1"/>
          <w:highlight w:val="darkBlue"/>
        </w:rPr>
        <w:t>.Provedba predškolskog odgoja</w:t>
      </w:r>
    </w:p>
    <w:p w14:paraId="7A589CA8" w14:textId="347EC108" w:rsidR="007A4319" w:rsidRDefault="00667F6B" w:rsidP="00C06EDF">
      <w:pPr>
        <w:jc w:val="both"/>
      </w:pPr>
      <w:r>
        <w:t>U svom P</w:t>
      </w:r>
      <w:r w:rsidR="00486477">
        <w:t>roračunu</w:t>
      </w:r>
      <w:r>
        <w:t xml:space="preserve"> Općina Cestica izdvaja sredstva za provedbu predškolskog odgoja kroz navedenu aktivnost: </w:t>
      </w:r>
    </w:p>
    <w:p w14:paraId="09E185D1" w14:textId="50BACE4C" w:rsidR="00667F6B" w:rsidRDefault="00667F6B" w:rsidP="00667F6B">
      <w:pPr>
        <w:pStyle w:val="Odlomakpopisa"/>
        <w:numPr>
          <w:ilvl w:val="0"/>
          <w:numId w:val="19"/>
        </w:numPr>
        <w:jc w:val="both"/>
      </w:pPr>
      <w:r w:rsidRPr="00667F6B">
        <w:t>Predškolski odgoj</w:t>
      </w:r>
    </w:p>
    <w:p w14:paraId="0DE0D03E" w14:textId="740137BC" w:rsidR="007A4319" w:rsidRDefault="007A4319" w:rsidP="00667F6B">
      <w:pPr>
        <w:pStyle w:val="Odlomakpopisa"/>
        <w:numPr>
          <w:ilvl w:val="0"/>
          <w:numId w:val="19"/>
        </w:numPr>
        <w:jc w:val="both"/>
      </w:pPr>
      <w:r>
        <w:t>Dječji vrtić Cestica</w:t>
      </w:r>
    </w:p>
    <w:p w14:paraId="35712004" w14:textId="6DC427CC" w:rsidR="00005CBB" w:rsidRDefault="00005CBB" w:rsidP="00005CBB">
      <w:pPr>
        <w:jc w:val="both"/>
      </w:pPr>
      <w:r>
        <w:t>Planirana je nastavak subvencioniranja smještaja djece u vrtiću.</w:t>
      </w:r>
    </w:p>
    <w:p w14:paraId="331D6F91" w14:textId="37597629" w:rsidR="00667F6B" w:rsidRDefault="00667F6B" w:rsidP="00667F6B">
      <w:r w:rsidRPr="0015118E">
        <w:rPr>
          <w:b/>
        </w:rPr>
        <w:t>Iznos:</w:t>
      </w:r>
      <w:r>
        <w:t xml:space="preserve"> </w:t>
      </w:r>
      <w:r w:rsidR="007A4319">
        <w:t>2.000.000,00 EUR</w:t>
      </w:r>
    </w:p>
    <w:p w14:paraId="78AA16CD" w14:textId="77777777" w:rsidR="00C019DD" w:rsidRDefault="00667F6B" w:rsidP="00C019DD">
      <w:pPr>
        <w:spacing w:after="0"/>
        <w:jc w:val="both"/>
      </w:pPr>
      <w:r w:rsidRPr="0015118E">
        <w:rPr>
          <w:b/>
        </w:rPr>
        <w:t>Izvor:</w:t>
      </w:r>
      <w:r>
        <w:t xml:space="preserve"> </w:t>
      </w:r>
      <w:r w:rsidRPr="00C019DD">
        <w:rPr>
          <w:i/>
        </w:rPr>
        <w:t>Proračunski program:</w:t>
      </w:r>
      <w:r>
        <w:t xml:space="preserve"> 1011</w:t>
      </w:r>
    </w:p>
    <w:p w14:paraId="0D88CD91" w14:textId="42606D22" w:rsidR="00F10668" w:rsidRDefault="00C019DD" w:rsidP="00C019DD">
      <w:pPr>
        <w:spacing w:after="0"/>
        <w:jc w:val="both"/>
      </w:pPr>
      <w:r w:rsidRPr="00C019DD">
        <w:rPr>
          <w:i/>
        </w:rPr>
        <w:t>P</w:t>
      </w:r>
      <w:r w:rsidR="00667F6B" w:rsidRPr="00C019DD">
        <w:rPr>
          <w:i/>
        </w:rPr>
        <w:t>roračunske aktivnosti:</w:t>
      </w:r>
      <w:r w:rsidR="00667F6B">
        <w:t xml:space="preserve"> </w:t>
      </w:r>
      <w:r w:rsidR="00667F6B" w:rsidRPr="00667F6B">
        <w:t>A100001</w:t>
      </w:r>
      <w:r w:rsidR="007A4319">
        <w:t>, A101101</w:t>
      </w:r>
    </w:p>
    <w:p w14:paraId="14BECF06" w14:textId="77777777" w:rsidR="00C019DD" w:rsidRDefault="00C019DD" w:rsidP="00C019DD">
      <w:pPr>
        <w:spacing w:after="0"/>
        <w:jc w:val="both"/>
      </w:pPr>
    </w:p>
    <w:tbl>
      <w:tblPr>
        <w:tblStyle w:val="Reetkatablice"/>
        <w:tblW w:w="0" w:type="auto"/>
        <w:tblLook w:val="04A0" w:firstRow="1" w:lastRow="0" w:firstColumn="1" w:lastColumn="0" w:noHBand="0" w:noVBand="1"/>
      </w:tblPr>
      <w:tblGrid>
        <w:gridCol w:w="4535"/>
        <w:gridCol w:w="4527"/>
      </w:tblGrid>
      <w:tr w:rsidR="00667F6B" w14:paraId="42BA2498" w14:textId="77777777" w:rsidTr="001578B0">
        <w:tc>
          <w:tcPr>
            <w:tcW w:w="4535" w:type="dxa"/>
          </w:tcPr>
          <w:p w14:paraId="1EAE3FA5" w14:textId="77777777" w:rsidR="00667F6B" w:rsidRPr="00D76028" w:rsidRDefault="00667F6B"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1DCC53DE" w14:textId="77777777" w:rsidR="00667F6B" w:rsidRPr="00D76028" w:rsidRDefault="00667F6B" w:rsidP="001578B0">
            <w:pPr>
              <w:jc w:val="both"/>
              <w:rPr>
                <w:color w:val="000000" w:themeColor="text1"/>
                <w:sz w:val="20"/>
                <w:szCs w:val="20"/>
              </w:rPr>
            </w:pPr>
            <w:r w:rsidRPr="00D76028">
              <w:rPr>
                <w:color w:val="000000" w:themeColor="text1"/>
                <w:sz w:val="20"/>
                <w:szCs w:val="20"/>
              </w:rPr>
              <w:t>Rokovi:</w:t>
            </w:r>
          </w:p>
        </w:tc>
      </w:tr>
      <w:tr w:rsidR="00667F6B" w14:paraId="2443B62E" w14:textId="77777777" w:rsidTr="001578B0">
        <w:tc>
          <w:tcPr>
            <w:tcW w:w="4535" w:type="dxa"/>
          </w:tcPr>
          <w:p w14:paraId="7A1AB6DA" w14:textId="1505A69E" w:rsidR="00667F6B" w:rsidRPr="00D76028" w:rsidRDefault="00B853A4" w:rsidP="001578B0">
            <w:pPr>
              <w:jc w:val="both"/>
              <w:rPr>
                <w:color w:val="FF0000"/>
                <w:sz w:val="20"/>
                <w:szCs w:val="20"/>
              </w:rPr>
            </w:pPr>
            <w:r w:rsidRPr="00B853A4">
              <w:rPr>
                <w:sz w:val="20"/>
                <w:szCs w:val="20"/>
              </w:rPr>
              <w:t>Provođenje predškolskog odgoja i obrazovanja</w:t>
            </w:r>
          </w:p>
        </w:tc>
        <w:tc>
          <w:tcPr>
            <w:tcW w:w="4527" w:type="dxa"/>
          </w:tcPr>
          <w:p w14:paraId="6DE5CF04" w14:textId="3A99F526" w:rsidR="00667F6B" w:rsidRPr="00D76028" w:rsidRDefault="005B3616" w:rsidP="001578B0">
            <w:pPr>
              <w:jc w:val="both"/>
              <w:rPr>
                <w:color w:val="FF0000"/>
                <w:sz w:val="20"/>
                <w:szCs w:val="20"/>
              </w:rPr>
            </w:pPr>
            <w:r>
              <w:rPr>
                <w:sz w:val="20"/>
                <w:szCs w:val="20"/>
              </w:rPr>
              <w:t xml:space="preserve">Svibanj </w:t>
            </w:r>
            <w:r w:rsidR="00667F6B">
              <w:rPr>
                <w:sz w:val="20"/>
                <w:szCs w:val="20"/>
              </w:rPr>
              <w:t>202</w:t>
            </w:r>
            <w:r w:rsidR="007A4319">
              <w:rPr>
                <w:sz w:val="20"/>
                <w:szCs w:val="20"/>
              </w:rPr>
              <w:t>9</w:t>
            </w:r>
            <w:r w:rsidR="00667F6B">
              <w:rPr>
                <w:sz w:val="20"/>
                <w:szCs w:val="20"/>
              </w:rPr>
              <w:t>.</w:t>
            </w:r>
          </w:p>
        </w:tc>
      </w:tr>
    </w:tbl>
    <w:p w14:paraId="0CF08A5B" w14:textId="02F87E15" w:rsidR="00D13F58" w:rsidRDefault="00D13F58" w:rsidP="00667F6B">
      <w:pPr>
        <w:jc w:val="both"/>
      </w:pPr>
    </w:p>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667F6B" w14:paraId="11F6BCF7" w14:textId="77777777" w:rsidTr="001578B0">
        <w:trPr>
          <w:trHeight w:val="220"/>
        </w:trPr>
        <w:tc>
          <w:tcPr>
            <w:tcW w:w="1887" w:type="dxa"/>
            <w:vMerge w:val="restart"/>
            <w:vAlign w:val="center"/>
          </w:tcPr>
          <w:p w14:paraId="67416193" w14:textId="77777777" w:rsidR="00667F6B" w:rsidRPr="00D76028" w:rsidRDefault="00667F6B" w:rsidP="001578B0">
            <w:pPr>
              <w:jc w:val="center"/>
              <w:rPr>
                <w:color w:val="000000" w:themeColor="text1"/>
                <w:sz w:val="20"/>
                <w:szCs w:val="20"/>
              </w:rPr>
            </w:pPr>
            <w:r w:rsidRPr="00D76028">
              <w:rPr>
                <w:color w:val="000000" w:themeColor="text1"/>
                <w:sz w:val="20"/>
                <w:szCs w:val="20"/>
              </w:rPr>
              <w:t>Pokazatelji</w:t>
            </w:r>
          </w:p>
          <w:p w14:paraId="5249274F" w14:textId="77777777" w:rsidR="00667F6B" w:rsidRPr="00D76028" w:rsidRDefault="00667F6B"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5B75D28C" w14:textId="77777777" w:rsidR="00667F6B" w:rsidRPr="00D76028" w:rsidRDefault="00667F6B" w:rsidP="001578B0">
            <w:pPr>
              <w:jc w:val="center"/>
              <w:rPr>
                <w:color w:val="000000" w:themeColor="text1"/>
                <w:sz w:val="20"/>
                <w:szCs w:val="20"/>
              </w:rPr>
            </w:pPr>
            <w:r w:rsidRPr="00D76028">
              <w:rPr>
                <w:color w:val="000000" w:themeColor="text1"/>
                <w:sz w:val="20"/>
                <w:szCs w:val="20"/>
              </w:rPr>
              <w:t>Početna</w:t>
            </w:r>
          </w:p>
          <w:p w14:paraId="521B1E53" w14:textId="77777777" w:rsidR="00667F6B" w:rsidRPr="00D76028" w:rsidRDefault="00667F6B"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75672B58" w14:textId="77777777" w:rsidR="00667F6B" w:rsidRPr="00D76028" w:rsidRDefault="00667F6B" w:rsidP="001578B0">
            <w:pPr>
              <w:jc w:val="center"/>
              <w:rPr>
                <w:color w:val="000000" w:themeColor="text1"/>
                <w:sz w:val="20"/>
                <w:szCs w:val="20"/>
              </w:rPr>
            </w:pPr>
            <w:r w:rsidRPr="00D76028">
              <w:rPr>
                <w:color w:val="000000" w:themeColor="text1"/>
                <w:sz w:val="20"/>
                <w:szCs w:val="20"/>
              </w:rPr>
              <w:t>Ciljne vrijednosti</w:t>
            </w:r>
          </w:p>
        </w:tc>
      </w:tr>
      <w:tr w:rsidR="00667F6B" w14:paraId="5F3C9BB4" w14:textId="77777777" w:rsidTr="001578B0">
        <w:trPr>
          <w:trHeight w:val="234"/>
        </w:trPr>
        <w:tc>
          <w:tcPr>
            <w:tcW w:w="1887" w:type="dxa"/>
            <w:vMerge/>
            <w:vAlign w:val="center"/>
          </w:tcPr>
          <w:p w14:paraId="41BC1C15" w14:textId="77777777" w:rsidR="00667F6B" w:rsidRPr="00D76028" w:rsidRDefault="00667F6B" w:rsidP="001578B0">
            <w:pPr>
              <w:jc w:val="center"/>
              <w:rPr>
                <w:color w:val="000000" w:themeColor="text1"/>
                <w:sz w:val="20"/>
                <w:szCs w:val="20"/>
              </w:rPr>
            </w:pPr>
          </w:p>
        </w:tc>
        <w:tc>
          <w:tcPr>
            <w:tcW w:w="1352" w:type="dxa"/>
            <w:vMerge/>
            <w:vAlign w:val="center"/>
          </w:tcPr>
          <w:p w14:paraId="688E2EFD" w14:textId="77777777" w:rsidR="00667F6B" w:rsidRPr="00D76028" w:rsidRDefault="00667F6B" w:rsidP="001578B0">
            <w:pPr>
              <w:jc w:val="center"/>
              <w:rPr>
                <w:color w:val="000000" w:themeColor="text1"/>
                <w:sz w:val="20"/>
                <w:szCs w:val="20"/>
              </w:rPr>
            </w:pPr>
          </w:p>
        </w:tc>
        <w:tc>
          <w:tcPr>
            <w:tcW w:w="1456" w:type="dxa"/>
            <w:vAlign w:val="center"/>
          </w:tcPr>
          <w:p w14:paraId="31AD8630" w14:textId="49B3E357" w:rsidR="00667F6B" w:rsidRPr="00D76028" w:rsidRDefault="00667F6B" w:rsidP="001578B0">
            <w:pPr>
              <w:jc w:val="center"/>
              <w:rPr>
                <w:color w:val="000000" w:themeColor="text1"/>
                <w:sz w:val="20"/>
                <w:szCs w:val="20"/>
              </w:rPr>
            </w:pPr>
            <w:r>
              <w:rPr>
                <w:color w:val="000000" w:themeColor="text1"/>
                <w:sz w:val="20"/>
                <w:szCs w:val="20"/>
              </w:rPr>
              <w:t>20</w:t>
            </w:r>
            <w:r w:rsidR="007A4319">
              <w:rPr>
                <w:color w:val="000000" w:themeColor="text1"/>
                <w:sz w:val="20"/>
                <w:szCs w:val="20"/>
              </w:rPr>
              <w:t>26.</w:t>
            </w:r>
          </w:p>
        </w:tc>
        <w:tc>
          <w:tcPr>
            <w:tcW w:w="1456" w:type="dxa"/>
            <w:vAlign w:val="center"/>
          </w:tcPr>
          <w:p w14:paraId="6901B6F4" w14:textId="55E04F84" w:rsidR="00667F6B" w:rsidRPr="00D76028" w:rsidRDefault="00667F6B"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7</w:t>
            </w:r>
            <w:r w:rsidRPr="00D76028">
              <w:rPr>
                <w:color w:val="000000" w:themeColor="text1"/>
                <w:sz w:val="20"/>
                <w:szCs w:val="20"/>
              </w:rPr>
              <w:t>.</w:t>
            </w:r>
          </w:p>
        </w:tc>
        <w:tc>
          <w:tcPr>
            <w:tcW w:w="1456" w:type="dxa"/>
            <w:vAlign w:val="center"/>
          </w:tcPr>
          <w:p w14:paraId="01D48E7A" w14:textId="46963ED5" w:rsidR="00667F6B" w:rsidRPr="00D76028" w:rsidRDefault="00667F6B"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8</w:t>
            </w:r>
            <w:r w:rsidRPr="00D76028">
              <w:rPr>
                <w:color w:val="000000" w:themeColor="text1"/>
                <w:sz w:val="20"/>
                <w:szCs w:val="20"/>
              </w:rPr>
              <w:t>.</w:t>
            </w:r>
          </w:p>
        </w:tc>
        <w:tc>
          <w:tcPr>
            <w:tcW w:w="1459" w:type="dxa"/>
            <w:vAlign w:val="center"/>
          </w:tcPr>
          <w:p w14:paraId="526A9E02" w14:textId="3867BF9F" w:rsidR="00667F6B" w:rsidRPr="00D76028" w:rsidRDefault="00667F6B"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9</w:t>
            </w:r>
            <w:r w:rsidRPr="00D76028">
              <w:rPr>
                <w:color w:val="000000" w:themeColor="text1"/>
                <w:sz w:val="20"/>
                <w:szCs w:val="20"/>
              </w:rPr>
              <w:t>.</w:t>
            </w:r>
          </w:p>
        </w:tc>
      </w:tr>
      <w:tr w:rsidR="00667F6B" w14:paraId="31313D82" w14:textId="77777777" w:rsidTr="001578B0">
        <w:trPr>
          <w:trHeight w:val="367"/>
        </w:trPr>
        <w:tc>
          <w:tcPr>
            <w:tcW w:w="1887" w:type="dxa"/>
            <w:vAlign w:val="center"/>
          </w:tcPr>
          <w:p w14:paraId="332E253A" w14:textId="70E52A91" w:rsidR="00667F6B" w:rsidRPr="00D76028" w:rsidRDefault="00667F6B" w:rsidP="001578B0">
            <w:pPr>
              <w:jc w:val="center"/>
              <w:rPr>
                <w:color w:val="000000" w:themeColor="text1"/>
                <w:sz w:val="20"/>
                <w:szCs w:val="20"/>
              </w:rPr>
            </w:pPr>
            <w:r w:rsidRPr="00667F6B">
              <w:rPr>
                <w:color w:val="000000" w:themeColor="text1"/>
                <w:sz w:val="20"/>
                <w:szCs w:val="20"/>
              </w:rPr>
              <w:t>ukupan broj upisane djece</w:t>
            </w:r>
          </w:p>
        </w:tc>
        <w:tc>
          <w:tcPr>
            <w:tcW w:w="1352" w:type="dxa"/>
            <w:vAlign w:val="center"/>
          </w:tcPr>
          <w:p w14:paraId="0C56FDF0" w14:textId="66F83089" w:rsidR="00667F6B" w:rsidRPr="00D76028" w:rsidRDefault="007A4319" w:rsidP="001578B0">
            <w:pPr>
              <w:jc w:val="center"/>
              <w:rPr>
                <w:color w:val="000000" w:themeColor="text1"/>
                <w:sz w:val="20"/>
                <w:szCs w:val="20"/>
              </w:rPr>
            </w:pPr>
            <w:r>
              <w:rPr>
                <w:color w:val="000000" w:themeColor="text1"/>
                <w:sz w:val="20"/>
                <w:szCs w:val="20"/>
              </w:rPr>
              <w:t>160</w:t>
            </w:r>
          </w:p>
        </w:tc>
        <w:tc>
          <w:tcPr>
            <w:tcW w:w="1456" w:type="dxa"/>
            <w:vAlign w:val="center"/>
          </w:tcPr>
          <w:p w14:paraId="005887D4" w14:textId="27040943" w:rsidR="00667F6B" w:rsidRPr="00D76028" w:rsidRDefault="007A4319" w:rsidP="001578B0">
            <w:pPr>
              <w:jc w:val="center"/>
              <w:rPr>
                <w:color w:val="000000" w:themeColor="text1"/>
                <w:sz w:val="20"/>
                <w:szCs w:val="20"/>
              </w:rPr>
            </w:pPr>
            <w:r>
              <w:rPr>
                <w:color w:val="000000" w:themeColor="text1"/>
                <w:sz w:val="20"/>
                <w:szCs w:val="20"/>
              </w:rPr>
              <w:t>170</w:t>
            </w:r>
          </w:p>
        </w:tc>
        <w:tc>
          <w:tcPr>
            <w:tcW w:w="1456" w:type="dxa"/>
            <w:vAlign w:val="center"/>
          </w:tcPr>
          <w:p w14:paraId="5F5F86DD" w14:textId="55FF5F94" w:rsidR="00667F6B" w:rsidRPr="00D76028" w:rsidRDefault="007A4319" w:rsidP="001578B0">
            <w:pPr>
              <w:jc w:val="center"/>
              <w:rPr>
                <w:color w:val="000000" w:themeColor="text1"/>
                <w:sz w:val="20"/>
                <w:szCs w:val="20"/>
              </w:rPr>
            </w:pPr>
            <w:r>
              <w:rPr>
                <w:color w:val="000000" w:themeColor="text1"/>
                <w:sz w:val="20"/>
                <w:szCs w:val="20"/>
              </w:rPr>
              <w:t>180</w:t>
            </w:r>
          </w:p>
        </w:tc>
        <w:tc>
          <w:tcPr>
            <w:tcW w:w="1456" w:type="dxa"/>
            <w:vAlign w:val="center"/>
          </w:tcPr>
          <w:p w14:paraId="6EC5A4A0" w14:textId="1B58194A" w:rsidR="00667F6B" w:rsidRPr="00D76028" w:rsidRDefault="007A4319" w:rsidP="001578B0">
            <w:pPr>
              <w:jc w:val="center"/>
              <w:rPr>
                <w:color w:val="000000" w:themeColor="text1"/>
                <w:sz w:val="20"/>
                <w:szCs w:val="20"/>
              </w:rPr>
            </w:pPr>
            <w:r>
              <w:rPr>
                <w:color w:val="000000" w:themeColor="text1"/>
                <w:sz w:val="20"/>
                <w:szCs w:val="20"/>
              </w:rPr>
              <w:t>190</w:t>
            </w:r>
          </w:p>
        </w:tc>
        <w:tc>
          <w:tcPr>
            <w:tcW w:w="1459" w:type="dxa"/>
            <w:vAlign w:val="center"/>
          </w:tcPr>
          <w:p w14:paraId="2F497C45" w14:textId="3AC3EB88" w:rsidR="00667F6B" w:rsidRPr="00B853A4" w:rsidRDefault="007A4319" w:rsidP="001578B0">
            <w:pPr>
              <w:jc w:val="center"/>
              <w:rPr>
                <w:color w:val="000000" w:themeColor="text1"/>
                <w:sz w:val="20"/>
                <w:szCs w:val="24"/>
              </w:rPr>
            </w:pPr>
            <w:r>
              <w:rPr>
                <w:color w:val="000000" w:themeColor="text1"/>
                <w:sz w:val="20"/>
                <w:szCs w:val="24"/>
              </w:rPr>
              <w:t>200</w:t>
            </w:r>
          </w:p>
        </w:tc>
      </w:tr>
    </w:tbl>
    <w:p w14:paraId="3C2CE449" w14:textId="77777777" w:rsidR="00D13F58" w:rsidRDefault="00D13F58" w:rsidP="00667F6B">
      <w:pPr>
        <w:jc w:val="both"/>
        <w:rPr>
          <w:b/>
          <w:color w:val="FFFFFF" w:themeColor="background1"/>
          <w:highlight w:val="darkBlue"/>
        </w:rPr>
      </w:pPr>
    </w:p>
    <w:p w14:paraId="27976C7A" w14:textId="1779F15B" w:rsidR="00801CCA" w:rsidRPr="009974DF" w:rsidRDefault="00801CCA" w:rsidP="00667F6B">
      <w:pPr>
        <w:jc w:val="both"/>
        <w:rPr>
          <w:b/>
          <w:color w:val="FFFFFF" w:themeColor="background1"/>
        </w:rPr>
      </w:pPr>
      <w:r w:rsidRPr="009974DF">
        <w:rPr>
          <w:b/>
          <w:color w:val="FFFFFF" w:themeColor="background1"/>
          <w:highlight w:val="darkBlue"/>
        </w:rPr>
        <w:t>1</w:t>
      </w:r>
      <w:r w:rsidR="009974DF" w:rsidRPr="009974DF">
        <w:rPr>
          <w:b/>
          <w:color w:val="FFFFFF" w:themeColor="background1"/>
          <w:highlight w:val="darkBlue"/>
        </w:rPr>
        <w:t>5</w:t>
      </w:r>
      <w:r w:rsidRPr="009974DF">
        <w:rPr>
          <w:b/>
          <w:color w:val="FFFFFF" w:themeColor="background1"/>
          <w:highlight w:val="darkBlue"/>
        </w:rPr>
        <w:t xml:space="preserve">.Redovna ulaganja u </w:t>
      </w:r>
      <w:r w:rsidR="009974DF">
        <w:rPr>
          <w:b/>
          <w:color w:val="FFFFFF" w:themeColor="background1"/>
          <w:highlight w:val="darkBlue"/>
        </w:rPr>
        <w:t>osnovnoškolsko obrazovanje</w:t>
      </w:r>
    </w:p>
    <w:p w14:paraId="194673E8" w14:textId="0A991F6A" w:rsidR="00801CCA" w:rsidRDefault="00E652D4" w:rsidP="00E652D4">
      <w:pPr>
        <w:jc w:val="both"/>
      </w:pPr>
      <w:r>
        <w:t xml:space="preserve">U svom Proračunu Općina Cestica izdvaja sredstva za sljedeće aktivnosti: </w:t>
      </w:r>
    </w:p>
    <w:p w14:paraId="2F56D8AF" w14:textId="7DC9D01B" w:rsidR="00E652D4" w:rsidRDefault="00E652D4" w:rsidP="00E652D4">
      <w:pPr>
        <w:pStyle w:val="Odlomakpopisa"/>
        <w:numPr>
          <w:ilvl w:val="0"/>
          <w:numId w:val="19"/>
        </w:numPr>
        <w:jc w:val="both"/>
      </w:pPr>
      <w:r w:rsidRPr="00E652D4">
        <w:t>Osnovno obrazovanje</w:t>
      </w:r>
      <w:r>
        <w:t>,</w:t>
      </w:r>
    </w:p>
    <w:p w14:paraId="00C4CB28" w14:textId="6E39DB18" w:rsidR="009974DF" w:rsidRDefault="009974DF" w:rsidP="00E652D4">
      <w:pPr>
        <w:pStyle w:val="Odlomakpopisa"/>
        <w:numPr>
          <w:ilvl w:val="0"/>
          <w:numId w:val="19"/>
        </w:numPr>
        <w:jc w:val="both"/>
      </w:pPr>
      <w:r>
        <w:t>Najam sportske dvorane,</w:t>
      </w:r>
    </w:p>
    <w:p w14:paraId="4746B375" w14:textId="5CDEB9F8" w:rsidR="00E652D4" w:rsidRDefault="00E652D4" w:rsidP="00E652D4">
      <w:pPr>
        <w:pStyle w:val="Odlomakpopisa"/>
        <w:numPr>
          <w:ilvl w:val="0"/>
          <w:numId w:val="19"/>
        </w:numPr>
        <w:jc w:val="both"/>
      </w:pPr>
      <w:r w:rsidRPr="00E652D4">
        <w:t>Najam novog školskog prostora</w:t>
      </w:r>
      <w:r>
        <w:t>.</w:t>
      </w:r>
    </w:p>
    <w:p w14:paraId="2974C351" w14:textId="042B8D46" w:rsidR="00697AF2" w:rsidRDefault="00697AF2" w:rsidP="00E652D4">
      <w:r>
        <w:t>Planiran je nastavak projekata besplatnih radnih bilježnica i mapa te prijevoz učenika.</w:t>
      </w:r>
    </w:p>
    <w:p w14:paraId="713428DE" w14:textId="782D0C14" w:rsidR="00E652D4" w:rsidRDefault="00E652D4" w:rsidP="00E652D4">
      <w:r w:rsidRPr="005B3616">
        <w:rPr>
          <w:b/>
        </w:rPr>
        <w:t>Iznos:</w:t>
      </w:r>
      <w:r>
        <w:t xml:space="preserve"> </w:t>
      </w:r>
      <w:r w:rsidR="007A4319">
        <w:t>420.000,00 EUR</w:t>
      </w:r>
    </w:p>
    <w:p w14:paraId="051E3BAA" w14:textId="77777777" w:rsidR="005B3616" w:rsidRDefault="00E652D4" w:rsidP="005B3616">
      <w:pPr>
        <w:spacing w:after="0"/>
        <w:jc w:val="both"/>
      </w:pPr>
      <w:r w:rsidRPr="005B3616">
        <w:rPr>
          <w:b/>
        </w:rPr>
        <w:t>Izvor:</w:t>
      </w:r>
      <w:r>
        <w:t xml:space="preserve"> </w:t>
      </w:r>
      <w:r w:rsidRPr="005B3616">
        <w:rPr>
          <w:i/>
        </w:rPr>
        <w:t>Proračunski program:</w:t>
      </w:r>
      <w:r>
        <w:t xml:space="preserve"> 1011</w:t>
      </w:r>
    </w:p>
    <w:p w14:paraId="7910BB77" w14:textId="686FBA08" w:rsidR="00E652D4" w:rsidRDefault="005B3616" w:rsidP="005B3616">
      <w:pPr>
        <w:spacing w:after="0"/>
        <w:jc w:val="both"/>
      </w:pPr>
      <w:r w:rsidRPr="005B3616">
        <w:rPr>
          <w:i/>
        </w:rPr>
        <w:t>P</w:t>
      </w:r>
      <w:r w:rsidR="00E652D4" w:rsidRPr="005B3616">
        <w:rPr>
          <w:i/>
        </w:rPr>
        <w:t>roračunske aktivnosti:</w:t>
      </w:r>
      <w:r w:rsidR="00E652D4">
        <w:t xml:space="preserve"> </w:t>
      </w:r>
      <w:r w:rsidR="00E652D4" w:rsidRPr="00E652D4">
        <w:t>A100002</w:t>
      </w:r>
      <w:r w:rsidR="00E652D4">
        <w:t xml:space="preserve">, </w:t>
      </w:r>
      <w:r w:rsidR="00E652D4" w:rsidRPr="00E652D4">
        <w:t>A10000</w:t>
      </w:r>
      <w:r w:rsidR="009974DF">
        <w:t>5</w:t>
      </w:r>
      <w:r w:rsidR="00E652D4">
        <w:t xml:space="preserve">, </w:t>
      </w:r>
      <w:r w:rsidR="00E652D4" w:rsidRPr="00E652D4">
        <w:t>A10000</w:t>
      </w:r>
      <w:r w:rsidR="009974DF">
        <w:t>8</w:t>
      </w:r>
      <w:r w:rsidR="00E652D4">
        <w:t>,</w:t>
      </w:r>
      <w:r w:rsidR="00E652D4" w:rsidRPr="00E652D4">
        <w:t xml:space="preserve"> A100009</w:t>
      </w:r>
      <w:r w:rsidR="00E652D4">
        <w:t xml:space="preserve"> </w:t>
      </w:r>
    </w:p>
    <w:p w14:paraId="2140A724" w14:textId="77777777" w:rsidR="005B3616" w:rsidRDefault="005B3616" w:rsidP="005B3616">
      <w:pPr>
        <w:spacing w:after="0"/>
        <w:jc w:val="both"/>
      </w:pPr>
    </w:p>
    <w:tbl>
      <w:tblPr>
        <w:tblStyle w:val="Reetkatablice"/>
        <w:tblW w:w="0" w:type="auto"/>
        <w:tblLook w:val="04A0" w:firstRow="1" w:lastRow="0" w:firstColumn="1" w:lastColumn="0" w:noHBand="0" w:noVBand="1"/>
      </w:tblPr>
      <w:tblGrid>
        <w:gridCol w:w="4535"/>
        <w:gridCol w:w="4527"/>
      </w:tblGrid>
      <w:tr w:rsidR="00E652D4" w14:paraId="6A0BD67D" w14:textId="77777777" w:rsidTr="001578B0">
        <w:tc>
          <w:tcPr>
            <w:tcW w:w="4535" w:type="dxa"/>
          </w:tcPr>
          <w:p w14:paraId="2CB66757" w14:textId="77777777" w:rsidR="00E652D4" w:rsidRPr="00D76028" w:rsidRDefault="00E652D4"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6CA75243" w14:textId="77777777" w:rsidR="00E652D4" w:rsidRPr="00D76028" w:rsidRDefault="00E652D4" w:rsidP="001578B0">
            <w:pPr>
              <w:jc w:val="both"/>
              <w:rPr>
                <w:color w:val="000000" w:themeColor="text1"/>
                <w:sz w:val="20"/>
                <w:szCs w:val="20"/>
              </w:rPr>
            </w:pPr>
            <w:r w:rsidRPr="00D76028">
              <w:rPr>
                <w:color w:val="000000" w:themeColor="text1"/>
                <w:sz w:val="20"/>
                <w:szCs w:val="20"/>
              </w:rPr>
              <w:t>Rokovi:</w:t>
            </w:r>
          </w:p>
        </w:tc>
      </w:tr>
      <w:tr w:rsidR="00E652D4" w14:paraId="1D0C897B" w14:textId="77777777" w:rsidTr="005B3616">
        <w:tc>
          <w:tcPr>
            <w:tcW w:w="4535" w:type="dxa"/>
          </w:tcPr>
          <w:p w14:paraId="633066E1" w14:textId="4DF9DB36" w:rsidR="00E652D4" w:rsidRPr="00D76028" w:rsidRDefault="009974DF" w:rsidP="001578B0">
            <w:pPr>
              <w:jc w:val="both"/>
              <w:rPr>
                <w:color w:val="FF0000"/>
                <w:sz w:val="20"/>
                <w:szCs w:val="20"/>
              </w:rPr>
            </w:pPr>
            <w:r w:rsidRPr="009974DF">
              <w:rPr>
                <w:sz w:val="20"/>
                <w:szCs w:val="20"/>
              </w:rPr>
              <w:t>Osiguranje sredstava za provođenje osnovnoškolskog odgoja i obrazovanja</w:t>
            </w:r>
          </w:p>
        </w:tc>
        <w:tc>
          <w:tcPr>
            <w:tcW w:w="4527" w:type="dxa"/>
            <w:vAlign w:val="center"/>
          </w:tcPr>
          <w:p w14:paraId="52E7AE0A" w14:textId="6142197E" w:rsidR="00E652D4" w:rsidRPr="00D76028" w:rsidRDefault="005B3616" w:rsidP="001578B0">
            <w:pPr>
              <w:jc w:val="both"/>
              <w:rPr>
                <w:color w:val="FF0000"/>
                <w:sz w:val="20"/>
                <w:szCs w:val="20"/>
              </w:rPr>
            </w:pPr>
            <w:r>
              <w:rPr>
                <w:sz w:val="20"/>
                <w:szCs w:val="20"/>
              </w:rPr>
              <w:t xml:space="preserve">Svibanj </w:t>
            </w:r>
            <w:r w:rsidR="00E652D4">
              <w:rPr>
                <w:sz w:val="20"/>
                <w:szCs w:val="20"/>
              </w:rPr>
              <w:t>202</w:t>
            </w:r>
            <w:r w:rsidR="007A4319">
              <w:rPr>
                <w:sz w:val="20"/>
                <w:szCs w:val="20"/>
              </w:rPr>
              <w:t>9</w:t>
            </w:r>
            <w:r w:rsidR="00E652D4">
              <w:rPr>
                <w:sz w:val="20"/>
                <w:szCs w:val="20"/>
              </w:rPr>
              <w:t>.</w:t>
            </w:r>
          </w:p>
        </w:tc>
      </w:tr>
    </w:tbl>
    <w:p w14:paraId="6791406C" w14:textId="5364EBF8" w:rsidR="00E652D4" w:rsidRDefault="00E652D4" w:rsidP="00E652D4">
      <w:pPr>
        <w:jc w:val="both"/>
      </w:pPr>
    </w:p>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E652D4" w14:paraId="308E8A66" w14:textId="77777777" w:rsidTr="001578B0">
        <w:trPr>
          <w:trHeight w:val="220"/>
        </w:trPr>
        <w:tc>
          <w:tcPr>
            <w:tcW w:w="1887" w:type="dxa"/>
            <w:vMerge w:val="restart"/>
            <w:vAlign w:val="center"/>
          </w:tcPr>
          <w:p w14:paraId="06FBAD81" w14:textId="77777777" w:rsidR="00E652D4" w:rsidRPr="00D76028" w:rsidRDefault="00E652D4" w:rsidP="001578B0">
            <w:pPr>
              <w:jc w:val="center"/>
              <w:rPr>
                <w:color w:val="000000" w:themeColor="text1"/>
                <w:sz w:val="20"/>
                <w:szCs w:val="20"/>
              </w:rPr>
            </w:pPr>
            <w:r w:rsidRPr="00D76028">
              <w:rPr>
                <w:color w:val="000000" w:themeColor="text1"/>
                <w:sz w:val="20"/>
                <w:szCs w:val="20"/>
              </w:rPr>
              <w:t>Pokazatelji</w:t>
            </w:r>
          </w:p>
          <w:p w14:paraId="003BD0C9" w14:textId="77777777" w:rsidR="00E652D4" w:rsidRPr="00D76028" w:rsidRDefault="00E652D4"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11C554DD" w14:textId="77777777" w:rsidR="00E652D4" w:rsidRPr="00D76028" w:rsidRDefault="00E652D4" w:rsidP="001578B0">
            <w:pPr>
              <w:jc w:val="center"/>
              <w:rPr>
                <w:color w:val="000000" w:themeColor="text1"/>
                <w:sz w:val="20"/>
                <w:szCs w:val="20"/>
              </w:rPr>
            </w:pPr>
            <w:r w:rsidRPr="00D76028">
              <w:rPr>
                <w:color w:val="000000" w:themeColor="text1"/>
                <w:sz w:val="20"/>
                <w:szCs w:val="20"/>
              </w:rPr>
              <w:t>Početna</w:t>
            </w:r>
          </w:p>
          <w:p w14:paraId="5A554B59" w14:textId="77777777" w:rsidR="00E652D4" w:rsidRPr="00D76028" w:rsidRDefault="00E652D4"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15386BDC" w14:textId="77777777" w:rsidR="00E652D4" w:rsidRPr="00D76028" w:rsidRDefault="00E652D4" w:rsidP="001578B0">
            <w:pPr>
              <w:jc w:val="center"/>
              <w:rPr>
                <w:color w:val="000000" w:themeColor="text1"/>
                <w:sz w:val="20"/>
                <w:szCs w:val="20"/>
              </w:rPr>
            </w:pPr>
            <w:r w:rsidRPr="00D76028">
              <w:rPr>
                <w:color w:val="000000" w:themeColor="text1"/>
                <w:sz w:val="20"/>
                <w:szCs w:val="20"/>
              </w:rPr>
              <w:t>Ciljne vrijednosti</w:t>
            </w:r>
          </w:p>
        </w:tc>
      </w:tr>
      <w:tr w:rsidR="00E652D4" w14:paraId="499D6BD0" w14:textId="77777777" w:rsidTr="001578B0">
        <w:trPr>
          <w:trHeight w:val="234"/>
        </w:trPr>
        <w:tc>
          <w:tcPr>
            <w:tcW w:w="1887" w:type="dxa"/>
            <w:vMerge/>
            <w:vAlign w:val="center"/>
          </w:tcPr>
          <w:p w14:paraId="67603CB9" w14:textId="77777777" w:rsidR="00E652D4" w:rsidRPr="00D76028" w:rsidRDefault="00E652D4" w:rsidP="001578B0">
            <w:pPr>
              <w:jc w:val="center"/>
              <w:rPr>
                <w:color w:val="000000" w:themeColor="text1"/>
                <w:sz w:val="20"/>
                <w:szCs w:val="20"/>
              </w:rPr>
            </w:pPr>
          </w:p>
        </w:tc>
        <w:tc>
          <w:tcPr>
            <w:tcW w:w="1352" w:type="dxa"/>
            <w:vMerge/>
            <w:vAlign w:val="center"/>
          </w:tcPr>
          <w:p w14:paraId="720684F5" w14:textId="77777777" w:rsidR="00E652D4" w:rsidRPr="00D76028" w:rsidRDefault="00E652D4" w:rsidP="001578B0">
            <w:pPr>
              <w:jc w:val="center"/>
              <w:rPr>
                <w:color w:val="000000" w:themeColor="text1"/>
                <w:sz w:val="20"/>
                <w:szCs w:val="20"/>
              </w:rPr>
            </w:pPr>
          </w:p>
        </w:tc>
        <w:tc>
          <w:tcPr>
            <w:tcW w:w="1456" w:type="dxa"/>
            <w:vAlign w:val="center"/>
          </w:tcPr>
          <w:p w14:paraId="7F279F97" w14:textId="006DF32C" w:rsidR="00E652D4" w:rsidRPr="00D76028" w:rsidRDefault="00E652D4"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6</w:t>
            </w:r>
            <w:r w:rsidRPr="00D76028">
              <w:rPr>
                <w:color w:val="000000" w:themeColor="text1"/>
                <w:sz w:val="20"/>
                <w:szCs w:val="20"/>
              </w:rPr>
              <w:t>.</w:t>
            </w:r>
          </w:p>
        </w:tc>
        <w:tc>
          <w:tcPr>
            <w:tcW w:w="1456" w:type="dxa"/>
            <w:vAlign w:val="center"/>
          </w:tcPr>
          <w:p w14:paraId="2E2255F9" w14:textId="1B34AA9E" w:rsidR="00E652D4" w:rsidRPr="00D76028" w:rsidRDefault="00E652D4"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7</w:t>
            </w:r>
            <w:r w:rsidRPr="00D76028">
              <w:rPr>
                <w:color w:val="000000" w:themeColor="text1"/>
                <w:sz w:val="20"/>
                <w:szCs w:val="20"/>
              </w:rPr>
              <w:t>.</w:t>
            </w:r>
          </w:p>
        </w:tc>
        <w:tc>
          <w:tcPr>
            <w:tcW w:w="1456" w:type="dxa"/>
            <w:vAlign w:val="center"/>
          </w:tcPr>
          <w:p w14:paraId="7648FD82" w14:textId="7117D1C4" w:rsidR="00E652D4" w:rsidRPr="00D76028" w:rsidRDefault="00E652D4"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8</w:t>
            </w:r>
            <w:r w:rsidRPr="00D76028">
              <w:rPr>
                <w:color w:val="000000" w:themeColor="text1"/>
                <w:sz w:val="20"/>
                <w:szCs w:val="20"/>
              </w:rPr>
              <w:t>.</w:t>
            </w:r>
          </w:p>
        </w:tc>
        <w:tc>
          <w:tcPr>
            <w:tcW w:w="1459" w:type="dxa"/>
            <w:vAlign w:val="center"/>
          </w:tcPr>
          <w:p w14:paraId="69324C13" w14:textId="10340AA4" w:rsidR="00E652D4" w:rsidRPr="00D76028" w:rsidRDefault="00E652D4" w:rsidP="001578B0">
            <w:pPr>
              <w:jc w:val="center"/>
              <w:rPr>
                <w:color w:val="000000" w:themeColor="text1"/>
                <w:sz w:val="20"/>
                <w:szCs w:val="20"/>
              </w:rPr>
            </w:pPr>
            <w:r>
              <w:rPr>
                <w:color w:val="000000" w:themeColor="text1"/>
                <w:sz w:val="20"/>
                <w:szCs w:val="20"/>
              </w:rPr>
              <w:t>202</w:t>
            </w:r>
            <w:r w:rsidR="007A4319">
              <w:rPr>
                <w:color w:val="000000" w:themeColor="text1"/>
                <w:sz w:val="20"/>
                <w:szCs w:val="20"/>
              </w:rPr>
              <w:t>9</w:t>
            </w:r>
            <w:r w:rsidRPr="00D76028">
              <w:rPr>
                <w:color w:val="000000" w:themeColor="text1"/>
                <w:sz w:val="20"/>
                <w:szCs w:val="20"/>
              </w:rPr>
              <w:t>.</w:t>
            </w:r>
          </w:p>
        </w:tc>
      </w:tr>
      <w:tr w:rsidR="00E652D4" w14:paraId="6E2CC50B" w14:textId="77777777" w:rsidTr="005B3616">
        <w:trPr>
          <w:trHeight w:val="642"/>
        </w:trPr>
        <w:tc>
          <w:tcPr>
            <w:tcW w:w="1887" w:type="dxa"/>
            <w:vAlign w:val="center"/>
          </w:tcPr>
          <w:p w14:paraId="373DEE85" w14:textId="75F1C724" w:rsidR="00E652D4" w:rsidRPr="00D76028" w:rsidRDefault="00E652D4" w:rsidP="001578B0">
            <w:pPr>
              <w:jc w:val="center"/>
              <w:rPr>
                <w:color w:val="000000" w:themeColor="text1"/>
                <w:sz w:val="20"/>
                <w:szCs w:val="20"/>
              </w:rPr>
            </w:pPr>
            <w:r w:rsidRPr="00E652D4">
              <w:rPr>
                <w:color w:val="000000" w:themeColor="text1"/>
                <w:sz w:val="20"/>
                <w:szCs w:val="20"/>
              </w:rPr>
              <w:t>ukupan broj učenika</w:t>
            </w:r>
          </w:p>
        </w:tc>
        <w:tc>
          <w:tcPr>
            <w:tcW w:w="1352" w:type="dxa"/>
            <w:vAlign w:val="center"/>
          </w:tcPr>
          <w:p w14:paraId="5DF423A1" w14:textId="0CE54185" w:rsidR="00E652D4" w:rsidRPr="00D76028" w:rsidRDefault="009974DF" w:rsidP="001578B0">
            <w:pPr>
              <w:jc w:val="center"/>
              <w:rPr>
                <w:color w:val="000000" w:themeColor="text1"/>
                <w:sz w:val="20"/>
                <w:szCs w:val="20"/>
              </w:rPr>
            </w:pPr>
            <w:r>
              <w:rPr>
                <w:color w:val="000000" w:themeColor="text1"/>
                <w:sz w:val="20"/>
                <w:szCs w:val="20"/>
              </w:rPr>
              <w:t>444</w:t>
            </w:r>
          </w:p>
        </w:tc>
        <w:tc>
          <w:tcPr>
            <w:tcW w:w="1456" w:type="dxa"/>
            <w:vAlign w:val="center"/>
          </w:tcPr>
          <w:p w14:paraId="7A07C3FB" w14:textId="0EF59B0A" w:rsidR="00E652D4" w:rsidRPr="00D76028" w:rsidRDefault="009974DF" w:rsidP="001578B0">
            <w:pPr>
              <w:jc w:val="center"/>
              <w:rPr>
                <w:color w:val="000000" w:themeColor="text1"/>
                <w:sz w:val="20"/>
                <w:szCs w:val="20"/>
              </w:rPr>
            </w:pPr>
            <w:r>
              <w:rPr>
                <w:color w:val="000000" w:themeColor="text1"/>
                <w:sz w:val="20"/>
                <w:szCs w:val="20"/>
              </w:rPr>
              <w:t>444</w:t>
            </w:r>
          </w:p>
        </w:tc>
        <w:tc>
          <w:tcPr>
            <w:tcW w:w="1456" w:type="dxa"/>
            <w:vAlign w:val="center"/>
          </w:tcPr>
          <w:p w14:paraId="16F674FD" w14:textId="1E3B3CCE" w:rsidR="00E652D4" w:rsidRPr="00D76028" w:rsidRDefault="009974DF" w:rsidP="001578B0">
            <w:pPr>
              <w:jc w:val="center"/>
              <w:rPr>
                <w:color w:val="000000" w:themeColor="text1"/>
                <w:sz w:val="20"/>
                <w:szCs w:val="20"/>
              </w:rPr>
            </w:pPr>
            <w:r>
              <w:rPr>
                <w:color w:val="000000" w:themeColor="text1"/>
                <w:sz w:val="20"/>
                <w:szCs w:val="20"/>
              </w:rPr>
              <w:t>450</w:t>
            </w:r>
          </w:p>
        </w:tc>
        <w:tc>
          <w:tcPr>
            <w:tcW w:w="1456" w:type="dxa"/>
            <w:vAlign w:val="center"/>
          </w:tcPr>
          <w:p w14:paraId="07F2CAAE" w14:textId="55C2BFC5" w:rsidR="00E652D4" w:rsidRPr="00D76028" w:rsidRDefault="009974DF" w:rsidP="001578B0">
            <w:pPr>
              <w:jc w:val="center"/>
              <w:rPr>
                <w:color w:val="000000" w:themeColor="text1"/>
                <w:sz w:val="20"/>
                <w:szCs w:val="20"/>
              </w:rPr>
            </w:pPr>
            <w:r>
              <w:rPr>
                <w:color w:val="000000" w:themeColor="text1"/>
                <w:sz w:val="20"/>
                <w:szCs w:val="20"/>
              </w:rPr>
              <w:t>460</w:t>
            </w:r>
          </w:p>
        </w:tc>
        <w:tc>
          <w:tcPr>
            <w:tcW w:w="1459" w:type="dxa"/>
            <w:vAlign w:val="center"/>
          </w:tcPr>
          <w:p w14:paraId="0856349B" w14:textId="5A9881DE" w:rsidR="00E652D4" w:rsidRDefault="009974DF" w:rsidP="001578B0">
            <w:pPr>
              <w:jc w:val="center"/>
              <w:rPr>
                <w:color w:val="000000" w:themeColor="text1"/>
                <w:sz w:val="24"/>
                <w:szCs w:val="24"/>
              </w:rPr>
            </w:pPr>
            <w:r w:rsidRPr="009974DF">
              <w:rPr>
                <w:color w:val="000000" w:themeColor="text1"/>
                <w:sz w:val="20"/>
                <w:szCs w:val="24"/>
              </w:rPr>
              <w:t>470</w:t>
            </w:r>
          </w:p>
        </w:tc>
      </w:tr>
    </w:tbl>
    <w:p w14:paraId="61BD6B66" w14:textId="77777777" w:rsidR="00E652D4" w:rsidRDefault="00E652D4" w:rsidP="00E652D4">
      <w:pPr>
        <w:jc w:val="both"/>
      </w:pPr>
    </w:p>
    <w:p w14:paraId="08ABE6C9" w14:textId="26D6D78D" w:rsidR="002B453D" w:rsidRDefault="002B453D" w:rsidP="00667F6B">
      <w:pPr>
        <w:jc w:val="both"/>
        <w:rPr>
          <w:b/>
          <w:color w:val="FFFFFF" w:themeColor="background1"/>
          <w:highlight w:val="darkBlue"/>
        </w:rPr>
      </w:pPr>
      <w:r w:rsidRPr="002B453D">
        <w:rPr>
          <w:b/>
          <w:color w:val="FFFFFF" w:themeColor="background1"/>
          <w:highlight w:val="darkBlue"/>
        </w:rPr>
        <w:t>16. Dodjela stipendija i školarina</w:t>
      </w:r>
    </w:p>
    <w:p w14:paraId="51567ED5" w14:textId="56A99DFF" w:rsidR="005E68DA" w:rsidRDefault="005E68DA" w:rsidP="002B453D">
      <w:pPr>
        <w:jc w:val="both"/>
      </w:pPr>
      <w:r>
        <w:lastRenderedPageBreak/>
        <w:t>Općina Cestica u svom Proračunu osigurava sredstva za dodjelu stipendija i školarina učenicima.</w:t>
      </w:r>
    </w:p>
    <w:p w14:paraId="3BE9E837" w14:textId="7FD85DA8" w:rsidR="002B453D" w:rsidRPr="002B453D" w:rsidRDefault="002B453D" w:rsidP="002B453D">
      <w:pPr>
        <w:jc w:val="both"/>
      </w:pPr>
      <w:r w:rsidRPr="00DE7A71">
        <w:rPr>
          <w:b/>
        </w:rPr>
        <w:t>Iznos:</w:t>
      </w:r>
      <w:r w:rsidRPr="002B453D">
        <w:t xml:space="preserve"> </w:t>
      </w:r>
      <w:r w:rsidR="007A4319">
        <w:t>240.000,00 EUR</w:t>
      </w:r>
    </w:p>
    <w:p w14:paraId="6169BF26" w14:textId="77777777" w:rsidR="00DE7A71" w:rsidRDefault="002B453D" w:rsidP="00DE7A71">
      <w:pPr>
        <w:spacing w:after="0"/>
        <w:jc w:val="both"/>
      </w:pPr>
      <w:r w:rsidRPr="00DE7A71">
        <w:rPr>
          <w:b/>
        </w:rPr>
        <w:t>Izvor:</w:t>
      </w:r>
      <w:r w:rsidRPr="002B453D">
        <w:t xml:space="preserve"> </w:t>
      </w:r>
      <w:r w:rsidRPr="00DE7A71">
        <w:rPr>
          <w:i/>
        </w:rPr>
        <w:t>Proračunski program:</w:t>
      </w:r>
      <w:r w:rsidRPr="002B453D">
        <w:t xml:space="preserve"> 10</w:t>
      </w:r>
      <w:r>
        <w:t>11</w:t>
      </w:r>
    </w:p>
    <w:p w14:paraId="1B17FEC3" w14:textId="72453744" w:rsidR="002B453D" w:rsidRDefault="00DE7A71" w:rsidP="00DE7A71">
      <w:pPr>
        <w:spacing w:after="0"/>
        <w:jc w:val="both"/>
      </w:pPr>
      <w:r w:rsidRPr="00DE7A71">
        <w:rPr>
          <w:i/>
        </w:rPr>
        <w:t>P</w:t>
      </w:r>
      <w:r w:rsidR="002B453D" w:rsidRPr="00DE7A71">
        <w:rPr>
          <w:i/>
        </w:rPr>
        <w:t>roračunske aktivnosti:</w:t>
      </w:r>
      <w:r w:rsidR="002B453D" w:rsidRPr="002B453D">
        <w:t xml:space="preserve"> A100003</w:t>
      </w:r>
    </w:p>
    <w:p w14:paraId="64662C6E" w14:textId="77777777" w:rsidR="00DE7A71" w:rsidRDefault="00DE7A71" w:rsidP="00DE7A71">
      <w:pPr>
        <w:spacing w:after="0"/>
        <w:jc w:val="both"/>
      </w:pPr>
    </w:p>
    <w:tbl>
      <w:tblPr>
        <w:tblStyle w:val="Reetkatablice"/>
        <w:tblW w:w="0" w:type="auto"/>
        <w:tblLook w:val="04A0" w:firstRow="1" w:lastRow="0" w:firstColumn="1" w:lastColumn="0" w:noHBand="0" w:noVBand="1"/>
      </w:tblPr>
      <w:tblGrid>
        <w:gridCol w:w="4535"/>
        <w:gridCol w:w="4527"/>
      </w:tblGrid>
      <w:tr w:rsidR="002B453D" w14:paraId="1F8CEBDD" w14:textId="77777777" w:rsidTr="005B4D62">
        <w:tc>
          <w:tcPr>
            <w:tcW w:w="4535" w:type="dxa"/>
          </w:tcPr>
          <w:p w14:paraId="183009CE" w14:textId="77777777" w:rsidR="002B453D" w:rsidRPr="00D76028" w:rsidRDefault="002B453D" w:rsidP="005B4D62">
            <w:pPr>
              <w:jc w:val="both"/>
              <w:rPr>
                <w:color w:val="000000" w:themeColor="text1"/>
                <w:sz w:val="20"/>
                <w:szCs w:val="20"/>
              </w:rPr>
            </w:pPr>
            <w:r w:rsidRPr="00D76028">
              <w:rPr>
                <w:color w:val="000000" w:themeColor="text1"/>
                <w:sz w:val="20"/>
                <w:szCs w:val="20"/>
              </w:rPr>
              <w:t>Ključne točke ostvarenja</w:t>
            </w:r>
          </w:p>
        </w:tc>
        <w:tc>
          <w:tcPr>
            <w:tcW w:w="4527" w:type="dxa"/>
          </w:tcPr>
          <w:p w14:paraId="05F4E8A0" w14:textId="77777777" w:rsidR="002B453D" w:rsidRPr="00D76028" w:rsidRDefault="002B453D" w:rsidP="005B4D62">
            <w:pPr>
              <w:jc w:val="both"/>
              <w:rPr>
                <w:color w:val="000000" w:themeColor="text1"/>
                <w:sz w:val="20"/>
                <w:szCs w:val="20"/>
              </w:rPr>
            </w:pPr>
            <w:r w:rsidRPr="00D76028">
              <w:rPr>
                <w:color w:val="000000" w:themeColor="text1"/>
                <w:sz w:val="20"/>
                <w:szCs w:val="20"/>
              </w:rPr>
              <w:t>Rokovi:</w:t>
            </w:r>
          </w:p>
        </w:tc>
      </w:tr>
      <w:tr w:rsidR="002B453D" w14:paraId="0CFB9D54" w14:textId="77777777" w:rsidTr="00DE7A71">
        <w:tc>
          <w:tcPr>
            <w:tcW w:w="4535" w:type="dxa"/>
          </w:tcPr>
          <w:p w14:paraId="7C41376D" w14:textId="28A1108C" w:rsidR="002B453D" w:rsidRPr="00D76028" w:rsidRDefault="002B453D" w:rsidP="005B4D62">
            <w:pPr>
              <w:jc w:val="both"/>
              <w:rPr>
                <w:color w:val="FF0000"/>
                <w:sz w:val="20"/>
                <w:szCs w:val="20"/>
              </w:rPr>
            </w:pPr>
            <w:r w:rsidRPr="002B453D">
              <w:rPr>
                <w:sz w:val="20"/>
                <w:szCs w:val="20"/>
              </w:rPr>
              <w:t>Osiguranje sredstava za dodjelu stipendija i školarina</w:t>
            </w:r>
          </w:p>
        </w:tc>
        <w:tc>
          <w:tcPr>
            <w:tcW w:w="4527" w:type="dxa"/>
            <w:vAlign w:val="center"/>
          </w:tcPr>
          <w:p w14:paraId="6CF84F00" w14:textId="21FE5B33" w:rsidR="002B453D" w:rsidRPr="00D76028" w:rsidRDefault="00DE7A71" w:rsidP="005B4D62">
            <w:pPr>
              <w:jc w:val="both"/>
              <w:rPr>
                <w:color w:val="FF0000"/>
                <w:sz w:val="20"/>
                <w:szCs w:val="20"/>
              </w:rPr>
            </w:pPr>
            <w:r>
              <w:rPr>
                <w:sz w:val="20"/>
                <w:szCs w:val="20"/>
              </w:rPr>
              <w:t xml:space="preserve">Svibanj </w:t>
            </w:r>
            <w:r w:rsidR="002B453D">
              <w:rPr>
                <w:sz w:val="20"/>
                <w:szCs w:val="20"/>
              </w:rPr>
              <w:t>202</w:t>
            </w:r>
            <w:r w:rsidR="007A4319">
              <w:rPr>
                <w:sz w:val="20"/>
                <w:szCs w:val="20"/>
              </w:rPr>
              <w:t>9</w:t>
            </w:r>
            <w:r w:rsidR="002B453D">
              <w:rPr>
                <w:sz w:val="20"/>
                <w:szCs w:val="20"/>
              </w:rPr>
              <w:t>.</w:t>
            </w:r>
          </w:p>
        </w:tc>
      </w:tr>
    </w:tbl>
    <w:p w14:paraId="53A2F76F" w14:textId="21745F4A" w:rsidR="002B453D" w:rsidRDefault="002B453D" w:rsidP="002B453D">
      <w:pPr>
        <w:jc w:val="both"/>
        <w:rPr>
          <w:highlight w:val="darkBlue"/>
        </w:rPr>
      </w:pPr>
    </w:p>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2B453D" w14:paraId="15FD88ED" w14:textId="77777777" w:rsidTr="005B4D62">
        <w:trPr>
          <w:trHeight w:val="220"/>
        </w:trPr>
        <w:tc>
          <w:tcPr>
            <w:tcW w:w="1887" w:type="dxa"/>
            <w:vMerge w:val="restart"/>
            <w:vAlign w:val="center"/>
          </w:tcPr>
          <w:p w14:paraId="0D3651D3" w14:textId="77777777" w:rsidR="002B453D" w:rsidRPr="00D76028" w:rsidRDefault="002B453D" w:rsidP="005B4D62">
            <w:pPr>
              <w:jc w:val="center"/>
              <w:rPr>
                <w:color w:val="000000" w:themeColor="text1"/>
                <w:sz w:val="20"/>
                <w:szCs w:val="20"/>
              </w:rPr>
            </w:pPr>
            <w:r w:rsidRPr="00D76028">
              <w:rPr>
                <w:color w:val="000000" w:themeColor="text1"/>
                <w:sz w:val="20"/>
                <w:szCs w:val="20"/>
              </w:rPr>
              <w:t>Pokazatelji</w:t>
            </w:r>
          </w:p>
          <w:p w14:paraId="77EDD321" w14:textId="77777777" w:rsidR="002B453D" w:rsidRPr="00D76028" w:rsidRDefault="002B453D" w:rsidP="005B4D62">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79C9A420" w14:textId="77777777" w:rsidR="002B453D" w:rsidRPr="00D76028" w:rsidRDefault="002B453D" w:rsidP="005B4D62">
            <w:pPr>
              <w:jc w:val="center"/>
              <w:rPr>
                <w:color w:val="000000" w:themeColor="text1"/>
                <w:sz w:val="20"/>
                <w:szCs w:val="20"/>
              </w:rPr>
            </w:pPr>
            <w:r w:rsidRPr="00D76028">
              <w:rPr>
                <w:color w:val="000000" w:themeColor="text1"/>
                <w:sz w:val="20"/>
                <w:szCs w:val="20"/>
              </w:rPr>
              <w:t>Početna</w:t>
            </w:r>
          </w:p>
          <w:p w14:paraId="47AA6BAA" w14:textId="77777777" w:rsidR="002B453D" w:rsidRPr="00D76028" w:rsidRDefault="002B453D" w:rsidP="005B4D62">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6FF14554" w14:textId="77777777" w:rsidR="002B453D" w:rsidRPr="00D76028" w:rsidRDefault="002B453D" w:rsidP="005B4D62">
            <w:pPr>
              <w:jc w:val="center"/>
              <w:rPr>
                <w:color w:val="000000" w:themeColor="text1"/>
                <w:sz w:val="20"/>
                <w:szCs w:val="20"/>
              </w:rPr>
            </w:pPr>
            <w:r w:rsidRPr="00D76028">
              <w:rPr>
                <w:color w:val="000000" w:themeColor="text1"/>
                <w:sz w:val="20"/>
                <w:szCs w:val="20"/>
              </w:rPr>
              <w:t>Ciljne vrijednosti</w:t>
            </w:r>
          </w:p>
        </w:tc>
      </w:tr>
      <w:tr w:rsidR="002B453D" w14:paraId="427D4766" w14:textId="77777777" w:rsidTr="005B4D62">
        <w:trPr>
          <w:trHeight w:val="234"/>
        </w:trPr>
        <w:tc>
          <w:tcPr>
            <w:tcW w:w="1887" w:type="dxa"/>
            <w:vMerge/>
            <w:vAlign w:val="center"/>
          </w:tcPr>
          <w:p w14:paraId="3A7AA4AB" w14:textId="77777777" w:rsidR="002B453D" w:rsidRPr="00D76028" w:rsidRDefault="002B453D" w:rsidP="005B4D62">
            <w:pPr>
              <w:jc w:val="center"/>
              <w:rPr>
                <w:color w:val="000000" w:themeColor="text1"/>
                <w:sz w:val="20"/>
                <w:szCs w:val="20"/>
              </w:rPr>
            </w:pPr>
          </w:p>
        </w:tc>
        <w:tc>
          <w:tcPr>
            <w:tcW w:w="1352" w:type="dxa"/>
            <w:vMerge/>
            <w:vAlign w:val="center"/>
          </w:tcPr>
          <w:p w14:paraId="0E0C1349" w14:textId="77777777" w:rsidR="002B453D" w:rsidRPr="00D76028" w:rsidRDefault="002B453D" w:rsidP="005B4D62">
            <w:pPr>
              <w:jc w:val="center"/>
              <w:rPr>
                <w:color w:val="000000" w:themeColor="text1"/>
                <w:sz w:val="20"/>
                <w:szCs w:val="20"/>
              </w:rPr>
            </w:pPr>
          </w:p>
        </w:tc>
        <w:tc>
          <w:tcPr>
            <w:tcW w:w="1456" w:type="dxa"/>
            <w:vAlign w:val="center"/>
          </w:tcPr>
          <w:p w14:paraId="004C7EDC" w14:textId="5905D943" w:rsidR="002B453D" w:rsidRPr="00D76028" w:rsidRDefault="002B453D" w:rsidP="005B4D62">
            <w:pPr>
              <w:jc w:val="center"/>
              <w:rPr>
                <w:color w:val="000000" w:themeColor="text1"/>
                <w:sz w:val="20"/>
                <w:szCs w:val="20"/>
              </w:rPr>
            </w:pPr>
            <w:r>
              <w:rPr>
                <w:color w:val="000000" w:themeColor="text1"/>
                <w:sz w:val="20"/>
                <w:szCs w:val="20"/>
              </w:rPr>
              <w:t>202</w:t>
            </w:r>
            <w:r w:rsidR="007A4319">
              <w:rPr>
                <w:color w:val="000000" w:themeColor="text1"/>
                <w:sz w:val="20"/>
                <w:szCs w:val="20"/>
              </w:rPr>
              <w:t>6</w:t>
            </w:r>
            <w:r w:rsidRPr="00D76028">
              <w:rPr>
                <w:color w:val="000000" w:themeColor="text1"/>
                <w:sz w:val="20"/>
                <w:szCs w:val="20"/>
              </w:rPr>
              <w:t>.</w:t>
            </w:r>
          </w:p>
        </w:tc>
        <w:tc>
          <w:tcPr>
            <w:tcW w:w="1456" w:type="dxa"/>
            <w:vAlign w:val="center"/>
          </w:tcPr>
          <w:p w14:paraId="11AB7F43" w14:textId="77B5381C" w:rsidR="002B453D" w:rsidRPr="00D76028" w:rsidRDefault="002B453D" w:rsidP="005B4D62">
            <w:pPr>
              <w:jc w:val="center"/>
              <w:rPr>
                <w:color w:val="000000" w:themeColor="text1"/>
                <w:sz w:val="20"/>
                <w:szCs w:val="20"/>
              </w:rPr>
            </w:pPr>
            <w:r>
              <w:rPr>
                <w:color w:val="000000" w:themeColor="text1"/>
                <w:sz w:val="20"/>
                <w:szCs w:val="20"/>
              </w:rPr>
              <w:t>202</w:t>
            </w:r>
            <w:r w:rsidR="007A4319">
              <w:rPr>
                <w:color w:val="000000" w:themeColor="text1"/>
                <w:sz w:val="20"/>
                <w:szCs w:val="20"/>
              </w:rPr>
              <w:t>7</w:t>
            </w:r>
            <w:r w:rsidRPr="00D76028">
              <w:rPr>
                <w:color w:val="000000" w:themeColor="text1"/>
                <w:sz w:val="20"/>
                <w:szCs w:val="20"/>
              </w:rPr>
              <w:t>.</w:t>
            </w:r>
          </w:p>
        </w:tc>
        <w:tc>
          <w:tcPr>
            <w:tcW w:w="1456" w:type="dxa"/>
            <w:vAlign w:val="center"/>
          </w:tcPr>
          <w:p w14:paraId="7B3DEFCD" w14:textId="0D4D77DD" w:rsidR="002B453D" w:rsidRPr="00D76028" w:rsidRDefault="002B453D" w:rsidP="005B4D62">
            <w:pPr>
              <w:jc w:val="center"/>
              <w:rPr>
                <w:color w:val="000000" w:themeColor="text1"/>
                <w:sz w:val="20"/>
                <w:szCs w:val="20"/>
              </w:rPr>
            </w:pPr>
            <w:r>
              <w:rPr>
                <w:color w:val="000000" w:themeColor="text1"/>
                <w:sz w:val="20"/>
                <w:szCs w:val="20"/>
              </w:rPr>
              <w:t>202</w:t>
            </w:r>
            <w:r w:rsidR="007A4319">
              <w:rPr>
                <w:color w:val="000000" w:themeColor="text1"/>
                <w:sz w:val="20"/>
                <w:szCs w:val="20"/>
              </w:rPr>
              <w:t>8</w:t>
            </w:r>
            <w:r w:rsidRPr="00D76028">
              <w:rPr>
                <w:color w:val="000000" w:themeColor="text1"/>
                <w:sz w:val="20"/>
                <w:szCs w:val="20"/>
              </w:rPr>
              <w:t>.</w:t>
            </w:r>
          </w:p>
        </w:tc>
        <w:tc>
          <w:tcPr>
            <w:tcW w:w="1459" w:type="dxa"/>
            <w:vAlign w:val="center"/>
          </w:tcPr>
          <w:p w14:paraId="1225781A" w14:textId="3559D14E" w:rsidR="002B453D" w:rsidRPr="00D76028" w:rsidRDefault="002B453D" w:rsidP="005B4D62">
            <w:pPr>
              <w:jc w:val="center"/>
              <w:rPr>
                <w:color w:val="000000" w:themeColor="text1"/>
                <w:sz w:val="20"/>
                <w:szCs w:val="20"/>
              </w:rPr>
            </w:pPr>
            <w:r>
              <w:rPr>
                <w:color w:val="000000" w:themeColor="text1"/>
                <w:sz w:val="20"/>
                <w:szCs w:val="20"/>
              </w:rPr>
              <w:t>202</w:t>
            </w:r>
            <w:r w:rsidR="007A4319">
              <w:rPr>
                <w:color w:val="000000" w:themeColor="text1"/>
                <w:sz w:val="20"/>
                <w:szCs w:val="20"/>
              </w:rPr>
              <w:t>9</w:t>
            </w:r>
            <w:r w:rsidRPr="00D76028">
              <w:rPr>
                <w:color w:val="000000" w:themeColor="text1"/>
                <w:sz w:val="20"/>
                <w:szCs w:val="20"/>
              </w:rPr>
              <w:t>.</w:t>
            </w:r>
          </w:p>
        </w:tc>
      </w:tr>
      <w:tr w:rsidR="002B453D" w14:paraId="28ACA9B3" w14:textId="77777777" w:rsidTr="005B4D62">
        <w:trPr>
          <w:trHeight w:val="367"/>
        </w:trPr>
        <w:tc>
          <w:tcPr>
            <w:tcW w:w="1887" w:type="dxa"/>
            <w:vAlign w:val="center"/>
          </w:tcPr>
          <w:p w14:paraId="5B28F89B" w14:textId="1470B5A1" w:rsidR="002B453D" w:rsidRPr="00D76028" w:rsidRDefault="002B453D" w:rsidP="005B4D62">
            <w:pPr>
              <w:jc w:val="center"/>
              <w:rPr>
                <w:color w:val="000000" w:themeColor="text1"/>
                <w:sz w:val="20"/>
                <w:szCs w:val="20"/>
              </w:rPr>
            </w:pPr>
            <w:r w:rsidRPr="002B453D">
              <w:rPr>
                <w:color w:val="000000" w:themeColor="text1"/>
                <w:sz w:val="20"/>
                <w:szCs w:val="20"/>
              </w:rPr>
              <w:t>broj stipendista - učenika</w:t>
            </w:r>
          </w:p>
        </w:tc>
        <w:tc>
          <w:tcPr>
            <w:tcW w:w="1352" w:type="dxa"/>
            <w:vAlign w:val="center"/>
          </w:tcPr>
          <w:p w14:paraId="4DD6495E" w14:textId="0FBA97D2" w:rsidR="002B453D" w:rsidRPr="00D76028" w:rsidRDefault="00DE7A71" w:rsidP="005B4D62">
            <w:pPr>
              <w:jc w:val="center"/>
              <w:rPr>
                <w:color w:val="000000" w:themeColor="text1"/>
                <w:sz w:val="20"/>
                <w:szCs w:val="20"/>
              </w:rPr>
            </w:pPr>
            <w:r>
              <w:rPr>
                <w:color w:val="000000" w:themeColor="text1"/>
                <w:sz w:val="20"/>
                <w:szCs w:val="20"/>
              </w:rPr>
              <w:t>52</w:t>
            </w:r>
          </w:p>
        </w:tc>
        <w:tc>
          <w:tcPr>
            <w:tcW w:w="1456" w:type="dxa"/>
            <w:vAlign w:val="center"/>
          </w:tcPr>
          <w:p w14:paraId="30C98D0A" w14:textId="4F08E28D" w:rsidR="002B453D" w:rsidRPr="00D76028" w:rsidRDefault="00DE7A71" w:rsidP="005B4D62">
            <w:pPr>
              <w:jc w:val="center"/>
              <w:rPr>
                <w:color w:val="000000" w:themeColor="text1"/>
                <w:sz w:val="20"/>
                <w:szCs w:val="20"/>
              </w:rPr>
            </w:pPr>
            <w:r>
              <w:rPr>
                <w:color w:val="000000" w:themeColor="text1"/>
                <w:sz w:val="20"/>
                <w:szCs w:val="20"/>
              </w:rPr>
              <w:t>57</w:t>
            </w:r>
          </w:p>
        </w:tc>
        <w:tc>
          <w:tcPr>
            <w:tcW w:w="1456" w:type="dxa"/>
            <w:vAlign w:val="center"/>
          </w:tcPr>
          <w:p w14:paraId="3F349612" w14:textId="3F2619D6" w:rsidR="002B453D" w:rsidRPr="00D76028" w:rsidRDefault="00DE7A71" w:rsidP="005B4D62">
            <w:pPr>
              <w:jc w:val="center"/>
              <w:rPr>
                <w:color w:val="000000" w:themeColor="text1"/>
                <w:sz w:val="20"/>
                <w:szCs w:val="20"/>
              </w:rPr>
            </w:pPr>
            <w:r>
              <w:rPr>
                <w:color w:val="000000" w:themeColor="text1"/>
                <w:sz w:val="20"/>
                <w:szCs w:val="20"/>
              </w:rPr>
              <w:t>63</w:t>
            </w:r>
          </w:p>
        </w:tc>
        <w:tc>
          <w:tcPr>
            <w:tcW w:w="1456" w:type="dxa"/>
            <w:vAlign w:val="center"/>
          </w:tcPr>
          <w:p w14:paraId="5F6DF76B" w14:textId="7F0064F7" w:rsidR="002B453D" w:rsidRPr="00D76028" w:rsidRDefault="00DE7A71" w:rsidP="005B4D62">
            <w:pPr>
              <w:jc w:val="center"/>
              <w:rPr>
                <w:color w:val="000000" w:themeColor="text1"/>
                <w:sz w:val="20"/>
                <w:szCs w:val="20"/>
              </w:rPr>
            </w:pPr>
            <w:r>
              <w:rPr>
                <w:color w:val="000000" w:themeColor="text1"/>
                <w:sz w:val="20"/>
                <w:szCs w:val="20"/>
              </w:rPr>
              <w:t>65</w:t>
            </w:r>
          </w:p>
        </w:tc>
        <w:tc>
          <w:tcPr>
            <w:tcW w:w="1459" w:type="dxa"/>
            <w:vAlign w:val="center"/>
          </w:tcPr>
          <w:p w14:paraId="18B9BDA2" w14:textId="053B25A6" w:rsidR="002B453D" w:rsidRPr="00DE7A71" w:rsidRDefault="00DE7A71" w:rsidP="005B4D62">
            <w:pPr>
              <w:jc w:val="center"/>
              <w:rPr>
                <w:color w:val="000000" w:themeColor="text1"/>
                <w:sz w:val="20"/>
                <w:szCs w:val="24"/>
              </w:rPr>
            </w:pPr>
            <w:r>
              <w:rPr>
                <w:color w:val="000000" w:themeColor="text1"/>
                <w:sz w:val="20"/>
                <w:szCs w:val="24"/>
              </w:rPr>
              <w:t>68</w:t>
            </w:r>
          </w:p>
        </w:tc>
      </w:tr>
    </w:tbl>
    <w:p w14:paraId="129DE5F4" w14:textId="77777777" w:rsidR="00D13F58" w:rsidRPr="002B453D" w:rsidRDefault="00D13F58" w:rsidP="002B453D">
      <w:pPr>
        <w:jc w:val="both"/>
        <w:rPr>
          <w:highlight w:val="darkBlue"/>
        </w:rPr>
      </w:pPr>
    </w:p>
    <w:p w14:paraId="1247315E" w14:textId="54B0409F" w:rsidR="00801CCA" w:rsidRPr="002B453D" w:rsidRDefault="000E6EB9" w:rsidP="00667F6B">
      <w:pPr>
        <w:jc w:val="both"/>
        <w:rPr>
          <w:b/>
          <w:color w:val="FFFFFF" w:themeColor="background1"/>
        </w:rPr>
      </w:pPr>
      <w:r w:rsidRPr="002B453D">
        <w:rPr>
          <w:b/>
          <w:color w:val="FFFFFF" w:themeColor="background1"/>
          <w:highlight w:val="darkBlue"/>
        </w:rPr>
        <w:t>1</w:t>
      </w:r>
      <w:r w:rsidR="002B453D" w:rsidRPr="002B453D">
        <w:rPr>
          <w:b/>
          <w:color w:val="FFFFFF" w:themeColor="background1"/>
          <w:highlight w:val="darkBlue"/>
        </w:rPr>
        <w:t>7</w:t>
      </w:r>
      <w:r w:rsidRPr="002B453D">
        <w:rPr>
          <w:b/>
          <w:color w:val="FFFFFF" w:themeColor="background1"/>
          <w:highlight w:val="darkBlue"/>
        </w:rPr>
        <w:t>.Promicanje kulture i kulturnih sadržaja</w:t>
      </w:r>
    </w:p>
    <w:p w14:paraId="0032F01C" w14:textId="0D305FCB" w:rsidR="000E6EB9" w:rsidRDefault="007D025F" w:rsidP="00667F6B">
      <w:pPr>
        <w:jc w:val="both"/>
      </w:pPr>
      <w:r>
        <w:t xml:space="preserve">Unutar svog Proračuna Općina Cestica izdvaja sredstva iz svog Proračuna za navedene aktivnosti u području kulture: </w:t>
      </w:r>
    </w:p>
    <w:p w14:paraId="6B8FE9FA" w14:textId="26F8FA17" w:rsidR="007D025F" w:rsidRDefault="007D025F" w:rsidP="007D025F">
      <w:pPr>
        <w:pStyle w:val="Odlomakpopisa"/>
        <w:numPr>
          <w:ilvl w:val="0"/>
          <w:numId w:val="19"/>
        </w:numPr>
        <w:jc w:val="both"/>
      </w:pPr>
      <w:r w:rsidRPr="007D025F">
        <w:t>Informiranje</w:t>
      </w:r>
      <w:r w:rsidR="00DC3A24">
        <w:t>,</w:t>
      </w:r>
    </w:p>
    <w:p w14:paraId="389EFB47" w14:textId="4B74CE09" w:rsidR="00DC3A24" w:rsidRDefault="00DC3A24" w:rsidP="007D025F">
      <w:pPr>
        <w:pStyle w:val="Odlomakpopisa"/>
        <w:numPr>
          <w:ilvl w:val="0"/>
          <w:numId w:val="19"/>
        </w:numPr>
        <w:jc w:val="both"/>
      </w:pPr>
      <w:r>
        <w:t>Tekuće donacije udrugama građana.</w:t>
      </w:r>
    </w:p>
    <w:p w14:paraId="5B110CB4" w14:textId="440D2627" w:rsidR="00EB77F5" w:rsidRDefault="00EB77F5" w:rsidP="00EB77F5">
      <w:pPr>
        <w:jc w:val="both"/>
      </w:pPr>
      <w:r>
        <w:t xml:space="preserve">Na području Općine djeluje 26 udruga građana koji se bave kreiranjem različitih aktivnosti za lokalno stanovništvo. Takvim aktivnosti udruge doprinose razvoju i pokazuju brigu za društvo u kojem djeluju. Općina Cestica prati lokalne udruge u njihovom djelovanju te ih financijski potpomaže u njihovim projektima, bilo da su oni dobrovoljni, sportski, volonterski, humanitarni ili pak zabavni. </w:t>
      </w:r>
    </w:p>
    <w:p w14:paraId="0EB46D44" w14:textId="63CFB92E" w:rsidR="007D025F" w:rsidRDefault="007D025F" w:rsidP="007D025F">
      <w:r w:rsidRPr="006A566D">
        <w:rPr>
          <w:b/>
        </w:rPr>
        <w:t>Iznos:</w:t>
      </w:r>
      <w:r>
        <w:t xml:space="preserve"> </w:t>
      </w:r>
      <w:r w:rsidR="002D1921">
        <w:t>1.028.000,00 EUR</w:t>
      </w:r>
    </w:p>
    <w:p w14:paraId="52BE2EBC" w14:textId="77777777" w:rsidR="006A566D" w:rsidRDefault="007D025F" w:rsidP="006A566D">
      <w:pPr>
        <w:spacing w:after="0"/>
        <w:jc w:val="both"/>
      </w:pPr>
      <w:r w:rsidRPr="006A566D">
        <w:rPr>
          <w:b/>
        </w:rPr>
        <w:t>Izvor:</w:t>
      </w:r>
      <w:r>
        <w:t xml:space="preserve"> </w:t>
      </w:r>
      <w:r w:rsidRPr="006A566D">
        <w:rPr>
          <w:i/>
        </w:rPr>
        <w:t>Proračunski program:</w:t>
      </w:r>
      <w:r>
        <w:t xml:space="preserve"> 1009</w:t>
      </w:r>
    </w:p>
    <w:p w14:paraId="79E32E0F" w14:textId="7D9AAFD4" w:rsidR="007D025F" w:rsidRDefault="006A566D" w:rsidP="006A566D">
      <w:pPr>
        <w:spacing w:after="0"/>
        <w:jc w:val="both"/>
      </w:pPr>
      <w:r w:rsidRPr="006A566D">
        <w:rPr>
          <w:i/>
        </w:rPr>
        <w:t>P</w:t>
      </w:r>
      <w:r w:rsidR="007D025F" w:rsidRPr="006A566D">
        <w:rPr>
          <w:i/>
        </w:rPr>
        <w:t>roračunske aktivnosti:</w:t>
      </w:r>
      <w:r w:rsidR="007D025F">
        <w:t xml:space="preserve"> </w:t>
      </w:r>
      <w:r w:rsidR="007D025F" w:rsidRPr="007D025F">
        <w:t>A10000</w:t>
      </w:r>
      <w:r w:rsidR="00DC3A24">
        <w:t>1</w:t>
      </w:r>
      <w:r w:rsidR="007D025F">
        <w:t xml:space="preserve">, </w:t>
      </w:r>
      <w:r w:rsidR="007D025F" w:rsidRPr="007D025F">
        <w:t>A10000</w:t>
      </w:r>
      <w:r w:rsidR="00DC3A24">
        <w:t>3</w:t>
      </w:r>
    </w:p>
    <w:p w14:paraId="3258499C" w14:textId="77777777" w:rsidR="006A566D" w:rsidRDefault="006A566D" w:rsidP="006A566D">
      <w:pPr>
        <w:spacing w:after="0"/>
        <w:jc w:val="both"/>
      </w:pPr>
    </w:p>
    <w:tbl>
      <w:tblPr>
        <w:tblStyle w:val="Reetkatablice"/>
        <w:tblW w:w="0" w:type="auto"/>
        <w:tblLook w:val="04A0" w:firstRow="1" w:lastRow="0" w:firstColumn="1" w:lastColumn="0" w:noHBand="0" w:noVBand="1"/>
      </w:tblPr>
      <w:tblGrid>
        <w:gridCol w:w="4535"/>
        <w:gridCol w:w="4527"/>
      </w:tblGrid>
      <w:tr w:rsidR="007D025F" w14:paraId="63F9D16A" w14:textId="77777777" w:rsidTr="001578B0">
        <w:tc>
          <w:tcPr>
            <w:tcW w:w="4535" w:type="dxa"/>
          </w:tcPr>
          <w:p w14:paraId="5796022E" w14:textId="77777777" w:rsidR="007D025F" w:rsidRPr="00D76028" w:rsidRDefault="007D025F" w:rsidP="001578B0">
            <w:pPr>
              <w:jc w:val="both"/>
              <w:rPr>
                <w:color w:val="000000" w:themeColor="text1"/>
                <w:sz w:val="20"/>
                <w:szCs w:val="20"/>
              </w:rPr>
            </w:pPr>
            <w:r w:rsidRPr="00D76028">
              <w:rPr>
                <w:color w:val="000000" w:themeColor="text1"/>
                <w:sz w:val="20"/>
                <w:szCs w:val="20"/>
              </w:rPr>
              <w:t>Ključne točke ostvarenja</w:t>
            </w:r>
          </w:p>
        </w:tc>
        <w:tc>
          <w:tcPr>
            <w:tcW w:w="4527" w:type="dxa"/>
          </w:tcPr>
          <w:p w14:paraId="30DE8750" w14:textId="77777777" w:rsidR="007D025F" w:rsidRPr="00D76028" w:rsidRDefault="007D025F" w:rsidP="001578B0">
            <w:pPr>
              <w:jc w:val="both"/>
              <w:rPr>
                <w:color w:val="000000" w:themeColor="text1"/>
                <w:sz w:val="20"/>
                <w:szCs w:val="20"/>
              </w:rPr>
            </w:pPr>
            <w:r w:rsidRPr="00D76028">
              <w:rPr>
                <w:color w:val="000000" w:themeColor="text1"/>
                <w:sz w:val="20"/>
                <w:szCs w:val="20"/>
              </w:rPr>
              <w:t>Rokovi:</w:t>
            </w:r>
          </w:p>
        </w:tc>
      </w:tr>
      <w:tr w:rsidR="007D025F" w14:paraId="325B3082" w14:textId="77777777" w:rsidTr="006A566D">
        <w:tc>
          <w:tcPr>
            <w:tcW w:w="4535" w:type="dxa"/>
          </w:tcPr>
          <w:p w14:paraId="01E3C90C" w14:textId="52EC12FE" w:rsidR="007D025F" w:rsidRPr="00D76028" w:rsidRDefault="00DC3A24" w:rsidP="001578B0">
            <w:pPr>
              <w:jc w:val="both"/>
              <w:rPr>
                <w:color w:val="FF0000"/>
                <w:sz w:val="20"/>
                <w:szCs w:val="20"/>
              </w:rPr>
            </w:pPr>
            <w:r w:rsidRPr="00DC3A24">
              <w:rPr>
                <w:sz w:val="20"/>
                <w:szCs w:val="20"/>
              </w:rPr>
              <w:t>Poticanje rada udruga građana na području Općine Cestica</w:t>
            </w:r>
          </w:p>
        </w:tc>
        <w:tc>
          <w:tcPr>
            <w:tcW w:w="4527" w:type="dxa"/>
            <w:vAlign w:val="center"/>
          </w:tcPr>
          <w:p w14:paraId="1AA4764D" w14:textId="247F083C" w:rsidR="007D025F" w:rsidRPr="00D76028" w:rsidRDefault="006A566D" w:rsidP="001578B0">
            <w:pPr>
              <w:jc w:val="both"/>
              <w:rPr>
                <w:color w:val="FF0000"/>
                <w:sz w:val="20"/>
                <w:szCs w:val="20"/>
              </w:rPr>
            </w:pPr>
            <w:r>
              <w:rPr>
                <w:sz w:val="20"/>
                <w:szCs w:val="20"/>
              </w:rPr>
              <w:t xml:space="preserve">Svibanj </w:t>
            </w:r>
            <w:r w:rsidR="007D025F">
              <w:rPr>
                <w:sz w:val="20"/>
                <w:szCs w:val="20"/>
              </w:rPr>
              <w:t>202</w:t>
            </w:r>
            <w:r w:rsidR="002D1921">
              <w:rPr>
                <w:sz w:val="20"/>
                <w:szCs w:val="20"/>
              </w:rPr>
              <w:t>9</w:t>
            </w:r>
            <w:r w:rsidR="007D025F">
              <w:rPr>
                <w:sz w:val="20"/>
                <w:szCs w:val="20"/>
              </w:rPr>
              <w:t>.</w:t>
            </w:r>
          </w:p>
        </w:tc>
      </w:tr>
    </w:tbl>
    <w:p w14:paraId="4724E8C5" w14:textId="77777777" w:rsidR="002021EE" w:rsidRDefault="002021EE" w:rsidP="007D025F">
      <w:pPr>
        <w:jc w:val="both"/>
      </w:pPr>
    </w:p>
    <w:tbl>
      <w:tblPr>
        <w:tblStyle w:val="Reetkatablice"/>
        <w:tblW w:w="9066" w:type="dxa"/>
        <w:tblLook w:val="04A0" w:firstRow="1" w:lastRow="0" w:firstColumn="1" w:lastColumn="0" w:noHBand="0" w:noVBand="1"/>
      </w:tblPr>
      <w:tblGrid>
        <w:gridCol w:w="1887"/>
        <w:gridCol w:w="1352"/>
        <w:gridCol w:w="1456"/>
        <w:gridCol w:w="1456"/>
        <w:gridCol w:w="1456"/>
        <w:gridCol w:w="1459"/>
      </w:tblGrid>
      <w:tr w:rsidR="007D025F" w14:paraId="43C73656" w14:textId="77777777" w:rsidTr="001578B0">
        <w:trPr>
          <w:trHeight w:val="220"/>
        </w:trPr>
        <w:tc>
          <w:tcPr>
            <w:tcW w:w="1887" w:type="dxa"/>
            <w:vMerge w:val="restart"/>
            <w:vAlign w:val="center"/>
          </w:tcPr>
          <w:p w14:paraId="63FFFF2C" w14:textId="77777777" w:rsidR="007D025F" w:rsidRPr="00D76028" w:rsidRDefault="007D025F" w:rsidP="001578B0">
            <w:pPr>
              <w:jc w:val="center"/>
              <w:rPr>
                <w:color w:val="000000" w:themeColor="text1"/>
                <w:sz w:val="20"/>
                <w:szCs w:val="20"/>
              </w:rPr>
            </w:pPr>
            <w:r w:rsidRPr="00D76028">
              <w:rPr>
                <w:color w:val="000000" w:themeColor="text1"/>
                <w:sz w:val="20"/>
                <w:szCs w:val="20"/>
              </w:rPr>
              <w:t>Pokazatelji</w:t>
            </w:r>
          </w:p>
          <w:p w14:paraId="6EED3916" w14:textId="77777777" w:rsidR="007D025F" w:rsidRPr="00D76028" w:rsidRDefault="007D025F" w:rsidP="001578B0">
            <w:pPr>
              <w:jc w:val="center"/>
              <w:rPr>
                <w:color w:val="000000" w:themeColor="text1"/>
                <w:sz w:val="20"/>
                <w:szCs w:val="20"/>
              </w:rPr>
            </w:pPr>
            <w:r w:rsidRPr="00D76028">
              <w:rPr>
                <w:color w:val="000000" w:themeColor="text1"/>
                <w:sz w:val="20"/>
                <w:szCs w:val="20"/>
              </w:rPr>
              <w:t>rezultata</w:t>
            </w:r>
          </w:p>
        </w:tc>
        <w:tc>
          <w:tcPr>
            <w:tcW w:w="1352" w:type="dxa"/>
            <w:vMerge w:val="restart"/>
            <w:vAlign w:val="center"/>
          </w:tcPr>
          <w:p w14:paraId="1DB3F5BC" w14:textId="77777777" w:rsidR="007D025F" w:rsidRPr="00D76028" w:rsidRDefault="007D025F" w:rsidP="001578B0">
            <w:pPr>
              <w:jc w:val="center"/>
              <w:rPr>
                <w:color w:val="000000" w:themeColor="text1"/>
                <w:sz w:val="20"/>
                <w:szCs w:val="20"/>
              </w:rPr>
            </w:pPr>
            <w:r w:rsidRPr="00D76028">
              <w:rPr>
                <w:color w:val="000000" w:themeColor="text1"/>
                <w:sz w:val="20"/>
                <w:szCs w:val="20"/>
              </w:rPr>
              <w:t>Početna</w:t>
            </w:r>
          </w:p>
          <w:p w14:paraId="1BE6E0C6" w14:textId="77777777" w:rsidR="007D025F" w:rsidRPr="00D76028" w:rsidRDefault="007D025F" w:rsidP="001578B0">
            <w:pPr>
              <w:jc w:val="center"/>
              <w:rPr>
                <w:color w:val="000000" w:themeColor="text1"/>
                <w:sz w:val="20"/>
                <w:szCs w:val="20"/>
              </w:rPr>
            </w:pPr>
            <w:r w:rsidRPr="00D76028">
              <w:rPr>
                <w:color w:val="000000" w:themeColor="text1"/>
                <w:sz w:val="20"/>
                <w:szCs w:val="20"/>
              </w:rPr>
              <w:t>vrijednost</w:t>
            </w:r>
          </w:p>
        </w:tc>
        <w:tc>
          <w:tcPr>
            <w:tcW w:w="5827" w:type="dxa"/>
            <w:gridSpan w:val="4"/>
            <w:vAlign w:val="center"/>
          </w:tcPr>
          <w:p w14:paraId="0349DD9B" w14:textId="77777777" w:rsidR="007D025F" w:rsidRPr="00D76028" w:rsidRDefault="007D025F" w:rsidP="001578B0">
            <w:pPr>
              <w:jc w:val="center"/>
              <w:rPr>
                <w:color w:val="000000" w:themeColor="text1"/>
                <w:sz w:val="20"/>
                <w:szCs w:val="20"/>
              </w:rPr>
            </w:pPr>
            <w:r w:rsidRPr="00D76028">
              <w:rPr>
                <w:color w:val="000000" w:themeColor="text1"/>
                <w:sz w:val="20"/>
                <w:szCs w:val="20"/>
              </w:rPr>
              <w:t>Ciljne vrijednosti</w:t>
            </w:r>
          </w:p>
        </w:tc>
      </w:tr>
      <w:tr w:rsidR="007D025F" w14:paraId="08F3E1C9" w14:textId="77777777" w:rsidTr="001578B0">
        <w:trPr>
          <w:trHeight w:val="234"/>
        </w:trPr>
        <w:tc>
          <w:tcPr>
            <w:tcW w:w="1887" w:type="dxa"/>
            <w:vMerge/>
            <w:vAlign w:val="center"/>
          </w:tcPr>
          <w:p w14:paraId="4C7C4F78" w14:textId="77777777" w:rsidR="007D025F" w:rsidRPr="00D76028" w:rsidRDefault="007D025F" w:rsidP="001578B0">
            <w:pPr>
              <w:jc w:val="center"/>
              <w:rPr>
                <w:color w:val="000000" w:themeColor="text1"/>
                <w:sz w:val="20"/>
                <w:szCs w:val="20"/>
              </w:rPr>
            </w:pPr>
          </w:p>
        </w:tc>
        <w:tc>
          <w:tcPr>
            <w:tcW w:w="1352" w:type="dxa"/>
            <w:vMerge/>
            <w:vAlign w:val="center"/>
          </w:tcPr>
          <w:p w14:paraId="58019159" w14:textId="77777777" w:rsidR="007D025F" w:rsidRPr="00D76028" w:rsidRDefault="007D025F" w:rsidP="001578B0">
            <w:pPr>
              <w:jc w:val="center"/>
              <w:rPr>
                <w:color w:val="000000" w:themeColor="text1"/>
                <w:sz w:val="20"/>
                <w:szCs w:val="20"/>
              </w:rPr>
            </w:pPr>
          </w:p>
        </w:tc>
        <w:tc>
          <w:tcPr>
            <w:tcW w:w="1456" w:type="dxa"/>
            <w:vAlign w:val="center"/>
          </w:tcPr>
          <w:p w14:paraId="4F31EC9B" w14:textId="17227338" w:rsidR="007D025F" w:rsidRPr="00D76028" w:rsidRDefault="007D025F" w:rsidP="001578B0">
            <w:pPr>
              <w:jc w:val="center"/>
              <w:rPr>
                <w:color w:val="000000" w:themeColor="text1"/>
                <w:sz w:val="20"/>
                <w:szCs w:val="20"/>
              </w:rPr>
            </w:pPr>
            <w:r>
              <w:rPr>
                <w:color w:val="000000" w:themeColor="text1"/>
                <w:sz w:val="20"/>
                <w:szCs w:val="20"/>
              </w:rPr>
              <w:t>202</w:t>
            </w:r>
            <w:r w:rsidR="002D1921">
              <w:rPr>
                <w:color w:val="000000" w:themeColor="text1"/>
                <w:sz w:val="20"/>
                <w:szCs w:val="20"/>
              </w:rPr>
              <w:t>6</w:t>
            </w:r>
            <w:r w:rsidRPr="00D76028">
              <w:rPr>
                <w:color w:val="000000" w:themeColor="text1"/>
                <w:sz w:val="20"/>
                <w:szCs w:val="20"/>
              </w:rPr>
              <w:t>.</w:t>
            </w:r>
          </w:p>
        </w:tc>
        <w:tc>
          <w:tcPr>
            <w:tcW w:w="1456" w:type="dxa"/>
            <w:vAlign w:val="center"/>
          </w:tcPr>
          <w:p w14:paraId="494ED804" w14:textId="7B66569C" w:rsidR="007D025F" w:rsidRPr="00D76028" w:rsidRDefault="007D025F" w:rsidP="001578B0">
            <w:pPr>
              <w:jc w:val="center"/>
              <w:rPr>
                <w:color w:val="000000" w:themeColor="text1"/>
                <w:sz w:val="20"/>
                <w:szCs w:val="20"/>
              </w:rPr>
            </w:pPr>
            <w:r>
              <w:rPr>
                <w:color w:val="000000" w:themeColor="text1"/>
                <w:sz w:val="20"/>
                <w:szCs w:val="20"/>
              </w:rPr>
              <w:t>202</w:t>
            </w:r>
            <w:r w:rsidR="002D1921">
              <w:rPr>
                <w:color w:val="000000" w:themeColor="text1"/>
                <w:sz w:val="20"/>
                <w:szCs w:val="20"/>
              </w:rPr>
              <w:t>7</w:t>
            </w:r>
            <w:r w:rsidRPr="00D76028">
              <w:rPr>
                <w:color w:val="000000" w:themeColor="text1"/>
                <w:sz w:val="20"/>
                <w:szCs w:val="20"/>
              </w:rPr>
              <w:t>.</w:t>
            </w:r>
          </w:p>
        </w:tc>
        <w:tc>
          <w:tcPr>
            <w:tcW w:w="1456" w:type="dxa"/>
            <w:vAlign w:val="center"/>
          </w:tcPr>
          <w:p w14:paraId="70C1E5E5" w14:textId="781B0D84" w:rsidR="007D025F" w:rsidRPr="00D76028" w:rsidRDefault="007D025F" w:rsidP="001578B0">
            <w:pPr>
              <w:jc w:val="center"/>
              <w:rPr>
                <w:color w:val="000000" w:themeColor="text1"/>
                <w:sz w:val="20"/>
                <w:szCs w:val="20"/>
              </w:rPr>
            </w:pPr>
            <w:r>
              <w:rPr>
                <w:color w:val="000000" w:themeColor="text1"/>
                <w:sz w:val="20"/>
                <w:szCs w:val="20"/>
              </w:rPr>
              <w:t>202</w:t>
            </w:r>
            <w:r w:rsidR="002D1921">
              <w:rPr>
                <w:color w:val="000000" w:themeColor="text1"/>
                <w:sz w:val="20"/>
                <w:szCs w:val="20"/>
              </w:rPr>
              <w:t>8</w:t>
            </w:r>
            <w:r w:rsidRPr="00D76028">
              <w:rPr>
                <w:color w:val="000000" w:themeColor="text1"/>
                <w:sz w:val="20"/>
                <w:szCs w:val="20"/>
              </w:rPr>
              <w:t>.</w:t>
            </w:r>
          </w:p>
        </w:tc>
        <w:tc>
          <w:tcPr>
            <w:tcW w:w="1459" w:type="dxa"/>
            <w:vAlign w:val="center"/>
          </w:tcPr>
          <w:p w14:paraId="599D773A" w14:textId="4B7C18F9" w:rsidR="007D025F" w:rsidRPr="00D76028" w:rsidRDefault="007D025F" w:rsidP="001578B0">
            <w:pPr>
              <w:jc w:val="center"/>
              <w:rPr>
                <w:color w:val="000000" w:themeColor="text1"/>
                <w:sz w:val="20"/>
                <w:szCs w:val="20"/>
              </w:rPr>
            </w:pPr>
            <w:r>
              <w:rPr>
                <w:color w:val="000000" w:themeColor="text1"/>
                <w:sz w:val="20"/>
                <w:szCs w:val="20"/>
              </w:rPr>
              <w:t>202</w:t>
            </w:r>
            <w:r w:rsidR="002D1921">
              <w:rPr>
                <w:color w:val="000000" w:themeColor="text1"/>
                <w:sz w:val="20"/>
                <w:szCs w:val="20"/>
              </w:rPr>
              <w:t>9</w:t>
            </w:r>
            <w:r w:rsidRPr="00D76028">
              <w:rPr>
                <w:color w:val="000000" w:themeColor="text1"/>
                <w:sz w:val="20"/>
                <w:szCs w:val="20"/>
              </w:rPr>
              <w:t>.</w:t>
            </w:r>
          </w:p>
        </w:tc>
      </w:tr>
      <w:tr w:rsidR="007D025F" w14:paraId="284997EA" w14:textId="77777777" w:rsidTr="001578B0">
        <w:trPr>
          <w:trHeight w:val="367"/>
        </w:trPr>
        <w:tc>
          <w:tcPr>
            <w:tcW w:w="1887" w:type="dxa"/>
            <w:vAlign w:val="center"/>
          </w:tcPr>
          <w:p w14:paraId="0F299D36" w14:textId="67B9F7F3" w:rsidR="007D025F" w:rsidRPr="00D76028" w:rsidRDefault="007D025F" w:rsidP="001578B0">
            <w:pPr>
              <w:jc w:val="center"/>
              <w:rPr>
                <w:color w:val="000000" w:themeColor="text1"/>
                <w:sz w:val="20"/>
                <w:szCs w:val="20"/>
              </w:rPr>
            </w:pPr>
            <w:r w:rsidRPr="007D025F">
              <w:rPr>
                <w:color w:val="000000" w:themeColor="text1"/>
                <w:sz w:val="20"/>
                <w:szCs w:val="20"/>
              </w:rPr>
              <w:t>broj organiziranih kulturnih manifestacija</w:t>
            </w:r>
          </w:p>
        </w:tc>
        <w:tc>
          <w:tcPr>
            <w:tcW w:w="1352" w:type="dxa"/>
            <w:vAlign w:val="center"/>
          </w:tcPr>
          <w:p w14:paraId="4A80D524" w14:textId="657D6B92" w:rsidR="007D025F" w:rsidRPr="00D76028" w:rsidRDefault="002D1921" w:rsidP="001578B0">
            <w:pPr>
              <w:jc w:val="center"/>
              <w:rPr>
                <w:color w:val="000000" w:themeColor="text1"/>
                <w:sz w:val="20"/>
                <w:szCs w:val="20"/>
              </w:rPr>
            </w:pPr>
            <w:r>
              <w:rPr>
                <w:color w:val="000000" w:themeColor="text1"/>
                <w:sz w:val="20"/>
                <w:szCs w:val="20"/>
              </w:rPr>
              <w:t>5</w:t>
            </w:r>
          </w:p>
        </w:tc>
        <w:tc>
          <w:tcPr>
            <w:tcW w:w="1456" w:type="dxa"/>
            <w:vAlign w:val="center"/>
          </w:tcPr>
          <w:p w14:paraId="4B7DAC94" w14:textId="3AE8BE06" w:rsidR="007D025F" w:rsidRPr="00D76028" w:rsidRDefault="002D1921" w:rsidP="001578B0">
            <w:pPr>
              <w:jc w:val="center"/>
              <w:rPr>
                <w:color w:val="000000" w:themeColor="text1"/>
                <w:sz w:val="20"/>
                <w:szCs w:val="20"/>
              </w:rPr>
            </w:pPr>
            <w:r>
              <w:rPr>
                <w:color w:val="000000" w:themeColor="text1"/>
                <w:sz w:val="20"/>
                <w:szCs w:val="20"/>
              </w:rPr>
              <w:t>7</w:t>
            </w:r>
          </w:p>
        </w:tc>
        <w:tc>
          <w:tcPr>
            <w:tcW w:w="1456" w:type="dxa"/>
            <w:vAlign w:val="center"/>
          </w:tcPr>
          <w:p w14:paraId="2F529630" w14:textId="4EA3F59A" w:rsidR="007D025F" w:rsidRPr="00D76028" w:rsidRDefault="002D1921" w:rsidP="001578B0">
            <w:pPr>
              <w:jc w:val="center"/>
              <w:rPr>
                <w:color w:val="000000" w:themeColor="text1"/>
                <w:sz w:val="20"/>
                <w:szCs w:val="20"/>
              </w:rPr>
            </w:pPr>
            <w:r>
              <w:rPr>
                <w:color w:val="000000" w:themeColor="text1"/>
                <w:sz w:val="20"/>
                <w:szCs w:val="20"/>
              </w:rPr>
              <w:t>7</w:t>
            </w:r>
          </w:p>
        </w:tc>
        <w:tc>
          <w:tcPr>
            <w:tcW w:w="1456" w:type="dxa"/>
            <w:vAlign w:val="center"/>
          </w:tcPr>
          <w:p w14:paraId="0E5882E9" w14:textId="64106F06" w:rsidR="007D025F" w:rsidRPr="00D76028" w:rsidRDefault="002D1921" w:rsidP="001578B0">
            <w:pPr>
              <w:jc w:val="center"/>
              <w:rPr>
                <w:color w:val="000000" w:themeColor="text1"/>
                <w:sz w:val="20"/>
                <w:szCs w:val="20"/>
              </w:rPr>
            </w:pPr>
            <w:r>
              <w:rPr>
                <w:color w:val="000000" w:themeColor="text1"/>
                <w:sz w:val="20"/>
                <w:szCs w:val="20"/>
              </w:rPr>
              <w:t>7</w:t>
            </w:r>
          </w:p>
        </w:tc>
        <w:tc>
          <w:tcPr>
            <w:tcW w:w="1459" w:type="dxa"/>
            <w:vAlign w:val="center"/>
          </w:tcPr>
          <w:p w14:paraId="74A2E574" w14:textId="601EAF2D" w:rsidR="007D025F" w:rsidRDefault="006A566D" w:rsidP="001578B0">
            <w:pPr>
              <w:jc w:val="center"/>
              <w:rPr>
                <w:color w:val="000000" w:themeColor="text1"/>
                <w:sz w:val="24"/>
                <w:szCs w:val="24"/>
              </w:rPr>
            </w:pPr>
            <w:r w:rsidRPr="006A566D">
              <w:rPr>
                <w:color w:val="000000" w:themeColor="text1"/>
                <w:sz w:val="20"/>
                <w:szCs w:val="24"/>
              </w:rPr>
              <w:t>7</w:t>
            </w:r>
          </w:p>
        </w:tc>
      </w:tr>
    </w:tbl>
    <w:p w14:paraId="219C7C16" w14:textId="2D9479CF" w:rsidR="007D025F" w:rsidRDefault="007D025F" w:rsidP="007D025F">
      <w:pPr>
        <w:jc w:val="both"/>
      </w:pPr>
    </w:p>
    <w:p w14:paraId="3610882B" w14:textId="77777777" w:rsidR="002D1921" w:rsidRDefault="002D1921" w:rsidP="007D025F">
      <w:pPr>
        <w:jc w:val="both"/>
      </w:pPr>
    </w:p>
    <w:p w14:paraId="69C8B406" w14:textId="77777777" w:rsidR="002D1921" w:rsidRDefault="002D1921" w:rsidP="007D025F">
      <w:pPr>
        <w:jc w:val="both"/>
      </w:pPr>
    </w:p>
    <w:p w14:paraId="5B4E4C0C" w14:textId="77777777" w:rsidR="002D1921" w:rsidRDefault="002D1921" w:rsidP="007D025F">
      <w:pPr>
        <w:jc w:val="both"/>
      </w:pPr>
    </w:p>
    <w:p w14:paraId="133BF75E" w14:textId="77777777" w:rsidR="002D1921" w:rsidRDefault="002D1921" w:rsidP="007D025F">
      <w:pPr>
        <w:jc w:val="both"/>
      </w:pPr>
    </w:p>
    <w:p w14:paraId="6F3A885F" w14:textId="77777777" w:rsidR="002D1921" w:rsidRDefault="002D1921" w:rsidP="007D025F">
      <w:pPr>
        <w:jc w:val="both"/>
      </w:pPr>
    </w:p>
    <w:p w14:paraId="326A4CFB" w14:textId="77777777" w:rsidR="002D1921" w:rsidRDefault="002D1921" w:rsidP="007D025F">
      <w:pPr>
        <w:jc w:val="both"/>
      </w:pPr>
    </w:p>
    <w:p w14:paraId="0B663613" w14:textId="77777777" w:rsidR="002D1921" w:rsidRDefault="002D1921" w:rsidP="007D025F">
      <w:pPr>
        <w:jc w:val="both"/>
      </w:pPr>
    </w:p>
    <w:p w14:paraId="034A01B2" w14:textId="77777777" w:rsidR="005C72D0" w:rsidRPr="005C72D0" w:rsidRDefault="005C72D0" w:rsidP="005C72D0">
      <w:pPr>
        <w:pStyle w:val="Naslov1"/>
        <w:jc w:val="center"/>
        <w:rPr>
          <w:rFonts w:ascii="Arial" w:eastAsia="Times New Roman" w:hAnsi="Arial" w:cs="Arial"/>
          <w:b/>
          <w:color w:val="000000" w:themeColor="text1"/>
          <w:sz w:val="28"/>
          <w:szCs w:val="28"/>
        </w:rPr>
      </w:pPr>
      <w:bookmarkStart w:id="10" w:name="_Toc88634503"/>
      <w:r w:rsidRPr="005C72D0">
        <w:rPr>
          <w:rFonts w:ascii="Arial" w:eastAsia="Times New Roman" w:hAnsi="Arial" w:cs="Arial"/>
          <w:b/>
          <w:color w:val="000000" w:themeColor="text1"/>
          <w:sz w:val="28"/>
          <w:szCs w:val="28"/>
        </w:rPr>
        <w:t>5. INDIKATIVNI FINANCIJSKI OKVIR ZA PROVEDBU MJERA, AKTIVNOSTI I PROJEKATA</w:t>
      </w:r>
      <w:bookmarkEnd w:id="10"/>
    </w:p>
    <w:p w14:paraId="492FB37A" w14:textId="77777777" w:rsidR="005C72D0" w:rsidRDefault="005C72D0" w:rsidP="005C72D0">
      <w:pPr>
        <w:spacing w:after="0"/>
        <w:jc w:val="both"/>
        <w:rPr>
          <w:rFonts w:ascii="Arial" w:eastAsia="Arial" w:hAnsi="Arial" w:cs="Times New Roman"/>
        </w:rPr>
      </w:pPr>
    </w:p>
    <w:p w14:paraId="4605276E" w14:textId="77777777" w:rsidR="005C72D0" w:rsidRPr="005C72D0" w:rsidRDefault="005C72D0" w:rsidP="005C72D0">
      <w:pPr>
        <w:spacing w:after="0"/>
        <w:jc w:val="both"/>
        <w:rPr>
          <w:rFonts w:ascii="Arial" w:eastAsia="Arial" w:hAnsi="Arial" w:cs="Times New Roman"/>
        </w:rPr>
      </w:pPr>
    </w:p>
    <w:p w14:paraId="4EC69089" w14:textId="77777777" w:rsidR="005C72D0" w:rsidRPr="005C72D0" w:rsidRDefault="005C72D0" w:rsidP="005C72D0">
      <w:pPr>
        <w:spacing w:after="0" w:line="276" w:lineRule="auto"/>
        <w:jc w:val="both"/>
        <w:rPr>
          <w:rFonts w:ascii="Arial" w:eastAsia="Arial" w:hAnsi="Arial" w:cs="Times New Roman"/>
          <w:color w:val="000000"/>
          <w:sz w:val="24"/>
          <w:szCs w:val="24"/>
        </w:rPr>
      </w:pPr>
      <w:r w:rsidRPr="005C72D0">
        <w:rPr>
          <w:rFonts w:ascii="Arial" w:eastAsia="Arial" w:hAnsi="Arial" w:cs="Times New Roman"/>
          <w:color w:val="000000"/>
          <w:sz w:val="24"/>
          <w:szCs w:val="24"/>
        </w:rPr>
        <w:t xml:space="preserve">Kako bi se pravovremeno pristupilo planiranju sredstava za provedbu mjera odnosno povezanih aktivnosti i projekata, nužno je pripremiti indikativni financijski okvir provedbenog programa s jasnim prikazom povezanosti utvrđenih mjera i pripadajućih ključnih aktivnosti i projekata s odgovarajućim stavkama u proračunu. </w:t>
      </w:r>
    </w:p>
    <w:p w14:paraId="32A3AEFD" w14:textId="77777777" w:rsidR="005C72D0" w:rsidRPr="005C72D0" w:rsidRDefault="005C72D0" w:rsidP="005C72D0">
      <w:pPr>
        <w:spacing w:after="0" w:line="276" w:lineRule="auto"/>
        <w:jc w:val="both"/>
        <w:rPr>
          <w:rFonts w:ascii="Arial" w:eastAsia="Arial" w:hAnsi="Arial" w:cs="Times New Roman"/>
          <w:color w:val="000000"/>
          <w:sz w:val="24"/>
          <w:szCs w:val="24"/>
        </w:rPr>
      </w:pPr>
    </w:p>
    <w:p w14:paraId="4C7CE3DF" w14:textId="77777777" w:rsidR="005C72D0" w:rsidRDefault="005C72D0" w:rsidP="005C72D0">
      <w:pPr>
        <w:spacing w:after="0" w:line="276" w:lineRule="auto"/>
        <w:jc w:val="both"/>
        <w:rPr>
          <w:rFonts w:ascii="Arial" w:eastAsia="Arial" w:hAnsi="Arial" w:cs="Times New Roman"/>
          <w:color w:val="000000"/>
          <w:sz w:val="24"/>
          <w:szCs w:val="24"/>
        </w:rPr>
      </w:pPr>
      <w:r w:rsidRPr="005C72D0">
        <w:rPr>
          <w:rFonts w:ascii="Arial" w:eastAsia="Arial" w:hAnsi="Arial" w:cs="Times New Roman"/>
          <w:color w:val="000000"/>
          <w:sz w:val="24"/>
          <w:szCs w:val="24"/>
        </w:rPr>
        <w:t>Za svaku mjeru utvrđenu u provedbenom programu jedinice lokalne samouprave u Prilogu 1 provedbenog programa unesen je procijenjeni trošak provedbe i utvrđene odgovarajuće stavke u proračunu jedinice lokalne samouprave na kojima će biti planirana sredstva za provedbu (šifra i naziv aktivnosti/ projekta u proračunu jedinice lokalne samouprave).</w:t>
      </w:r>
    </w:p>
    <w:p w14:paraId="76469C8C" w14:textId="77777777" w:rsidR="005C72D0" w:rsidRDefault="005C72D0" w:rsidP="005C72D0">
      <w:pPr>
        <w:spacing w:after="0" w:line="276" w:lineRule="auto"/>
        <w:jc w:val="both"/>
        <w:rPr>
          <w:rFonts w:ascii="Arial" w:eastAsia="Arial" w:hAnsi="Arial" w:cs="Times New Roman"/>
          <w:color w:val="000000"/>
          <w:sz w:val="24"/>
          <w:szCs w:val="24"/>
        </w:rPr>
      </w:pPr>
    </w:p>
    <w:p w14:paraId="0DF0A138" w14:textId="77777777" w:rsidR="005C72D0" w:rsidRPr="005C72D0" w:rsidRDefault="005C72D0" w:rsidP="005C72D0">
      <w:pPr>
        <w:pStyle w:val="Naslov1"/>
        <w:spacing w:before="0"/>
        <w:jc w:val="center"/>
        <w:rPr>
          <w:rFonts w:ascii="Arial" w:eastAsia="Times New Roman" w:hAnsi="Arial" w:cs="Arial"/>
          <w:b/>
          <w:sz w:val="28"/>
          <w:szCs w:val="28"/>
        </w:rPr>
      </w:pPr>
      <w:bookmarkStart w:id="11" w:name="_Toc88634504"/>
      <w:r w:rsidRPr="005C72D0">
        <w:rPr>
          <w:rFonts w:ascii="Arial" w:eastAsia="Times New Roman" w:hAnsi="Arial" w:cs="Arial"/>
          <w:b/>
          <w:color w:val="000000" w:themeColor="text1"/>
          <w:sz w:val="28"/>
          <w:szCs w:val="28"/>
        </w:rPr>
        <w:t>6. OKVIR ZA PRAĆENJE I IZVJEŠTAVANJE</w:t>
      </w:r>
      <w:bookmarkEnd w:id="11"/>
    </w:p>
    <w:p w14:paraId="6365ACA5" w14:textId="77777777" w:rsidR="005C72D0" w:rsidRPr="005C72D0" w:rsidRDefault="005C72D0" w:rsidP="005C72D0">
      <w:pPr>
        <w:spacing w:after="0" w:line="276" w:lineRule="auto"/>
        <w:jc w:val="both"/>
        <w:rPr>
          <w:rFonts w:ascii="Arial" w:eastAsia="Arial" w:hAnsi="Arial" w:cs="Times New Roman"/>
          <w:color w:val="000000"/>
          <w:sz w:val="24"/>
          <w:szCs w:val="24"/>
        </w:rPr>
      </w:pPr>
    </w:p>
    <w:p w14:paraId="4E9D24D6" w14:textId="77777777" w:rsidR="005C72D0" w:rsidRPr="005C72D0" w:rsidRDefault="005C72D0" w:rsidP="005C72D0">
      <w:pPr>
        <w:spacing w:after="0" w:line="276" w:lineRule="auto"/>
        <w:jc w:val="both"/>
        <w:rPr>
          <w:rFonts w:ascii="Arial" w:eastAsia="Arial" w:hAnsi="Arial" w:cs="Times New Roman"/>
          <w:color w:val="000000"/>
          <w:sz w:val="24"/>
          <w:szCs w:val="24"/>
        </w:rPr>
      </w:pPr>
      <w:r w:rsidRPr="005C72D0">
        <w:rPr>
          <w:rFonts w:ascii="Arial" w:eastAsia="Arial" w:hAnsi="Arial" w:cs="Times New Roman"/>
          <w:color w:val="000000"/>
          <w:sz w:val="24"/>
          <w:szCs w:val="24"/>
        </w:rPr>
        <w:t xml:space="preserve">Praćenje i izvještavanje sastavni su dijelovi procesa strateškog planiranja. Praćenje napretka u provedbi provedbenog programa jedinice lokalne samouprave obuhvaća procese prikupljanja, analize i usporedbe podataka o utvrđenim pokazateljima rezultata kojima se sustavno prati napredak provedbe mjera utvrđenih u aktu strateškog planiranja. </w:t>
      </w:r>
    </w:p>
    <w:p w14:paraId="7D9AF8FC" w14:textId="77777777" w:rsidR="005C72D0" w:rsidRPr="005C72D0" w:rsidRDefault="005C72D0" w:rsidP="005C72D0">
      <w:pPr>
        <w:spacing w:after="0"/>
        <w:jc w:val="both"/>
        <w:rPr>
          <w:rFonts w:ascii="Arial" w:eastAsia="Arial" w:hAnsi="Arial" w:cs="Times New Roman"/>
          <w:color w:val="000000"/>
          <w:sz w:val="24"/>
          <w:szCs w:val="24"/>
        </w:rPr>
      </w:pPr>
    </w:p>
    <w:p w14:paraId="3D4ED42F" w14:textId="3C2DEA87" w:rsidR="005C72D0" w:rsidRPr="005C72D0" w:rsidRDefault="005C72D0" w:rsidP="005C72D0">
      <w:pPr>
        <w:spacing w:after="0"/>
        <w:jc w:val="both"/>
        <w:rPr>
          <w:rFonts w:ascii="Arial" w:eastAsia="Arial" w:hAnsi="Arial" w:cs="Times New Roman"/>
          <w:color w:val="000000"/>
          <w:sz w:val="24"/>
          <w:szCs w:val="24"/>
        </w:rPr>
      </w:pPr>
      <w:r w:rsidRPr="005C72D0">
        <w:rPr>
          <w:rFonts w:ascii="Arial" w:eastAsia="Arial" w:hAnsi="Arial" w:cs="Times New Roman"/>
          <w:color w:val="000000"/>
          <w:sz w:val="24"/>
          <w:szCs w:val="24"/>
        </w:rPr>
        <w:t xml:space="preserve">Rokovi i postupci praćenja i izvještavanja o provedbi akata strateškog propisani su Pravilnikom o rokovima i postupcima praćenja i izvještavanja o provedbi akata strateškog planiranja od nacionalnog značaja i od značaja za jedinice lokalne i područne (regionalne) samouprave </w:t>
      </w:r>
      <w:r w:rsidR="00C75BD8">
        <w:rPr>
          <w:rFonts w:ascii="Arial" w:eastAsia="Arial" w:hAnsi="Arial" w:cs="Times New Roman"/>
          <w:color w:val="000000"/>
          <w:sz w:val="24"/>
          <w:szCs w:val="24"/>
        </w:rPr>
        <w:t>.</w:t>
      </w:r>
      <w:r w:rsidRPr="005C72D0">
        <w:rPr>
          <w:rFonts w:ascii="Arial" w:eastAsia="Arial" w:hAnsi="Arial" w:cs="Times New Roman"/>
          <w:color w:val="000000"/>
          <w:sz w:val="24"/>
          <w:szCs w:val="24"/>
        </w:rPr>
        <w:t xml:space="preserve"> </w:t>
      </w:r>
    </w:p>
    <w:p w14:paraId="142ED3A3" w14:textId="77777777" w:rsidR="005C72D0" w:rsidRPr="005C72D0" w:rsidRDefault="005C72D0" w:rsidP="005C72D0">
      <w:pPr>
        <w:spacing w:after="0"/>
        <w:jc w:val="both"/>
        <w:rPr>
          <w:rFonts w:ascii="Arial" w:eastAsia="Arial" w:hAnsi="Arial" w:cs="Times New Roman"/>
          <w:color w:val="000000"/>
          <w:sz w:val="24"/>
          <w:szCs w:val="24"/>
        </w:rPr>
      </w:pPr>
    </w:p>
    <w:p w14:paraId="6379CF68" w14:textId="77777777" w:rsidR="005C72D0" w:rsidRPr="005C72D0" w:rsidRDefault="005C72D0" w:rsidP="005C72D0">
      <w:pPr>
        <w:spacing w:after="0"/>
        <w:jc w:val="both"/>
        <w:rPr>
          <w:rFonts w:ascii="Arial" w:eastAsia="Arial" w:hAnsi="Arial" w:cs="Times New Roman"/>
          <w:color w:val="000000"/>
          <w:sz w:val="24"/>
          <w:szCs w:val="24"/>
        </w:rPr>
      </w:pPr>
      <w:r w:rsidRPr="005C72D0">
        <w:rPr>
          <w:rFonts w:ascii="Arial" w:eastAsia="Arial" w:hAnsi="Arial" w:cs="Times New Roman"/>
          <w:color w:val="000000"/>
          <w:sz w:val="24"/>
          <w:szCs w:val="24"/>
        </w:rPr>
        <w:t>Polugodišnje i godišnje izvješće o provedbi provedbenog programa jedinice lokalne  samouprave je izvješće o napretku u provedbi mjera, aktivnosti i projekata te ostvarivanju pokazatelja rezultata iz kratkoročnih akata strateškog planiranja koje nositelj izrade provedbenog programa podnosi izvršnom tijelu jedinice lokalne ili područne (regionalne) samouprave dva puta godišnje.</w:t>
      </w:r>
    </w:p>
    <w:p w14:paraId="5316B5A7" w14:textId="77777777" w:rsidR="005C72D0" w:rsidRPr="005C72D0" w:rsidRDefault="005C72D0" w:rsidP="005C72D0">
      <w:pPr>
        <w:spacing w:after="0"/>
        <w:jc w:val="both"/>
        <w:rPr>
          <w:rFonts w:ascii="Arial" w:eastAsia="Arial" w:hAnsi="Arial" w:cs="Times New Roman"/>
          <w:color w:val="000000"/>
          <w:sz w:val="24"/>
          <w:szCs w:val="24"/>
        </w:rPr>
      </w:pPr>
    </w:p>
    <w:p w14:paraId="29439E96" w14:textId="77777777" w:rsidR="005C72D0" w:rsidRPr="005C72D0" w:rsidRDefault="005C72D0" w:rsidP="005C72D0">
      <w:pPr>
        <w:spacing w:after="0"/>
        <w:jc w:val="both"/>
        <w:rPr>
          <w:rFonts w:ascii="Arial" w:eastAsia="Arial" w:hAnsi="Arial" w:cs="Times New Roman"/>
          <w:color w:val="000000"/>
          <w:sz w:val="24"/>
          <w:szCs w:val="24"/>
        </w:rPr>
      </w:pPr>
      <w:r w:rsidRPr="005C72D0">
        <w:rPr>
          <w:rFonts w:ascii="Arial" w:eastAsia="Arial" w:hAnsi="Arial" w:cs="Times New Roman"/>
          <w:color w:val="000000"/>
          <w:sz w:val="24"/>
          <w:szCs w:val="24"/>
        </w:rPr>
        <w:t>Polugodišnje izvješće o provedbi provedbenih programa podnosi se do 31. srpnja tekuće godine za prethodnu godinu, dok se godišnje izvješće podnosi do 31. siječnja tekuće godine za prethodnu godinu.</w:t>
      </w:r>
    </w:p>
    <w:p w14:paraId="2227AEF2" w14:textId="77777777" w:rsidR="005C72D0" w:rsidRPr="005C72D0" w:rsidRDefault="005C72D0" w:rsidP="005C72D0">
      <w:pPr>
        <w:spacing w:after="0"/>
        <w:jc w:val="both"/>
        <w:rPr>
          <w:rFonts w:ascii="Arial" w:eastAsia="Arial" w:hAnsi="Arial" w:cs="Times New Roman"/>
          <w:color w:val="000000"/>
          <w:sz w:val="24"/>
          <w:szCs w:val="24"/>
        </w:rPr>
      </w:pPr>
    </w:p>
    <w:p w14:paraId="676F3435" w14:textId="77777777" w:rsidR="005C72D0" w:rsidRPr="005C72D0" w:rsidRDefault="005C72D0" w:rsidP="005C72D0">
      <w:pPr>
        <w:spacing w:after="0"/>
        <w:jc w:val="both"/>
        <w:rPr>
          <w:rFonts w:ascii="Arial" w:eastAsia="Arial" w:hAnsi="Arial" w:cs="Times New Roman"/>
          <w:color w:val="000000"/>
          <w:sz w:val="24"/>
          <w:szCs w:val="24"/>
        </w:rPr>
      </w:pPr>
      <w:r w:rsidRPr="005C72D0">
        <w:rPr>
          <w:rFonts w:ascii="Arial" w:eastAsia="Arial" w:hAnsi="Arial" w:cs="Times New Roman"/>
          <w:color w:val="000000"/>
          <w:sz w:val="24"/>
          <w:szCs w:val="24"/>
        </w:rPr>
        <w:t xml:space="preserve">Obveznik izrade polugodišnjeg i godišnjeg programa o provedbi provedbenih programa jedinice lokalne samouprave je lokalni koordinator. Jedinica lokalne samouprave izvješćuje putem lokalnog koordinatora polugodišnje i godišnje </w:t>
      </w:r>
      <w:r w:rsidRPr="005C72D0">
        <w:rPr>
          <w:rFonts w:ascii="Arial" w:eastAsia="Arial" w:hAnsi="Arial" w:cs="Times New Roman"/>
          <w:color w:val="000000"/>
          <w:sz w:val="24"/>
          <w:szCs w:val="24"/>
        </w:rPr>
        <w:lastRenderedPageBreak/>
        <w:t>regionalnog koordinatora i Koordinacijsko tijelo (središnje tijelo državne uprave nadležno za poslove regionalnog razvoja i fondova EU).</w:t>
      </w:r>
    </w:p>
    <w:p w14:paraId="3032BB3C" w14:textId="77777777" w:rsidR="005C72D0" w:rsidRPr="005C72D0" w:rsidRDefault="005C72D0" w:rsidP="005C72D0">
      <w:pPr>
        <w:spacing w:after="0"/>
        <w:jc w:val="both"/>
        <w:rPr>
          <w:rFonts w:ascii="Arial" w:eastAsia="Arial" w:hAnsi="Arial" w:cs="Times New Roman"/>
          <w:color w:val="000000"/>
          <w:sz w:val="24"/>
          <w:szCs w:val="24"/>
        </w:rPr>
      </w:pPr>
    </w:p>
    <w:p w14:paraId="2545A871" w14:textId="77777777" w:rsidR="005C72D0" w:rsidRPr="005C72D0" w:rsidRDefault="005C72D0" w:rsidP="005C72D0">
      <w:pPr>
        <w:spacing w:after="0"/>
        <w:jc w:val="both"/>
        <w:rPr>
          <w:rFonts w:ascii="Arial" w:eastAsia="Arial" w:hAnsi="Arial" w:cs="Times New Roman"/>
          <w:color w:val="000000"/>
          <w:sz w:val="24"/>
          <w:szCs w:val="24"/>
        </w:rPr>
      </w:pPr>
    </w:p>
    <w:p w14:paraId="7C5BC100" w14:textId="77777777" w:rsidR="005C72D0" w:rsidRDefault="005C72D0" w:rsidP="005C72D0">
      <w:pPr>
        <w:spacing w:after="0"/>
        <w:jc w:val="both"/>
        <w:rPr>
          <w:rFonts w:ascii="Arial" w:eastAsia="Arial" w:hAnsi="Arial" w:cs="Times New Roman"/>
          <w:color w:val="000000"/>
          <w:sz w:val="24"/>
          <w:szCs w:val="24"/>
        </w:rPr>
      </w:pPr>
      <w:r w:rsidRPr="005C72D0">
        <w:rPr>
          <w:rFonts w:ascii="Arial" w:eastAsia="Arial" w:hAnsi="Arial" w:cs="Times New Roman"/>
          <w:color w:val="000000"/>
          <w:sz w:val="24"/>
          <w:szCs w:val="24"/>
        </w:rPr>
        <w:t>Institucionalni okvir za praćenje i izvještavanje o provedbi akata strateškog planiranja od nacionalnog značaja i značaja za jedinice lokalne i područne (regionalne) samouprave čine javna tijela određena člankom 32. Zakona</w:t>
      </w:r>
      <w:r w:rsidRPr="005C72D0">
        <w:rPr>
          <w:rFonts w:ascii="Arial" w:eastAsia="Arial" w:hAnsi="Arial" w:cs="Times New Roman"/>
          <w:sz w:val="24"/>
          <w:szCs w:val="24"/>
        </w:rPr>
        <w:t xml:space="preserve"> </w:t>
      </w:r>
      <w:r w:rsidRPr="005C72D0">
        <w:rPr>
          <w:rFonts w:ascii="Arial" w:eastAsia="Arial" w:hAnsi="Arial" w:cs="Times New Roman"/>
          <w:color w:val="000000"/>
          <w:sz w:val="24"/>
          <w:szCs w:val="24"/>
        </w:rPr>
        <w:t>o sustavu strateškog planiranja i upravljanja razvojem Republike Hrvatske</w:t>
      </w:r>
      <w:r w:rsidRPr="005C72D0">
        <w:rPr>
          <w:rFonts w:ascii="Arial" w:eastAsia="Arial" w:hAnsi="Arial" w:cs="Times New Roman"/>
          <w:sz w:val="24"/>
          <w:szCs w:val="24"/>
        </w:rPr>
        <w:t xml:space="preserve"> („Narodne novine“, br. 123/17)</w:t>
      </w:r>
      <w:r w:rsidRPr="005C72D0">
        <w:rPr>
          <w:rFonts w:ascii="Arial" w:eastAsia="Arial" w:hAnsi="Arial" w:cs="Times New Roman"/>
          <w:color w:val="000000"/>
          <w:sz w:val="24"/>
          <w:szCs w:val="24"/>
        </w:rPr>
        <w:t>: Hrvatski Sabor, Vlada Republike Hrvatske, središnja tijela državne uprave, jedinice lokalne i područne (regionalne) samouprave, Koordinacijsko tijelo, koordinatori za strateško planiranje središnjih tijela državne uprave, regionalni i lokalni koordinatori te druga javna tijela koja imaju obveze i odgovornosti praćenja i izvještavanja o provedbi akata strateškog planiranja sukladno Zakonu.</w:t>
      </w:r>
    </w:p>
    <w:p w14:paraId="670827EA" w14:textId="77777777" w:rsidR="005C72D0" w:rsidRDefault="005C72D0" w:rsidP="005C72D0">
      <w:pPr>
        <w:spacing w:after="0"/>
        <w:jc w:val="both"/>
        <w:rPr>
          <w:rFonts w:ascii="Arial" w:eastAsia="Arial" w:hAnsi="Arial" w:cs="Times New Roman"/>
          <w:color w:val="000000"/>
          <w:sz w:val="24"/>
          <w:szCs w:val="24"/>
        </w:rPr>
      </w:pPr>
    </w:p>
    <w:p w14:paraId="7517BE71" w14:textId="77777777" w:rsidR="00D13F58" w:rsidRDefault="00D13F58" w:rsidP="005C72D0">
      <w:pPr>
        <w:spacing w:after="0"/>
        <w:jc w:val="both"/>
        <w:rPr>
          <w:rFonts w:ascii="Arial" w:eastAsia="Arial" w:hAnsi="Arial" w:cs="Times New Roman"/>
          <w:color w:val="000000"/>
          <w:sz w:val="24"/>
          <w:szCs w:val="24"/>
        </w:rPr>
      </w:pPr>
    </w:p>
    <w:p w14:paraId="1FE9C4CF" w14:textId="77777777" w:rsidR="005C72D0" w:rsidRPr="005C72D0" w:rsidRDefault="005C72D0" w:rsidP="005C72D0">
      <w:pPr>
        <w:pStyle w:val="Naslov1"/>
        <w:spacing w:before="0"/>
        <w:jc w:val="center"/>
        <w:rPr>
          <w:rFonts w:ascii="Arial" w:eastAsia="Times New Roman" w:hAnsi="Arial" w:cs="Arial"/>
          <w:b/>
          <w:color w:val="000000" w:themeColor="text1"/>
          <w:sz w:val="28"/>
          <w:szCs w:val="28"/>
        </w:rPr>
      </w:pPr>
      <w:bookmarkStart w:id="12" w:name="_Toc77588081"/>
      <w:bookmarkStart w:id="13" w:name="_Toc88634505"/>
      <w:r w:rsidRPr="005C72D0">
        <w:rPr>
          <w:rFonts w:ascii="Arial" w:eastAsia="Times New Roman" w:hAnsi="Arial" w:cs="Arial"/>
          <w:b/>
          <w:color w:val="000000" w:themeColor="text1"/>
          <w:sz w:val="28"/>
          <w:szCs w:val="28"/>
        </w:rPr>
        <w:t>7. DRUGI RELEVANTNI PODATCI O MJERI</w:t>
      </w:r>
      <w:bookmarkEnd w:id="12"/>
      <w:bookmarkEnd w:id="13"/>
    </w:p>
    <w:p w14:paraId="66300E64" w14:textId="77777777" w:rsidR="005C72D0" w:rsidRPr="005C72D0" w:rsidRDefault="005C72D0" w:rsidP="005C72D0">
      <w:pPr>
        <w:spacing w:after="0" w:line="276" w:lineRule="auto"/>
        <w:rPr>
          <w:rFonts w:ascii="Arial" w:eastAsia="Arial" w:hAnsi="Arial" w:cs="Times New Roman"/>
        </w:rPr>
      </w:pPr>
    </w:p>
    <w:p w14:paraId="5CA50052" w14:textId="77777777" w:rsidR="005C72D0" w:rsidRPr="005C72D0" w:rsidRDefault="005C72D0" w:rsidP="005C72D0">
      <w:pPr>
        <w:spacing w:after="0" w:line="276" w:lineRule="auto"/>
        <w:jc w:val="both"/>
        <w:rPr>
          <w:rFonts w:ascii="Arial" w:eastAsia="Arial" w:hAnsi="Arial" w:cs="Times New Roman"/>
          <w:sz w:val="24"/>
          <w:szCs w:val="24"/>
        </w:rPr>
      </w:pPr>
      <w:r w:rsidRPr="005C72D0">
        <w:rPr>
          <w:rFonts w:ascii="Arial" w:eastAsia="Arial" w:hAnsi="Arial" w:cs="Times New Roman"/>
          <w:sz w:val="24"/>
          <w:szCs w:val="24"/>
        </w:rPr>
        <w:t xml:space="preserve">Osim provedbi ciljeva politika utvrđenih u aktima strateškog planiranja, samoupravne jedinice provedbom mjera doprinose i provedbi međunarodno preuzetih obveza, provedbi obveza uređenih posebnim nacionalnih propisima kao i provedbi zajedničkih prioriteta Europske unije. </w:t>
      </w:r>
    </w:p>
    <w:p w14:paraId="410A3C81" w14:textId="77777777" w:rsidR="005C72D0" w:rsidRPr="005C72D0" w:rsidRDefault="005C72D0" w:rsidP="005C72D0">
      <w:pPr>
        <w:spacing w:after="0" w:line="276" w:lineRule="auto"/>
        <w:jc w:val="both"/>
        <w:rPr>
          <w:rFonts w:ascii="Arial" w:eastAsia="Arial" w:hAnsi="Arial" w:cs="Times New Roman"/>
          <w:sz w:val="24"/>
          <w:szCs w:val="24"/>
        </w:rPr>
      </w:pPr>
    </w:p>
    <w:p w14:paraId="40BFFE39" w14:textId="77777777" w:rsidR="005C72D0" w:rsidRPr="005C72D0" w:rsidRDefault="005C72D0" w:rsidP="005C72D0">
      <w:pPr>
        <w:spacing w:after="0" w:line="276" w:lineRule="auto"/>
        <w:jc w:val="both"/>
        <w:rPr>
          <w:rFonts w:ascii="Arial" w:eastAsia="Arial" w:hAnsi="Arial" w:cs="Times New Roman"/>
          <w:sz w:val="24"/>
          <w:szCs w:val="24"/>
        </w:rPr>
      </w:pPr>
      <w:r w:rsidRPr="005C72D0">
        <w:rPr>
          <w:rFonts w:ascii="Arial" w:eastAsia="Arial" w:hAnsi="Arial" w:cs="Times New Roman"/>
          <w:sz w:val="24"/>
          <w:szCs w:val="24"/>
        </w:rPr>
        <w:t>Označavanjem doprinosa pojedinih mjera ispunjenju navedenih obveza u Prilogu 1 provedbenog programa, moguće je odrediti ukupne iznose ulaganja planirane na razini jedinica lokalne i područne (regionalne) samouprave namijenjene provedbi međunarodno preuzetih obveza kao i provedbi zajedničkih prioriteta i obveza uređenih posebnim nacionalnim propisima.</w:t>
      </w:r>
    </w:p>
    <w:p w14:paraId="2088B6FD" w14:textId="77777777" w:rsidR="005C72D0" w:rsidRPr="005C72D0" w:rsidRDefault="005C72D0" w:rsidP="005C72D0">
      <w:pPr>
        <w:spacing w:after="0" w:line="276" w:lineRule="auto"/>
        <w:jc w:val="both"/>
        <w:rPr>
          <w:rFonts w:ascii="Arial" w:eastAsia="Arial" w:hAnsi="Arial" w:cs="Times New Roman"/>
          <w:sz w:val="24"/>
          <w:szCs w:val="24"/>
        </w:rPr>
      </w:pPr>
    </w:p>
    <w:p w14:paraId="37E0B910" w14:textId="77777777" w:rsidR="005C72D0" w:rsidRPr="005C72D0" w:rsidRDefault="005C72D0" w:rsidP="005C72D0">
      <w:pPr>
        <w:keepNext/>
        <w:keepLines/>
        <w:spacing w:before="40" w:after="0"/>
        <w:outlineLvl w:val="1"/>
        <w:rPr>
          <w:rFonts w:ascii="Arial" w:eastAsia="Times New Roman" w:hAnsi="Arial" w:cs="Times New Roman"/>
          <w:b/>
          <w:color w:val="000000"/>
          <w:sz w:val="26"/>
          <w:szCs w:val="26"/>
        </w:rPr>
      </w:pPr>
      <w:bookmarkStart w:id="14" w:name="_Toc77588082"/>
      <w:bookmarkStart w:id="15" w:name="_Toc88634506"/>
      <w:r w:rsidRPr="005C72D0">
        <w:rPr>
          <w:rFonts w:ascii="Arial" w:eastAsia="Times New Roman" w:hAnsi="Arial" w:cs="Times New Roman"/>
          <w:b/>
          <w:color w:val="000000"/>
          <w:sz w:val="26"/>
          <w:szCs w:val="26"/>
        </w:rPr>
        <w:t>7.1 Utvrđivanje doprinosa mjera jedinice lokalne samouprave ispunjenju obaveza uređenih posebnim nacionalnim propisima</w:t>
      </w:r>
      <w:bookmarkEnd w:id="14"/>
      <w:bookmarkEnd w:id="15"/>
    </w:p>
    <w:p w14:paraId="43287AA5" w14:textId="77777777" w:rsidR="005C72D0" w:rsidRPr="005C72D0" w:rsidRDefault="005C72D0" w:rsidP="005C72D0">
      <w:pPr>
        <w:rPr>
          <w:rFonts w:ascii="Arial" w:eastAsia="Arial" w:hAnsi="Arial" w:cs="Times New Roman"/>
        </w:rPr>
      </w:pPr>
    </w:p>
    <w:p w14:paraId="02F5F1FF" w14:textId="77777777" w:rsidR="005C72D0" w:rsidRPr="005C72D0" w:rsidRDefault="005C72D0" w:rsidP="005C72D0">
      <w:pPr>
        <w:spacing w:after="0" w:line="276" w:lineRule="auto"/>
        <w:jc w:val="both"/>
        <w:rPr>
          <w:rFonts w:ascii="Arial" w:eastAsia="Arial" w:hAnsi="Arial" w:cs="Times New Roman"/>
          <w:sz w:val="24"/>
          <w:szCs w:val="24"/>
        </w:rPr>
      </w:pPr>
      <w:r w:rsidRPr="005C72D0">
        <w:rPr>
          <w:rFonts w:ascii="Arial" w:eastAsia="Arial" w:hAnsi="Arial" w:cs="Times New Roman"/>
          <w:sz w:val="24"/>
          <w:szCs w:val="24"/>
        </w:rPr>
        <w:t xml:space="preserve">U skladu s odredbama propisa koji uređuju upravljanje razvojem područja s razvojnim posebnostima (Zakon o otocima, Zakon o potpomognutim područjima, Zakon o brdsko-planinskim područjima) jedinice lokalne samouprave koje u svom sastavu sadrže i područja s razvojnim posebnostima, dužne su na primjereni način pridonositi gospodarskom i ukupnom razvoju navedenih područja u skladu s njihovim razvojnim posebnostima, odnosno provoditi mjere i poduzimati radnje predviđene navedenim propisima. </w:t>
      </w:r>
    </w:p>
    <w:p w14:paraId="30518640" w14:textId="77777777" w:rsidR="005C72D0" w:rsidRPr="005C72D0" w:rsidRDefault="005C72D0" w:rsidP="005C72D0">
      <w:pPr>
        <w:spacing w:after="0" w:line="276" w:lineRule="auto"/>
        <w:jc w:val="both"/>
        <w:rPr>
          <w:rFonts w:ascii="Arial" w:eastAsia="Arial" w:hAnsi="Arial" w:cs="Times New Roman"/>
          <w:sz w:val="24"/>
          <w:szCs w:val="24"/>
        </w:rPr>
      </w:pPr>
    </w:p>
    <w:p w14:paraId="42980B16" w14:textId="4EA54FC6" w:rsidR="005C72D0" w:rsidRPr="005C72D0" w:rsidRDefault="005C72D0" w:rsidP="005C72D0">
      <w:pPr>
        <w:spacing w:before="240" w:line="276" w:lineRule="auto"/>
        <w:contextualSpacing/>
        <w:jc w:val="both"/>
        <w:rPr>
          <w:rFonts w:ascii="Arial" w:eastAsia="Times New Roman" w:hAnsi="Arial" w:cs="Arial"/>
          <w:sz w:val="24"/>
          <w:szCs w:val="24"/>
        </w:rPr>
      </w:pPr>
      <w:r w:rsidRPr="005C72D0">
        <w:rPr>
          <w:rFonts w:ascii="Arial" w:eastAsia="Times New Roman" w:hAnsi="Arial" w:cs="Arial"/>
          <w:sz w:val="24"/>
          <w:szCs w:val="24"/>
        </w:rPr>
        <w:t>Ukoliko se određenom mjerom u provedbenom programu doprinosi provedbi obveza jed</w:t>
      </w:r>
      <w:r w:rsidR="00D00520">
        <w:rPr>
          <w:rFonts w:ascii="Arial" w:eastAsia="Times New Roman" w:hAnsi="Arial" w:cs="Arial"/>
          <w:sz w:val="24"/>
          <w:szCs w:val="24"/>
        </w:rPr>
        <w:t>i</w:t>
      </w:r>
      <w:r w:rsidRPr="005C72D0">
        <w:rPr>
          <w:rFonts w:ascii="Arial" w:eastAsia="Times New Roman" w:hAnsi="Arial" w:cs="Arial"/>
          <w:sz w:val="24"/>
          <w:szCs w:val="24"/>
        </w:rPr>
        <w:t>nice lokalne samouprave propisanih Zakonom o otocima, odnosno doprinosi se gospodarskom i svekolikom razvoju otočnog područja, tada se tijekom izrade provedbenog programa, u Prilogu 1, navedenoj mjeri dodjeljuje oznaka „</w:t>
      </w:r>
      <w:r w:rsidRPr="005C72D0">
        <w:rPr>
          <w:rFonts w:ascii="Arial" w:eastAsia="Times New Roman" w:hAnsi="Arial" w:cs="Arial"/>
          <w:b/>
          <w:sz w:val="24"/>
          <w:szCs w:val="24"/>
        </w:rPr>
        <w:t>OT</w:t>
      </w:r>
      <w:r w:rsidRPr="005C72D0">
        <w:rPr>
          <w:rFonts w:ascii="Arial" w:eastAsia="Times New Roman" w:hAnsi="Arial" w:cs="Arial"/>
          <w:sz w:val="24"/>
          <w:szCs w:val="24"/>
        </w:rPr>
        <w:t>“.</w:t>
      </w:r>
    </w:p>
    <w:p w14:paraId="5DEE208F" w14:textId="77777777" w:rsidR="005C72D0" w:rsidRPr="005C72D0" w:rsidRDefault="005C72D0" w:rsidP="005C72D0">
      <w:pPr>
        <w:spacing w:before="240" w:line="360" w:lineRule="auto"/>
        <w:contextualSpacing/>
        <w:jc w:val="both"/>
        <w:rPr>
          <w:rFonts w:ascii="Times New Roman" w:eastAsia="Times New Roman" w:hAnsi="Times New Roman" w:cs="Times New Roman"/>
          <w:sz w:val="24"/>
          <w:szCs w:val="24"/>
        </w:rPr>
      </w:pPr>
    </w:p>
    <w:p w14:paraId="1363F86D" w14:textId="6429CE1C" w:rsidR="005C72D0" w:rsidRPr="005C72D0" w:rsidRDefault="005C72D0" w:rsidP="005C72D0">
      <w:pPr>
        <w:spacing w:before="240" w:line="276" w:lineRule="auto"/>
        <w:contextualSpacing/>
        <w:jc w:val="both"/>
        <w:rPr>
          <w:rFonts w:ascii="Arial" w:eastAsia="Times New Roman" w:hAnsi="Arial" w:cs="Arial"/>
          <w:sz w:val="24"/>
          <w:szCs w:val="24"/>
        </w:rPr>
      </w:pPr>
      <w:r w:rsidRPr="005C72D0">
        <w:rPr>
          <w:rFonts w:ascii="Arial" w:eastAsia="Times New Roman" w:hAnsi="Arial" w:cs="Arial"/>
          <w:sz w:val="24"/>
          <w:szCs w:val="24"/>
        </w:rPr>
        <w:lastRenderedPageBreak/>
        <w:t>Ukoliko se određenom mjerom doprinosi provedbi obveza jed</w:t>
      </w:r>
      <w:r w:rsidR="00697FA0">
        <w:rPr>
          <w:rFonts w:ascii="Arial" w:eastAsia="Times New Roman" w:hAnsi="Arial" w:cs="Arial"/>
          <w:sz w:val="24"/>
          <w:szCs w:val="24"/>
        </w:rPr>
        <w:t>i</w:t>
      </w:r>
      <w:r w:rsidRPr="005C72D0">
        <w:rPr>
          <w:rFonts w:ascii="Arial" w:eastAsia="Times New Roman" w:hAnsi="Arial" w:cs="Arial"/>
          <w:sz w:val="24"/>
          <w:szCs w:val="24"/>
        </w:rPr>
        <w:t>nice lokalne samouprave propisanih Zakonom o brdsko-planinskim područjima, odnosno doprinosi jačanju konkurentnosti i ostvarenju razvojnih potencijala brdsko-planinskih područja, tada se tijekom izrade provedbenog programa, u Prilogu 1,  navedenoj mjeri dodjeljuje oznaka „</w:t>
      </w:r>
      <w:r w:rsidRPr="005C72D0">
        <w:rPr>
          <w:rFonts w:ascii="Arial" w:eastAsia="Times New Roman" w:hAnsi="Arial" w:cs="Arial"/>
          <w:b/>
          <w:sz w:val="24"/>
          <w:szCs w:val="24"/>
        </w:rPr>
        <w:t>BPP</w:t>
      </w:r>
      <w:r w:rsidRPr="005C72D0">
        <w:rPr>
          <w:rFonts w:ascii="Arial" w:eastAsia="Times New Roman" w:hAnsi="Arial" w:cs="Arial"/>
          <w:sz w:val="24"/>
          <w:szCs w:val="24"/>
        </w:rPr>
        <w:t>“.</w:t>
      </w:r>
    </w:p>
    <w:p w14:paraId="7D3E2557" w14:textId="77777777" w:rsidR="005C72D0" w:rsidRPr="005C72D0" w:rsidRDefault="005C72D0" w:rsidP="005C72D0">
      <w:pPr>
        <w:spacing w:before="240" w:line="276" w:lineRule="auto"/>
        <w:contextualSpacing/>
        <w:jc w:val="both"/>
        <w:rPr>
          <w:rFonts w:ascii="Arial" w:eastAsia="Times New Roman" w:hAnsi="Arial" w:cs="Arial"/>
          <w:sz w:val="24"/>
          <w:szCs w:val="24"/>
        </w:rPr>
      </w:pPr>
    </w:p>
    <w:p w14:paraId="542B8034" w14:textId="77777777" w:rsidR="005C72D0" w:rsidRPr="005C72D0" w:rsidRDefault="005C72D0" w:rsidP="005C72D0">
      <w:pPr>
        <w:spacing w:before="240" w:line="276" w:lineRule="auto"/>
        <w:contextualSpacing/>
        <w:jc w:val="both"/>
        <w:rPr>
          <w:rFonts w:ascii="Arial" w:eastAsia="Times New Roman" w:hAnsi="Arial" w:cs="Arial"/>
          <w:sz w:val="24"/>
          <w:szCs w:val="24"/>
        </w:rPr>
      </w:pPr>
      <w:r w:rsidRPr="005C72D0">
        <w:rPr>
          <w:rFonts w:ascii="Arial" w:eastAsia="Times New Roman" w:hAnsi="Arial" w:cs="Arial"/>
          <w:sz w:val="24"/>
          <w:szCs w:val="24"/>
        </w:rPr>
        <w:t>Ukoliko se određenom mjerom doprinosi provedbi obveza JLP(R)S propisanih Zakonom o potpomognutim područjima, odnosno doprinosi jačanju konkurentnosti i ostvarenju razvojnih potencijala potpomognutih područja, tada se tijekom izrade provedbenog programa navedenoj mjeri dodjeljuje oznaka „</w:t>
      </w:r>
      <w:r w:rsidRPr="005C72D0">
        <w:rPr>
          <w:rFonts w:ascii="Arial" w:eastAsia="Times New Roman" w:hAnsi="Arial" w:cs="Arial"/>
          <w:b/>
          <w:sz w:val="24"/>
          <w:szCs w:val="24"/>
        </w:rPr>
        <w:t>PP</w:t>
      </w:r>
      <w:r w:rsidRPr="005C72D0">
        <w:rPr>
          <w:rFonts w:ascii="Arial" w:eastAsia="Times New Roman" w:hAnsi="Arial" w:cs="Arial"/>
          <w:sz w:val="24"/>
          <w:szCs w:val="24"/>
        </w:rPr>
        <w:t>“.</w:t>
      </w:r>
    </w:p>
    <w:p w14:paraId="23E21FA3" w14:textId="77777777" w:rsidR="005C72D0" w:rsidRPr="005C72D0" w:rsidRDefault="005C72D0" w:rsidP="005C72D0">
      <w:pPr>
        <w:spacing w:before="240" w:line="360" w:lineRule="auto"/>
        <w:contextualSpacing/>
        <w:jc w:val="both"/>
        <w:rPr>
          <w:rFonts w:ascii="Times New Roman" w:eastAsia="Times New Roman" w:hAnsi="Times New Roman" w:cs="Times New Roman"/>
          <w:sz w:val="24"/>
          <w:szCs w:val="24"/>
        </w:rPr>
      </w:pPr>
    </w:p>
    <w:p w14:paraId="34E47467" w14:textId="77777777" w:rsidR="005C72D0" w:rsidRPr="005C72D0" w:rsidRDefault="005C72D0" w:rsidP="005C72D0">
      <w:pPr>
        <w:spacing w:before="240" w:line="276" w:lineRule="auto"/>
        <w:contextualSpacing/>
        <w:jc w:val="both"/>
        <w:rPr>
          <w:rFonts w:ascii="Times New Roman" w:eastAsia="Times New Roman" w:hAnsi="Times New Roman" w:cs="Times New Roman"/>
          <w:sz w:val="24"/>
          <w:szCs w:val="24"/>
        </w:rPr>
      </w:pPr>
      <w:r w:rsidRPr="005C72D0">
        <w:rPr>
          <w:rFonts w:ascii="Arial" w:eastAsia="Times New Roman" w:hAnsi="Arial" w:cs="Arial"/>
          <w:sz w:val="24"/>
          <w:szCs w:val="24"/>
        </w:rPr>
        <w:t>U slučaju da se odnosi na različita područja ista mjera može imati više navedenih oznaka. Tada je potrebno definirati pokazatelje rezultata za svako povezano područje</w:t>
      </w:r>
      <w:r w:rsidRPr="005C72D0">
        <w:rPr>
          <w:rFonts w:ascii="Times New Roman" w:eastAsia="Times New Roman" w:hAnsi="Times New Roman" w:cs="Times New Roman"/>
          <w:sz w:val="24"/>
          <w:szCs w:val="24"/>
        </w:rPr>
        <w:t>.</w:t>
      </w:r>
    </w:p>
    <w:p w14:paraId="3B525222" w14:textId="77777777" w:rsidR="005C72D0" w:rsidRPr="005C72D0" w:rsidRDefault="005C72D0" w:rsidP="005C72D0">
      <w:pPr>
        <w:spacing w:before="240" w:line="276" w:lineRule="auto"/>
        <w:contextualSpacing/>
        <w:jc w:val="both"/>
        <w:rPr>
          <w:rFonts w:ascii="Times New Roman" w:eastAsia="Times New Roman" w:hAnsi="Times New Roman" w:cs="Times New Roman"/>
          <w:sz w:val="24"/>
          <w:szCs w:val="24"/>
        </w:rPr>
      </w:pPr>
    </w:p>
    <w:p w14:paraId="6025BD76" w14:textId="77777777" w:rsidR="005C72D0" w:rsidRPr="005C72D0" w:rsidRDefault="005C72D0" w:rsidP="005C72D0">
      <w:pPr>
        <w:keepNext/>
        <w:keepLines/>
        <w:spacing w:before="40" w:after="0"/>
        <w:outlineLvl w:val="1"/>
        <w:rPr>
          <w:rFonts w:ascii="Arial" w:eastAsia="Times New Roman" w:hAnsi="Arial" w:cs="Times New Roman"/>
          <w:b/>
          <w:color w:val="000000"/>
          <w:sz w:val="26"/>
          <w:szCs w:val="26"/>
        </w:rPr>
      </w:pPr>
      <w:bookmarkStart w:id="16" w:name="_Toc77588083"/>
      <w:bookmarkStart w:id="17" w:name="_Toc88634507"/>
      <w:r w:rsidRPr="005C72D0">
        <w:rPr>
          <w:rFonts w:ascii="Arial" w:eastAsia="Times New Roman" w:hAnsi="Arial" w:cs="Times New Roman"/>
          <w:b/>
          <w:color w:val="000000"/>
          <w:sz w:val="26"/>
          <w:szCs w:val="26"/>
        </w:rPr>
        <w:t>7.2. Utvrđivanje doprinosa mjera jedinice lokalne samouprave provedbi zajedničkih prioriteta Europske unije</w:t>
      </w:r>
      <w:bookmarkEnd w:id="16"/>
      <w:bookmarkEnd w:id="17"/>
    </w:p>
    <w:p w14:paraId="22E25347" w14:textId="77777777" w:rsidR="005C72D0" w:rsidRPr="005C72D0" w:rsidRDefault="005C72D0" w:rsidP="005C72D0">
      <w:pPr>
        <w:spacing w:after="0"/>
        <w:rPr>
          <w:rFonts w:ascii="Arial" w:eastAsia="Arial" w:hAnsi="Arial" w:cs="Times New Roman"/>
        </w:rPr>
      </w:pPr>
    </w:p>
    <w:p w14:paraId="5FA1847C" w14:textId="77777777" w:rsidR="005C72D0" w:rsidRPr="005C72D0" w:rsidRDefault="005C72D0" w:rsidP="005C72D0">
      <w:pPr>
        <w:spacing w:after="0" w:line="276" w:lineRule="auto"/>
        <w:contextualSpacing/>
        <w:jc w:val="both"/>
        <w:rPr>
          <w:rFonts w:ascii="Arial" w:eastAsia="Times New Roman" w:hAnsi="Arial" w:cs="Arial"/>
          <w:sz w:val="24"/>
          <w:szCs w:val="24"/>
        </w:rPr>
      </w:pPr>
      <w:r w:rsidRPr="005C72D0">
        <w:rPr>
          <w:rFonts w:ascii="Arial" w:eastAsia="Times New Roman" w:hAnsi="Arial" w:cs="Arial"/>
          <w:sz w:val="24"/>
          <w:szCs w:val="24"/>
        </w:rPr>
        <w:t>Digitalna transformacija i zelena tranzicija su zajednički prioriteti razvoja Europske unije u narednom razdoblju. Obzirom na navedeno nužno je pripremati i provoditi politike kojima će se ojačati kapaciteti u području novih digitalnih tehnologija i podržati zelena tranzicija u zemljama Europske unije, kako na nacionalnoj, tako i na lokalnoj i područnoj (regionalnoj) razini.</w:t>
      </w:r>
    </w:p>
    <w:p w14:paraId="52648401" w14:textId="77777777" w:rsidR="005C72D0" w:rsidRPr="005C72D0" w:rsidRDefault="005C72D0" w:rsidP="005C72D0">
      <w:pPr>
        <w:spacing w:after="0" w:line="276" w:lineRule="auto"/>
        <w:contextualSpacing/>
        <w:jc w:val="both"/>
        <w:rPr>
          <w:rFonts w:ascii="Arial" w:eastAsia="Times New Roman" w:hAnsi="Arial" w:cs="Arial"/>
          <w:sz w:val="24"/>
          <w:szCs w:val="24"/>
        </w:rPr>
      </w:pPr>
    </w:p>
    <w:p w14:paraId="7528F6F9" w14:textId="77777777" w:rsidR="005C72D0" w:rsidRPr="005C72D0" w:rsidRDefault="005C72D0" w:rsidP="005C72D0">
      <w:pPr>
        <w:spacing w:after="0" w:line="276" w:lineRule="auto"/>
        <w:contextualSpacing/>
        <w:jc w:val="both"/>
        <w:rPr>
          <w:rFonts w:ascii="Arial" w:eastAsia="Times New Roman" w:hAnsi="Arial" w:cs="Arial"/>
          <w:sz w:val="24"/>
          <w:szCs w:val="24"/>
        </w:rPr>
      </w:pPr>
      <w:r w:rsidRPr="005C72D0">
        <w:rPr>
          <w:rFonts w:ascii="Arial" w:eastAsia="Times New Roman" w:hAnsi="Arial" w:cs="Arial"/>
          <w:sz w:val="24"/>
          <w:szCs w:val="24"/>
        </w:rPr>
        <w:t>Ukoliko određena mjera, bilo u cijelosti ili djelomično, doprinosi zelenoj tranziciji, odnosno očuvanju biološke raznolikosti, osiguranju zdravijeg i održivijeg prehrambenog sustava, jačanju kružne ekonomije, promicanju zelenih investicija i osnaživanju industrija za zelenu tranziciju, tada se tijekom izrade provedbenog programa navedenoj mjeri u Prilogu 1 dodjeljuje oznaka (</w:t>
      </w:r>
      <w:r w:rsidRPr="005C72D0">
        <w:rPr>
          <w:rFonts w:ascii="Arial" w:eastAsia="Times New Roman" w:hAnsi="Arial" w:cs="Arial"/>
          <w:b/>
          <w:sz w:val="24"/>
          <w:szCs w:val="24"/>
        </w:rPr>
        <w:t>DA</w:t>
      </w:r>
      <w:r w:rsidRPr="005C72D0">
        <w:rPr>
          <w:rFonts w:ascii="Arial" w:eastAsia="Times New Roman" w:hAnsi="Arial" w:cs="Arial"/>
          <w:sz w:val="24"/>
          <w:szCs w:val="24"/>
        </w:rPr>
        <w:t>). Ukoliko mjera ne doprinosi zelenoj tranziciji potrebno je unijeti (</w:t>
      </w:r>
      <w:r w:rsidRPr="005C72D0">
        <w:rPr>
          <w:rFonts w:ascii="Arial" w:eastAsia="Times New Roman" w:hAnsi="Arial" w:cs="Arial"/>
          <w:b/>
          <w:bCs/>
          <w:sz w:val="24"/>
          <w:szCs w:val="24"/>
        </w:rPr>
        <w:t>NE</w:t>
      </w:r>
      <w:r w:rsidRPr="005C72D0">
        <w:rPr>
          <w:rFonts w:ascii="Arial" w:eastAsia="Times New Roman" w:hAnsi="Arial" w:cs="Arial"/>
          <w:sz w:val="24"/>
          <w:szCs w:val="24"/>
        </w:rPr>
        <w:t xml:space="preserve">). </w:t>
      </w:r>
    </w:p>
    <w:p w14:paraId="3F979BC7" w14:textId="77777777" w:rsidR="005C72D0" w:rsidRPr="005C72D0" w:rsidRDefault="005C72D0" w:rsidP="005C72D0">
      <w:pPr>
        <w:spacing w:after="0" w:line="276" w:lineRule="auto"/>
        <w:jc w:val="both"/>
        <w:rPr>
          <w:rFonts w:ascii="Arial" w:eastAsia="Times New Roman" w:hAnsi="Arial" w:cs="Arial"/>
          <w:sz w:val="24"/>
          <w:szCs w:val="24"/>
        </w:rPr>
      </w:pPr>
    </w:p>
    <w:p w14:paraId="363FFBBB"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Ukoliko određena mjera, bilo u cijelosti ili djelomično, doprinosi digitalnoj transformaciji, odnosno integraciji digitalnih tehnologija, umjetne inteligencije, interneta stvari i računalstva u oblaku u poslovanje poduzeća i tijela javne vlasti, razvoju digitalnih vještina u građana i radnika, digitalizaciji javnih usluga kao i razvoju digitalnih platformi, tada se tijekom izrade provedbenog programa navedenoj mjeri u Prilogu 1 dodjeljuje oznaka (</w:t>
      </w:r>
      <w:r w:rsidRPr="005C72D0">
        <w:rPr>
          <w:rFonts w:ascii="Arial" w:eastAsia="Arial" w:hAnsi="Arial" w:cs="Arial"/>
          <w:b/>
          <w:sz w:val="24"/>
          <w:szCs w:val="24"/>
        </w:rPr>
        <w:t>DA</w:t>
      </w:r>
      <w:r w:rsidRPr="005C72D0">
        <w:rPr>
          <w:rFonts w:ascii="Arial" w:eastAsia="Arial" w:hAnsi="Arial" w:cs="Arial"/>
          <w:sz w:val="24"/>
          <w:szCs w:val="24"/>
        </w:rPr>
        <w:t>). Ukoliko mjera ne doprinosi digitalnoj transformaciji potrebno je unijeti (</w:t>
      </w:r>
      <w:r w:rsidRPr="005C72D0">
        <w:rPr>
          <w:rFonts w:ascii="Arial" w:eastAsia="Arial" w:hAnsi="Arial" w:cs="Arial"/>
          <w:b/>
          <w:bCs/>
          <w:sz w:val="24"/>
          <w:szCs w:val="24"/>
        </w:rPr>
        <w:t>NE</w:t>
      </w:r>
      <w:r w:rsidRPr="005C72D0">
        <w:rPr>
          <w:rFonts w:ascii="Arial" w:eastAsia="Arial" w:hAnsi="Arial" w:cs="Arial"/>
          <w:sz w:val="24"/>
          <w:szCs w:val="24"/>
        </w:rPr>
        <w:t>).</w:t>
      </w:r>
    </w:p>
    <w:p w14:paraId="4FA917FD" w14:textId="77777777" w:rsidR="005C72D0" w:rsidRPr="005C72D0" w:rsidRDefault="005C72D0" w:rsidP="005C72D0">
      <w:pPr>
        <w:spacing w:after="0" w:line="276" w:lineRule="auto"/>
        <w:jc w:val="both"/>
        <w:rPr>
          <w:rFonts w:ascii="Arial" w:eastAsia="Arial" w:hAnsi="Arial" w:cs="Arial"/>
          <w:sz w:val="24"/>
          <w:szCs w:val="24"/>
        </w:rPr>
      </w:pPr>
    </w:p>
    <w:p w14:paraId="250A23B2" w14:textId="77777777" w:rsidR="005C72D0" w:rsidRPr="005C72D0" w:rsidRDefault="005C72D0" w:rsidP="005C72D0">
      <w:pPr>
        <w:keepNext/>
        <w:keepLines/>
        <w:spacing w:before="40" w:after="0"/>
        <w:outlineLvl w:val="1"/>
        <w:rPr>
          <w:rFonts w:ascii="Arial" w:eastAsia="Times New Roman" w:hAnsi="Arial" w:cs="Times New Roman"/>
          <w:b/>
          <w:color w:val="000000"/>
          <w:sz w:val="26"/>
          <w:szCs w:val="26"/>
        </w:rPr>
      </w:pPr>
      <w:bookmarkStart w:id="18" w:name="_Toc88634508"/>
      <w:r w:rsidRPr="005C72D0">
        <w:rPr>
          <w:rFonts w:ascii="Arial" w:eastAsia="Times New Roman" w:hAnsi="Arial" w:cs="Times New Roman"/>
          <w:b/>
          <w:color w:val="000000"/>
          <w:sz w:val="26"/>
          <w:szCs w:val="26"/>
        </w:rPr>
        <w:t>7.3. Utvrđivanje doprinosa mjera JLP(R)S-a provedbi ciljeva/</w:t>
      </w:r>
      <w:proofErr w:type="spellStart"/>
      <w:r w:rsidRPr="005C72D0">
        <w:rPr>
          <w:rFonts w:ascii="Arial" w:eastAsia="Times New Roman" w:hAnsi="Arial" w:cs="Times New Roman"/>
          <w:b/>
          <w:color w:val="000000"/>
          <w:sz w:val="26"/>
          <w:szCs w:val="26"/>
        </w:rPr>
        <w:t>podciljeva</w:t>
      </w:r>
      <w:proofErr w:type="spellEnd"/>
      <w:r w:rsidRPr="005C72D0">
        <w:rPr>
          <w:rFonts w:ascii="Arial" w:eastAsia="Times New Roman" w:hAnsi="Arial" w:cs="Times New Roman"/>
          <w:b/>
          <w:color w:val="000000"/>
          <w:sz w:val="26"/>
          <w:szCs w:val="26"/>
        </w:rPr>
        <w:t xml:space="preserve"> održivog razvoja UN Agende 2030</w:t>
      </w:r>
      <w:bookmarkEnd w:id="18"/>
    </w:p>
    <w:p w14:paraId="110834E4" w14:textId="77777777" w:rsidR="005C72D0" w:rsidRPr="005C72D0" w:rsidRDefault="005C72D0" w:rsidP="005C72D0">
      <w:pPr>
        <w:spacing w:after="0" w:line="276" w:lineRule="auto"/>
        <w:jc w:val="both"/>
        <w:rPr>
          <w:rFonts w:ascii="Arial" w:eastAsia="Arial" w:hAnsi="Arial" w:cs="Arial"/>
          <w:sz w:val="24"/>
          <w:szCs w:val="24"/>
        </w:rPr>
      </w:pPr>
    </w:p>
    <w:p w14:paraId="02E1BE69"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lastRenderedPageBreak/>
        <w:t xml:space="preserve">Ukoliko provedba određene mjere doprinosi ostvarenju određenog cilja Programa Ujedinjenih naroda o održivom razvoju do 2030. godine (UN Agenda 2030), tada se navedenoj mjeri tijekom izrade u Prilogu 1 provedbenog programa dodjeljuje oznaka (SDG i broj cilja ili pripadajućeg </w:t>
      </w:r>
      <w:proofErr w:type="spellStart"/>
      <w:r w:rsidRPr="005C72D0">
        <w:rPr>
          <w:rFonts w:ascii="Arial" w:eastAsia="Arial" w:hAnsi="Arial" w:cs="Arial"/>
          <w:sz w:val="24"/>
          <w:szCs w:val="24"/>
        </w:rPr>
        <w:t>podcilja</w:t>
      </w:r>
      <w:proofErr w:type="spellEnd"/>
      <w:r w:rsidRPr="005C72D0">
        <w:rPr>
          <w:rFonts w:ascii="Arial" w:eastAsia="Arial" w:hAnsi="Arial" w:cs="Arial"/>
          <w:sz w:val="24"/>
          <w:szCs w:val="24"/>
        </w:rPr>
        <w:t xml:space="preserve"> održivog razvoja).</w:t>
      </w:r>
    </w:p>
    <w:p w14:paraId="295282BC" w14:textId="77777777" w:rsidR="005C72D0" w:rsidRPr="005C72D0" w:rsidRDefault="005C72D0" w:rsidP="005C72D0">
      <w:pPr>
        <w:spacing w:after="0" w:line="276" w:lineRule="auto"/>
        <w:jc w:val="both"/>
        <w:rPr>
          <w:rFonts w:ascii="Arial" w:eastAsia="Arial" w:hAnsi="Arial" w:cs="Arial"/>
          <w:sz w:val="24"/>
          <w:szCs w:val="24"/>
        </w:rPr>
      </w:pPr>
    </w:p>
    <w:p w14:paraId="5D6E2FCD" w14:textId="77777777" w:rsidR="005C72D0" w:rsidRPr="005C72D0" w:rsidRDefault="005C72D0" w:rsidP="005C72D0">
      <w:pPr>
        <w:spacing w:after="0" w:line="276" w:lineRule="auto"/>
        <w:jc w:val="both"/>
        <w:rPr>
          <w:rFonts w:ascii="Arial" w:eastAsia="Arial" w:hAnsi="Arial" w:cs="Arial"/>
          <w:sz w:val="24"/>
          <w:szCs w:val="24"/>
        </w:rPr>
      </w:pPr>
      <w:r w:rsidRPr="005C72D0">
        <w:rPr>
          <w:rFonts w:ascii="Arial" w:eastAsia="Arial" w:hAnsi="Arial" w:cs="Arial"/>
          <w:sz w:val="24"/>
          <w:szCs w:val="24"/>
        </w:rPr>
        <w:t>Ukoliko provedba mjere ne doprinosi ostvarenju ciljeva održivog razvoja tada je na odgovarajućem mjestu potrebno unijeti oznaku nije primjenjivo –( n/p).</w:t>
      </w:r>
    </w:p>
    <w:p w14:paraId="672CC395" w14:textId="77777777" w:rsidR="005C72D0" w:rsidRDefault="005C72D0" w:rsidP="005C72D0">
      <w:pPr>
        <w:spacing w:after="0" w:line="276" w:lineRule="auto"/>
        <w:jc w:val="both"/>
        <w:rPr>
          <w:rFonts w:ascii="Arial" w:eastAsia="Arial" w:hAnsi="Arial" w:cs="Arial"/>
          <w:sz w:val="24"/>
          <w:szCs w:val="24"/>
        </w:rPr>
      </w:pPr>
    </w:p>
    <w:p w14:paraId="3B580B7D" w14:textId="77777777" w:rsidR="00947C72" w:rsidRDefault="00947C72" w:rsidP="005C72D0">
      <w:pPr>
        <w:spacing w:after="0" w:line="276" w:lineRule="auto"/>
        <w:jc w:val="both"/>
        <w:rPr>
          <w:rFonts w:ascii="Arial" w:eastAsia="Arial" w:hAnsi="Arial" w:cs="Arial"/>
          <w:sz w:val="24"/>
          <w:szCs w:val="24"/>
        </w:rPr>
      </w:pPr>
    </w:p>
    <w:p w14:paraId="3BBD8484" w14:textId="77777777" w:rsidR="00947C72" w:rsidRPr="00947C72" w:rsidRDefault="00947C72" w:rsidP="00947C72">
      <w:pPr>
        <w:keepNext/>
        <w:keepLines/>
        <w:spacing w:after="0"/>
        <w:outlineLvl w:val="0"/>
        <w:rPr>
          <w:rFonts w:asciiTheme="majorHAnsi" w:eastAsiaTheme="majorEastAsia" w:hAnsiTheme="majorHAnsi" w:cstheme="majorBidi"/>
          <w:b/>
          <w:color w:val="000000" w:themeColor="text1"/>
          <w:sz w:val="28"/>
          <w:szCs w:val="28"/>
        </w:rPr>
      </w:pPr>
      <w:bookmarkStart w:id="19" w:name="_Toc77077567"/>
      <w:bookmarkStart w:id="20" w:name="_Toc88634509"/>
      <w:r w:rsidRPr="00947C72">
        <w:rPr>
          <w:rFonts w:asciiTheme="majorHAnsi" w:eastAsiaTheme="majorEastAsia" w:hAnsiTheme="majorHAnsi" w:cstheme="majorBidi"/>
          <w:b/>
          <w:color w:val="000000" w:themeColor="text1"/>
          <w:sz w:val="28"/>
          <w:szCs w:val="28"/>
        </w:rPr>
        <w:t>PRILOG 1. Tablični predložak za izradu provedbenih programa</w:t>
      </w:r>
      <w:bookmarkEnd w:id="19"/>
      <w:bookmarkEnd w:id="20"/>
    </w:p>
    <w:p w14:paraId="70918814" w14:textId="77777777" w:rsidR="00947C72" w:rsidRPr="00947C72" w:rsidRDefault="00947C72" w:rsidP="00947C72">
      <w:pPr>
        <w:spacing w:after="0" w:line="276" w:lineRule="auto"/>
        <w:jc w:val="both"/>
        <w:rPr>
          <w:rFonts w:ascii="Arial" w:hAnsi="Arial" w:cs="Arial"/>
          <w:sz w:val="24"/>
          <w:szCs w:val="24"/>
        </w:rPr>
      </w:pPr>
    </w:p>
    <w:p w14:paraId="1A1E5616" w14:textId="77777777" w:rsidR="00947C72" w:rsidRPr="00947C72" w:rsidRDefault="00947C72" w:rsidP="00947C72">
      <w:pPr>
        <w:spacing w:after="0" w:line="276" w:lineRule="auto"/>
        <w:jc w:val="both"/>
        <w:rPr>
          <w:rFonts w:ascii="Arial" w:hAnsi="Arial" w:cs="Arial"/>
          <w:sz w:val="24"/>
          <w:szCs w:val="24"/>
        </w:rPr>
      </w:pPr>
      <w:r w:rsidRPr="00947C72">
        <w:rPr>
          <w:rFonts w:ascii="Arial" w:hAnsi="Arial" w:cs="Arial"/>
          <w:bCs/>
          <w:sz w:val="24"/>
          <w:szCs w:val="24"/>
        </w:rPr>
        <w:t>Tekstualnom dijelu akta prilaže se popunjeni tablični prikaz - Prilog 1 Predložak za izradu provedbenih programa JLP(R)S (.</w:t>
      </w:r>
      <w:proofErr w:type="spellStart"/>
      <w:r w:rsidRPr="00947C72">
        <w:rPr>
          <w:rFonts w:ascii="Arial" w:hAnsi="Arial" w:cs="Arial"/>
          <w:bCs/>
          <w:sz w:val="24"/>
          <w:szCs w:val="24"/>
        </w:rPr>
        <w:t>xslx</w:t>
      </w:r>
      <w:proofErr w:type="spellEnd"/>
      <w:r w:rsidRPr="00947C72">
        <w:rPr>
          <w:rFonts w:ascii="Arial" w:hAnsi="Arial" w:cs="Arial"/>
          <w:bCs/>
          <w:sz w:val="24"/>
          <w:szCs w:val="24"/>
        </w:rPr>
        <w:t xml:space="preserve"> elektronički format)</w:t>
      </w:r>
      <w:r w:rsidRPr="00947C72">
        <w:rPr>
          <w:rFonts w:ascii="Arial" w:hAnsi="Arial" w:cs="Arial"/>
          <w:sz w:val="24"/>
          <w:szCs w:val="24"/>
        </w:rPr>
        <w:t>, koji sadrži:</w:t>
      </w:r>
    </w:p>
    <w:p w14:paraId="18D95659" w14:textId="77777777" w:rsidR="00947C72" w:rsidRPr="00947C72" w:rsidRDefault="00947C72" w:rsidP="00947C72">
      <w:pPr>
        <w:spacing w:after="0" w:line="276" w:lineRule="auto"/>
        <w:jc w:val="both"/>
        <w:rPr>
          <w:rFonts w:ascii="Arial" w:hAnsi="Arial" w:cs="Arial"/>
          <w:sz w:val="24"/>
          <w:szCs w:val="24"/>
        </w:rPr>
      </w:pPr>
    </w:p>
    <w:p w14:paraId="64D24B54" w14:textId="77777777" w:rsidR="00947C72" w:rsidRPr="00947C72" w:rsidRDefault="00947C72" w:rsidP="00947C72">
      <w:pPr>
        <w:autoSpaceDE w:val="0"/>
        <w:autoSpaceDN w:val="0"/>
        <w:adjustRightInd w:val="0"/>
        <w:spacing w:after="0" w:line="276" w:lineRule="auto"/>
        <w:rPr>
          <w:rFonts w:ascii="Arial" w:eastAsia="Times New Roman" w:hAnsi="Arial" w:cs="Arial"/>
          <w:sz w:val="24"/>
          <w:szCs w:val="24"/>
        </w:rPr>
      </w:pPr>
      <w:r w:rsidRPr="00947C72">
        <w:rPr>
          <w:rFonts w:ascii="Arial" w:eastAsia="Times New Roman" w:hAnsi="Arial" w:cs="Arial"/>
          <w:bCs/>
          <w:sz w:val="24"/>
          <w:szCs w:val="24"/>
        </w:rPr>
        <w:t>Popis</w:t>
      </w:r>
      <w:r w:rsidRPr="00947C72">
        <w:rPr>
          <w:rFonts w:ascii="Arial" w:eastAsia="Times New Roman" w:hAnsi="Arial" w:cs="Arial"/>
          <w:sz w:val="24"/>
          <w:szCs w:val="24"/>
        </w:rPr>
        <w:t xml:space="preserve"> </w:t>
      </w:r>
      <w:r w:rsidRPr="00947C72">
        <w:rPr>
          <w:rFonts w:ascii="Arial" w:eastAsia="Times New Roman" w:hAnsi="Arial" w:cs="Arial"/>
          <w:bCs/>
          <w:sz w:val="24"/>
          <w:szCs w:val="24"/>
        </w:rPr>
        <w:t>mjera i planiranih rokova provedbe</w:t>
      </w:r>
    </w:p>
    <w:p w14:paraId="72A0BBCA" w14:textId="77777777" w:rsidR="00947C72" w:rsidRPr="00947C72" w:rsidRDefault="00947C72" w:rsidP="00947C72">
      <w:pPr>
        <w:numPr>
          <w:ilvl w:val="0"/>
          <w:numId w:val="14"/>
        </w:numPr>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 xml:space="preserve">naziv i svrha provedbe mjere </w:t>
      </w:r>
    </w:p>
    <w:p w14:paraId="1B513244" w14:textId="77777777" w:rsidR="00947C72" w:rsidRPr="00947C72" w:rsidRDefault="00947C72" w:rsidP="00947C72">
      <w:pPr>
        <w:numPr>
          <w:ilvl w:val="0"/>
          <w:numId w:val="14"/>
        </w:numPr>
        <w:autoSpaceDE w:val="0"/>
        <w:autoSpaceDN w:val="0"/>
        <w:adjustRightInd w:val="0"/>
        <w:spacing w:before="160" w:after="320" w:line="276" w:lineRule="auto"/>
        <w:contextualSpacing/>
        <w:jc w:val="both"/>
        <w:rPr>
          <w:rFonts w:ascii="Arial" w:eastAsia="Times New Roman" w:hAnsi="Arial" w:cs="Arial"/>
          <w:sz w:val="24"/>
          <w:szCs w:val="24"/>
        </w:rPr>
      </w:pPr>
      <w:r w:rsidRPr="00947C72">
        <w:rPr>
          <w:rFonts w:ascii="Arial" w:eastAsia="Times New Roman" w:hAnsi="Arial" w:cs="Arial"/>
          <w:sz w:val="24"/>
          <w:szCs w:val="24"/>
        </w:rPr>
        <w:t>podatak o planiranom roku provedbe pojedine mjere</w:t>
      </w:r>
    </w:p>
    <w:p w14:paraId="1502142D" w14:textId="77777777" w:rsidR="00947C72" w:rsidRPr="00947C72" w:rsidRDefault="00947C72" w:rsidP="00947C72">
      <w:pPr>
        <w:numPr>
          <w:ilvl w:val="0"/>
          <w:numId w:val="14"/>
        </w:numPr>
        <w:autoSpaceDE w:val="0"/>
        <w:autoSpaceDN w:val="0"/>
        <w:adjustRightInd w:val="0"/>
        <w:spacing w:before="160" w:after="320" w:line="276" w:lineRule="auto"/>
        <w:contextualSpacing/>
        <w:jc w:val="both"/>
        <w:rPr>
          <w:rFonts w:ascii="Arial" w:eastAsia="Times New Roman" w:hAnsi="Arial" w:cs="Arial"/>
          <w:sz w:val="24"/>
          <w:szCs w:val="24"/>
        </w:rPr>
      </w:pPr>
      <w:r w:rsidRPr="00947C72">
        <w:rPr>
          <w:rFonts w:ascii="Arial" w:eastAsia="Times New Roman" w:hAnsi="Arial" w:cs="Arial"/>
          <w:sz w:val="24"/>
          <w:szCs w:val="24"/>
        </w:rPr>
        <w:t>popis ključnih aktivnosti nužnih za provedbu pojedine mjere</w:t>
      </w:r>
    </w:p>
    <w:p w14:paraId="0BCCC20A" w14:textId="77777777" w:rsidR="00947C72" w:rsidRPr="00947C72" w:rsidRDefault="00947C72" w:rsidP="00947C72">
      <w:pPr>
        <w:numPr>
          <w:ilvl w:val="0"/>
          <w:numId w:val="14"/>
        </w:numPr>
        <w:autoSpaceDE w:val="0"/>
        <w:autoSpaceDN w:val="0"/>
        <w:adjustRightInd w:val="0"/>
        <w:spacing w:before="160" w:after="320" w:line="276" w:lineRule="auto"/>
        <w:contextualSpacing/>
        <w:jc w:val="both"/>
        <w:rPr>
          <w:rFonts w:ascii="Arial" w:eastAsia="Times New Roman" w:hAnsi="Arial" w:cs="Arial"/>
          <w:sz w:val="24"/>
          <w:szCs w:val="24"/>
        </w:rPr>
      </w:pPr>
      <w:r w:rsidRPr="00947C72">
        <w:rPr>
          <w:rFonts w:ascii="Arial" w:eastAsia="Times New Roman" w:hAnsi="Arial" w:cs="Arial"/>
          <w:sz w:val="24"/>
          <w:szCs w:val="24"/>
        </w:rPr>
        <w:t>podatak o planiranom roku postignuća ključnih aktivnosti tijekom provedbe pojedine mjere</w:t>
      </w:r>
    </w:p>
    <w:p w14:paraId="493CBC3E" w14:textId="77777777" w:rsidR="00947C72" w:rsidRPr="00947C72" w:rsidRDefault="00947C72" w:rsidP="00947C72">
      <w:pPr>
        <w:numPr>
          <w:ilvl w:val="0"/>
          <w:numId w:val="14"/>
        </w:numPr>
        <w:autoSpaceDE w:val="0"/>
        <w:autoSpaceDN w:val="0"/>
        <w:adjustRightInd w:val="0"/>
        <w:spacing w:before="160" w:after="320" w:line="276" w:lineRule="auto"/>
        <w:contextualSpacing/>
        <w:jc w:val="both"/>
        <w:rPr>
          <w:rFonts w:ascii="Arial" w:eastAsia="Times New Roman" w:hAnsi="Arial" w:cs="Arial"/>
          <w:sz w:val="24"/>
          <w:szCs w:val="24"/>
        </w:rPr>
      </w:pPr>
      <w:r w:rsidRPr="00947C72">
        <w:rPr>
          <w:rFonts w:ascii="Arial" w:eastAsia="Times New Roman" w:hAnsi="Arial" w:cs="Arial"/>
          <w:sz w:val="24"/>
          <w:szCs w:val="24"/>
        </w:rPr>
        <w:t>podatak o upravnom tijelu JLS nadležnom za provedbu pojedine mjere</w:t>
      </w:r>
    </w:p>
    <w:p w14:paraId="3A0E82B8" w14:textId="77777777" w:rsidR="00947C72" w:rsidRPr="00947C72" w:rsidRDefault="00947C72" w:rsidP="00947C72">
      <w:pPr>
        <w:autoSpaceDE w:val="0"/>
        <w:autoSpaceDN w:val="0"/>
        <w:adjustRightInd w:val="0"/>
        <w:spacing w:before="160" w:after="320" w:line="360" w:lineRule="auto"/>
        <w:ind w:left="720"/>
        <w:contextualSpacing/>
        <w:jc w:val="both"/>
        <w:rPr>
          <w:rFonts w:ascii="Arial" w:eastAsia="Times New Roman" w:hAnsi="Arial" w:cs="Arial"/>
          <w:sz w:val="24"/>
          <w:szCs w:val="24"/>
        </w:rPr>
      </w:pPr>
    </w:p>
    <w:p w14:paraId="59B9B1C5" w14:textId="77777777" w:rsidR="00947C72" w:rsidRPr="00947C72" w:rsidRDefault="00947C72" w:rsidP="00947C72">
      <w:pPr>
        <w:autoSpaceDE w:val="0"/>
        <w:autoSpaceDN w:val="0"/>
        <w:adjustRightInd w:val="0"/>
        <w:spacing w:after="0" w:line="276" w:lineRule="auto"/>
        <w:rPr>
          <w:rFonts w:ascii="Arial" w:eastAsia="Times New Roman" w:hAnsi="Arial" w:cs="Arial"/>
          <w:bCs/>
          <w:caps/>
          <w:sz w:val="24"/>
          <w:szCs w:val="24"/>
        </w:rPr>
      </w:pPr>
      <w:r w:rsidRPr="00947C72">
        <w:rPr>
          <w:rFonts w:ascii="Arial" w:eastAsia="Times New Roman" w:hAnsi="Arial" w:cs="Arial"/>
          <w:bCs/>
          <w:sz w:val="24"/>
          <w:szCs w:val="24"/>
        </w:rPr>
        <w:t xml:space="preserve">Pokazatelje rezultata </w:t>
      </w:r>
    </w:p>
    <w:p w14:paraId="43E5C61B"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naziv pokazatelja rezultata</w:t>
      </w:r>
    </w:p>
    <w:p w14:paraId="60EDD718"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početna vrijednost pokazatelja rezultata</w:t>
      </w:r>
    </w:p>
    <w:p w14:paraId="1F619308"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ciljana vrijednost pokazatelja rezultata po godinama, za svaku godinu provedbe pojedine mjere</w:t>
      </w:r>
    </w:p>
    <w:p w14:paraId="7D524F2D" w14:textId="77777777" w:rsidR="00947C72" w:rsidRPr="00947C72" w:rsidRDefault="00947C72" w:rsidP="00947C72">
      <w:pPr>
        <w:autoSpaceDE w:val="0"/>
        <w:autoSpaceDN w:val="0"/>
        <w:adjustRightInd w:val="0"/>
        <w:spacing w:before="160" w:after="320" w:line="276" w:lineRule="auto"/>
        <w:ind w:left="720"/>
        <w:contextualSpacing/>
        <w:rPr>
          <w:rFonts w:ascii="Arial" w:eastAsia="Times New Roman" w:hAnsi="Arial" w:cs="Arial"/>
          <w:sz w:val="24"/>
          <w:szCs w:val="24"/>
        </w:rPr>
      </w:pPr>
    </w:p>
    <w:p w14:paraId="59B4772B" w14:textId="77777777" w:rsidR="00947C72" w:rsidRPr="00947C72" w:rsidRDefault="00947C72" w:rsidP="00947C72">
      <w:pPr>
        <w:autoSpaceDE w:val="0"/>
        <w:autoSpaceDN w:val="0"/>
        <w:adjustRightInd w:val="0"/>
        <w:spacing w:after="0" w:line="276" w:lineRule="auto"/>
        <w:rPr>
          <w:rFonts w:ascii="Arial" w:eastAsia="Times New Roman" w:hAnsi="Arial" w:cs="Arial"/>
          <w:bCs/>
          <w:sz w:val="24"/>
          <w:szCs w:val="24"/>
        </w:rPr>
      </w:pPr>
      <w:r w:rsidRPr="00947C72">
        <w:rPr>
          <w:rFonts w:ascii="Arial" w:eastAsia="Times New Roman" w:hAnsi="Arial" w:cs="Arial"/>
          <w:bCs/>
          <w:sz w:val="24"/>
          <w:szCs w:val="24"/>
        </w:rPr>
        <w:t>Poveznicu s proračunom</w:t>
      </w:r>
    </w:p>
    <w:p w14:paraId="7B4C9657"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 xml:space="preserve">procjena ukupnog troška provedbe mjere (u HRK) </w:t>
      </w:r>
    </w:p>
    <w:p w14:paraId="4430931F"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program u proračunu JLS (oznaka i naziv) – za troškove provedbe pojedinog posebnog cilja</w:t>
      </w:r>
    </w:p>
    <w:p w14:paraId="1688EE7F"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aktivnost ili projekt u proračunu JLS (oznaka i naziv) – za troškove provedbe pojedine mjere, aktivnosti odnosno projekta</w:t>
      </w:r>
    </w:p>
    <w:p w14:paraId="1E3236A3" w14:textId="77777777" w:rsidR="00947C72" w:rsidRPr="00947C72" w:rsidRDefault="00947C72" w:rsidP="00947C72">
      <w:pPr>
        <w:autoSpaceDE w:val="0"/>
        <w:autoSpaceDN w:val="0"/>
        <w:adjustRightInd w:val="0"/>
        <w:spacing w:before="160" w:after="320" w:line="276" w:lineRule="auto"/>
        <w:ind w:left="720"/>
        <w:contextualSpacing/>
        <w:rPr>
          <w:rFonts w:ascii="Arial" w:eastAsia="Times New Roman" w:hAnsi="Arial" w:cs="Arial"/>
          <w:sz w:val="24"/>
          <w:szCs w:val="24"/>
        </w:rPr>
      </w:pPr>
    </w:p>
    <w:p w14:paraId="0766BD0C" w14:textId="1FC54F76" w:rsidR="00947C72" w:rsidRPr="00947C72" w:rsidRDefault="00947C72" w:rsidP="00947C72">
      <w:pPr>
        <w:autoSpaceDE w:val="0"/>
        <w:autoSpaceDN w:val="0"/>
        <w:adjustRightInd w:val="0"/>
        <w:spacing w:before="160" w:after="0" w:line="276" w:lineRule="auto"/>
        <w:rPr>
          <w:rFonts w:ascii="Arial" w:eastAsia="Times New Roman" w:hAnsi="Arial" w:cs="Arial"/>
          <w:bCs/>
          <w:sz w:val="24"/>
          <w:szCs w:val="24"/>
        </w:rPr>
      </w:pPr>
      <w:r w:rsidRPr="00947C72">
        <w:rPr>
          <w:rFonts w:ascii="Arial" w:eastAsia="Times New Roman" w:hAnsi="Arial" w:cs="Arial"/>
          <w:bCs/>
          <w:sz w:val="24"/>
          <w:szCs w:val="24"/>
        </w:rPr>
        <w:t>Druge relevantne podatke o</w:t>
      </w:r>
      <w:r w:rsidR="00330794">
        <w:rPr>
          <w:rFonts w:ascii="Arial" w:eastAsia="Times New Roman" w:hAnsi="Arial" w:cs="Arial"/>
          <w:bCs/>
          <w:sz w:val="24"/>
          <w:szCs w:val="24"/>
        </w:rPr>
        <w:t xml:space="preserve"> mjeri</w:t>
      </w:r>
    </w:p>
    <w:p w14:paraId="0B6F20D2"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oznaku vrste mjere (reformske, investicijske i ostale)</w:t>
      </w:r>
    </w:p>
    <w:p w14:paraId="414AD941"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oznake doprinosa mjera JLS ispunjenju obveza uređenih posebnim propisima</w:t>
      </w:r>
    </w:p>
    <w:p w14:paraId="6F7D5898"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 xml:space="preserve">oznake poveznice s ciljem/ </w:t>
      </w:r>
      <w:proofErr w:type="spellStart"/>
      <w:r w:rsidRPr="00947C72">
        <w:rPr>
          <w:rFonts w:ascii="Arial" w:eastAsia="Times New Roman" w:hAnsi="Arial" w:cs="Arial"/>
          <w:sz w:val="24"/>
          <w:szCs w:val="24"/>
        </w:rPr>
        <w:t>podciljem</w:t>
      </w:r>
      <w:proofErr w:type="spellEnd"/>
      <w:r w:rsidRPr="00947C72">
        <w:rPr>
          <w:rFonts w:ascii="Arial" w:eastAsia="Times New Roman" w:hAnsi="Arial" w:cs="Arial"/>
          <w:sz w:val="24"/>
          <w:szCs w:val="24"/>
        </w:rPr>
        <w:t xml:space="preserve"> održivog razvoja UN Agende 2030 (SDG)</w:t>
      </w:r>
    </w:p>
    <w:p w14:paraId="36BCB216" w14:textId="77777777" w:rsidR="00947C72" w:rsidRPr="00947C72" w:rsidRDefault="00947C72" w:rsidP="00947C72">
      <w:pPr>
        <w:numPr>
          <w:ilvl w:val="0"/>
          <w:numId w:val="13"/>
        </w:numPr>
        <w:autoSpaceDE w:val="0"/>
        <w:autoSpaceDN w:val="0"/>
        <w:adjustRightInd w:val="0"/>
        <w:spacing w:before="160" w:after="320" w:line="276" w:lineRule="auto"/>
        <w:contextualSpacing/>
        <w:rPr>
          <w:rFonts w:ascii="Arial" w:eastAsia="Times New Roman" w:hAnsi="Arial" w:cs="Arial"/>
          <w:sz w:val="24"/>
          <w:szCs w:val="24"/>
        </w:rPr>
      </w:pPr>
      <w:r w:rsidRPr="00947C72">
        <w:rPr>
          <w:rFonts w:ascii="Arial" w:eastAsia="Times New Roman" w:hAnsi="Arial" w:cs="Arial"/>
          <w:sz w:val="24"/>
          <w:szCs w:val="24"/>
        </w:rPr>
        <w:t>oznaku doprinosa zajedničkim prioritetima Europske unije, odnosno doprinosa zelenoj tranziciji i digitalnoj transformaciji</w:t>
      </w:r>
    </w:p>
    <w:p w14:paraId="0008BB01" w14:textId="77777777" w:rsidR="005C72D0" w:rsidRPr="005C72D0" w:rsidRDefault="005C72D0" w:rsidP="005C72D0">
      <w:pPr>
        <w:spacing w:after="0" w:line="276" w:lineRule="auto"/>
        <w:jc w:val="both"/>
        <w:rPr>
          <w:rFonts w:ascii="Arial" w:eastAsia="Arial" w:hAnsi="Arial" w:cs="Arial"/>
          <w:sz w:val="24"/>
          <w:szCs w:val="24"/>
        </w:rPr>
      </w:pPr>
    </w:p>
    <w:sectPr w:rsidR="005C72D0" w:rsidRPr="005C72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2E69" w14:textId="77777777" w:rsidR="0070064D" w:rsidRDefault="0070064D">
      <w:pPr>
        <w:spacing w:after="0" w:line="240" w:lineRule="auto"/>
      </w:pPr>
      <w:r>
        <w:separator/>
      </w:r>
    </w:p>
  </w:endnote>
  <w:endnote w:type="continuationSeparator" w:id="0">
    <w:p w14:paraId="786D42D1" w14:textId="77777777" w:rsidR="0070064D" w:rsidRDefault="0070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28211"/>
      <w:docPartObj>
        <w:docPartGallery w:val="Page Numbers (Bottom of Page)"/>
        <w:docPartUnique/>
      </w:docPartObj>
    </w:sdtPr>
    <w:sdtContent>
      <w:p w14:paraId="17660887" w14:textId="33C59B80" w:rsidR="00BB6F7E" w:rsidRDefault="00BB6F7E">
        <w:pPr>
          <w:pStyle w:val="Podnoje"/>
          <w:jc w:val="center"/>
        </w:pPr>
        <w:r>
          <w:fldChar w:fldCharType="begin"/>
        </w:r>
        <w:r>
          <w:instrText>PAGE   \* MERGEFORMAT</w:instrText>
        </w:r>
        <w:r>
          <w:fldChar w:fldCharType="separate"/>
        </w:r>
        <w:r w:rsidR="0062379A">
          <w:rPr>
            <w:noProof/>
          </w:rPr>
          <w:t>26</w:t>
        </w:r>
        <w:r>
          <w:fldChar w:fldCharType="end"/>
        </w:r>
      </w:p>
    </w:sdtContent>
  </w:sdt>
  <w:p w14:paraId="4061E342" w14:textId="77777777" w:rsidR="00BB6F7E" w:rsidRDefault="00BB6F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6C99" w14:textId="77777777" w:rsidR="0070064D" w:rsidRDefault="0070064D">
      <w:pPr>
        <w:spacing w:after="0" w:line="240" w:lineRule="auto"/>
      </w:pPr>
      <w:r>
        <w:separator/>
      </w:r>
    </w:p>
  </w:footnote>
  <w:footnote w:type="continuationSeparator" w:id="0">
    <w:p w14:paraId="01A06E02" w14:textId="77777777" w:rsidR="0070064D" w:rsidRDefault="0070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DC"/>
    <w:multiLevelType w:val="hybridMultilevel"/>
    <w:tmpl w:val="70861D3C"/>
    <w:lvl w:ilvl="0" w:tplc="DEE2326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33CA3"/>
    <w:multiLevelType w:val="hybridMultilevel"/>
    <w:tmpl w:val="B2EEFC6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A4D52"/>
    <w:multiLevelType w:val="hybridMultilevel"/>
    <w:tmpl w:val="F6FA894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B6BD7"/>
    <w:multiLevelType w:val="hybridMultilevel"/>
    <w:tmpl w:val="ED0A1CF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CB754C"/>
    <w:multiLevelType w:val="hybridMultilevel"/>
    <w:tmpl w:val="8EEA22DA"/>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2411CA"/>
    <w:multiLevelType w:val="hybridMultilevel"/>
    <w:tmpl w:val="4A14350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097A1E"/>
    <w:multiLevelType w:val="hybridMultilevel"/>
    <w:tmpl w:val="2356216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8B5B2E"/>
    <w:multiLevelType w:val="hybridMultilevel"/>
    <w:tmpl w:val="80E2CC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D656CC"/>
    <w:multiLevelType w:val="hybridMultilevel"/>
    <w:tmpl w:val="B67643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D91501"/>
    <w:multiLevelType w:val="hybridMultilevel"/>
    <w:tmpl w:val="0334496C"/>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F34AA8"/>
    <w:multiLevelType w:val="hybridMultilevel"/>
    <w:tmpl w:val="8760D5A6"/>
    <w:lvl w:ilvl="0" w:tplc="A7B0B174">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CC92196"/>
    <w:multiLevelType w:val="hybridMultilevel"/>
    <w:tmpl w:val="F678F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F436A2"/>
    <w:multiLevelType w:val="hybridMultilevel"/>
    <w:tmpl w:val="0A26A19A"/>
    <w:lvl w:ilvl="0" w:tplc="2EB64560">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AC522F"/>
    <w:multiLevelType w:val="hybridMultilevel"/>
    <w:tmpl w:val="208CEEF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C9741A"/>
    <w:multiLevelType w:val="hybridMultilevel"/>
    <w:tmpl w:val="A520327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4BF7728"/>
    <w:multiLevelType w:val="hybridMultilevel"/>
    <w:tmpl w:val="3AA0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A54E3"/>
    <w:multiLevelType w:val="hybridMultilevel"/>
    <w:tmpl w:val="EE9210EC"/>
    <w:lvl w:ilvl="0" w:tplc="1D20AD8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74926"/>
    <w:multiLevelType w:val="hybridMultilevel"/>
    <w:tmpl w:val="3D9E32D0"/>
    <w:lvl w:ilvl="0" w:tplc="9FCA9518">
      <w:start w:val="1"/>
      <w:numFmt w:val="decimal"/>
      <w:lvlText w:val="%1."/>
      <w:lvlJc w:val="left"/>
      <w:pPr>
        <w:ind w:left="1211" w:hanging="360"/>
      </w:pPr>
      <w:rPr>
        <w:color w:val="auto"/>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8" w15:restartNumberingAfterBreak="0">
    <w:nsid w:val="64210F03"/>
    <w:multiLevelType w:val="hybridMultilevel"/>
    <w:tmpl w:val="5564607A"/>
    <w:lvl w:ilvl="0" w:tplc="A7B0B174">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FAB4BBF"/>
    <w:multiLevelType w:val="hybridMultilevel"/>
    <w:tmpl w:val="355A2AE8"/>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693581">
    <w:abstractNumId w:val="8"/>
  </w:num>
  <w:num w:numId="2" w16cid:durableId="296687059">
    <w:abstractNumId w:val="17"/>
  </w:num>
  <w:num w:numId="3" w16cid:durableId="1915167622">
    <w:abstractNumId w:val="19"/>
  </w:num>
  <w:num w:numId="4" w16cid:durableId="1271935430">
    <w:abstractNumId w:val="4"/>
  </w:num>
  <w:num w:numId="5" w16cid:durableId="1679455689">
    <w:abstractNumId w:val="9"/>
  </w:num>
  <w:num w:numId="6" w16cid:durableId="1798140343">
    <w:abstractNumId w:val="5"/>
  </w:num>
  <w:num w:numId="7" w16cid:durableId="1080131224">
    <w:abstractNumId w:val="2"/>
  </w:num>
  <w:num w:numId="8" w16cid:durableId="721445637">
    <w:abstractNumId w:val="3"/>
  </w:num>
  <w:num w:numId="9" w16cid:durableId="1156455173">
    <w:abstractNumId w:val="13"/>
  </w:num>
  <w:num w:numId="10" w16cid:durableId="1462655005">
    <w:abstractNumId w:val="6"/>
  </w:num>
  <w:num w:numId="11" w16cid:durableId="2127194546">
    <w:abstractNumId w:val="1"/>
  </w:num>
  <w:num w:numId="12" w16cid:durableId="875000387">
    <w:abstractNumId w:val="14"/>
  </w:num>
  <w:num w:numId="13" w16cid:durableId="1066949079">
    <w:abstractNumId w:val="15"/>
  </w:num>
  <w:num w:numId="14" w16cid:durableId="486894850">
    <w:abstractNumId w:val="7"/>
  </w:num>
  <w:num w:numId="15" w16cid:durableId="1052772542">
    <w:abstractNumId w:val="12"/>
  </w:num>
  <w:num w:numId="16" w16cid:durableId="1461605193">
    <w:abstractNumId w:val="16"/>
  </w:num>
  <w:num w:numId="17" w16cid:durableId="603729777">
    <w:abstractNumId w:val="10"/>
  </w:num>
  <w:num w:numId="18" w16cid:durableId="162429832">
    <w:abstractNumId w:val="18"/>
  </w:num>
  <w:num w:numId="19" w16cid:durableId="1816147093">
    <w:abstractNumId w:val="0"/>
  </w:num>
  <w:num w:numId="20" w16cid:durableId="73741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AEB"/>
    <w:rsid w:val="00000C30"/>
    <w:rsid w:val="00002A41"/>
    <w:rsid w:val="00005CBB"/>
    <w:rsid w:val="000109DF"/>
    <w:rsid w:val="00025561"/>
    <w:rsid w:val="00025699"/>
    <w:rsid w:val="00025D56"/>
    <w:rsid w:val="00042C99"/>
    <w:rsid w:val="0005348E"/>
    <w:rsid w:val="00073A63"/>
    <w:rsid w:val="00080C86"/>
    <w:rsid w:val="000966A8"/>
    <w:rsid w:val="000A2717"/>
    <w:rsid w:val="000A56A9"/>
    <w:rsid w:val="000C1F60"/>
    <w:rsid w:val="000C2741"/>
    <w:rsid w:val="000D297F"/>
    <w:rsid w:val="000E6EB9"/>
    <w:rsid w:val="000F00EB"/>
    <w:rsid w:val="000F24B1"/>
    <w:rsid w:val="0011127B"/>
    <w:rsid w:val="001278E3"/>
    <w:rsid w:val="001355CD"/>
    <w:rsid w:val="0015118E"/>
    <w:rsid w:val="0015628A"/>
    <w:rsid w:val="001578B0"/>
    <w:rsid w:val="00195C70"/>
    <w:rsid w:val="001A0799"/>
    <w:rsid w:val="00201F0B"/>
    <w:rsid w:val="002021EE"/>
    <w:rsid w:val="00230EC5"/>
    <w:rsid w:val="002322AA"/>
    <w:rsid w:val="0023513F"/>
    <w:rsid w:val="00243EB7"/>
    <w:rsid w:val="00256013"/>
    <w:rsid w:val="0028462C"/>
    <w:rsid w:val="00290E47"/>
    <w:rsid w:val="002B4498"/>
    <w:rsid w:val="002B453D"/>
    <w:rsid w:val="002B7AEB"/>
    <w:rsid w:val="002C035A"/>
    <w:rsid w:val="002D1921"/>
    <w:rsid w:val="002D7C77"/>
    <w:rsid w:val="002E2F10"/>
    <w:rsid w:val="002E3112"/>
    <w:rsid w:val="002F437F"/>
    <w:rsid w:val="002F6D07"/>
    <w:rsid w:val="00326B74"/>
    <w:rsid w:val="00327FCC"/>
    <w:rsid w:val="00330794"/>
    <w:rsid w:val="00333E7D"/>
    <w:rsid w:val="00334F46"/>
    <w:rsid w:val="00335BEA"/>
    <w:rsid w:val="00357F49"/>
    <w:rsid w:val="0037150E"/>
    <w:rsid w:val="00384956"/>
    <w:rsid w:val="00396855"/>
    <w:rsid w:val="003B3C14"/>
    <w:rsid w:val="003C24FE"/>
    <w:rsid w:val="003C653D"/>
    <w:rsid w:val="003D238E"/>
    <w:rsid w:val="0041299D"/>
    <w:rsid w:val="004168BE"/>
    <w:rsid w:val="00422F31"/>
    <w:rsid w:val="004366E8"/>
    <w:rsid w:val="0045380D"/>
    <w:rsid w:val="00460F94"/>
    <w:rsid w:val="0047347F"/>
    <w:rsid w:val="00480173"/>
    <w:rsid w:val="004829A2"/>
    <w:rsid w:val="00486477"/>
    <w:rsid w:val="004A1086"/>
    <w:rsid w:val="004A5F5C"/>
    <w:rsid w:val="004A7D32"/>
    <w:rsid w:val="004B236B"/>
    <w:rsid w:val="004D3686"/>
    <w:rsid w:val="004E1867"/>
    <w:rsid w:val="004E53CD"/>
    <w:rsid w:val="004F35F0"/>
    <w:rsid w:val="00501A85"/>
    <w:rsid w:val="005370BD"/>
    <w:rsid w:val="00552F3E"/>
    <w:rsid w:val="0055343B"/>
    <w:rsid w:val="00555D6C"/>
    <w:rsid w:val="00556798"/>
    <w:rsid w:val="0056653D"/>
    <w:rsid w:val="0058546C"/>
    <w:rsid w:val="005874DD"/>
    <w:rsid w:val="00587A2B"/>
    <w:rsid w:val="00595DDC"/>
    <w:rsid w:val="005A70D6"/>
    <w:rsid w:val="005B3616"/>
    <w:rsid w:val="005B4D62"/>
    <w:rsid w:val="005C72D0"/>
    <w:rsid w:val="005D6804"/>
    <w:rsid w:val="005E68DA"/>
    <w:rsid w:val="005F1E42"/>
    <w:rsid w:val="005F3518"/>
    <w:rsid w:val="0060759F"/>
    <w:rsid w:val="00612B50"/>
    <w:rsid w:val="006158EF"/>
    <w:rsid w:val="0062379A"/>
    <w:rsid w:val="0063167F"/>
    <w:rsid w:val="00637002"/>
    <w:rsid w:val="0064430C"/>
    <w:rsid w:val="00667F6B"/>
    <w:rsid w:val="00672100"/>
    <w:rsid w:val="00687636"/>
    <w:rsid w:val="00697AF2"/>
    <w:rsid w:val="00697FA0"/>
    <w:rsid w:val="006A4237"/>
    <w:rsid w:val="006A566D"/>
    <w:rsid w:val="006C35C1"/>
    <w:rsid w:val="006E6D0B"/>
    <w:rsid w:val="0070064D"/>
    <w:rsid w:val="0071496E"/>
    <w:rsid w:val="0071650A"/>
    <w:rsid w:val="00722E07"/>
    <w:rsid w:val="00744D35"/>
    <w:rsid w:val="0075312C"/>
    <w:rsid w:val="0075694E"/>
    <w:rsid w:val="0078765C"/>
    <w:rsid w:val="007A4319"/>
    <w:rsid w:val="007B565B"/>
    <w:rsid w:val="007C4EC6"/>
    <w:rsid w:val="007C61FA"/>
    <w:rsid w:val="007D025F"/>
    <w:rsid w:val="007D682A"/>
    <w:rsid w:val="007F3959"/>
    <w:rsid w:val="007F5837"/>
    <w:rsid w:val="00801CCA"/>
    <w:rsid w:val="00805DA3"/>
    <w:rsid w:val="00814077"/>
    <w:rsid w:val="008160B2"/>
    <w:rsid w:val="00834F7C"/>
    <w:rsid w:val="00837B32"/>
    <w:rsid w:val="00837B61"/>
    <w:rsid w:val="0084396F"/>
    <w:rsid w:val="00844ACE"/>
    <w:rsid w:val="00860681"/>
    <w:rsid w:val="00860BDC"/>
    <w:rsid w:val="008731B6"/>
    <w:rsid w:val="00896F8A"/>
    <w:rsid w:val="008A2587"/>
    <w:rsid w:val="008A4068"/>
    <w:rsid w:val="008C649F"/>
    <w:rsid w:val="008E2517"/>
    <w:rsid w:val="008E6678"/>
    <w:rsid w:val="008F134E"/>
    <w:rsid w:val="008F4919"/>
    <w:rsid w:val="00921FE9"/>
    <w:rsid w:val="00926C72"/>
    <w:rsid w:val="00947C72"/>
    <w:rsid w:val="00956C93"/>
    <w:rsid w:val="0096579B"/>
    <w:rsid w:val="00966DB4"/>
    <w:rsid w:val="0099704F"/>
    <w:rsid w:val="009974DF"/>
    <w:rsid w:val="00997C5A"/>
    <w:rsid w:val="009B414F"/>
    <w:rsid w:val="009B7854"/>
    <w:rsid w:val="009C59B9"/>
    <w:rsid w:val="009E17B4"/>
    <w:rsid w:val="009E4350"/>
    <w:rsid w:val="00A033D8"/>
    <w:rsid w:val="00A03C4C"/>
    <w:rsid w:val="00A1273B"/>
    <w:rsid w:val="00A17A30"/>
    <w:rsid w:val="00A23747"/>
    <w:rsid w:val="00A269E8"/>
    <w:rsid w:val="00A27224"/>
    <w:rsid w:val="00A3350D"/>
    <w:rsid w:val="00A51A47"/>
    <w:rsid w:val="00A9102E"/>
    <w:rsid w:val="00AA434B"/>
    <w:rsid w:val="00AA75CC"/>
    <w:rsid w:val="00AB0757"/>
    <w:rsid w:val="00AB5ECA"/>
    <w:rsid w:val="00B07F65"/>
    <w:rsid w:val="00B17097"/>
    <w:rsid w:val="00B42900"/>
    <w:rsid w:val="00B57956"/>
    <w:rsid w:val="00B63E0A"/>
    <w:rsid w:val="00B752E4"/>
    <w:rsid w:val="00B853A4"/>
    <w:rsid w:val="00BA2AD8"/>
    <w:rsid w:val="00BB6F7E"/>
    <w:rsid w:val="00BB7DFA"/>
    <w:rsid w:val="00BD116F"/>
    <w:rsid w:val="00BE723C"/>
    <w:rsid w:val="00BF1C89"/>
    <w:rsid w:val="00BF7541"/>
    <w:rsid w:val="00C019DD"/>
    <w:rsid w:val="00C033A8"/>
    <w:rsid w:val="00C06EDF"/>
    <w:rsid w:val="00C161F8"/>
    <w:rsid w:val="00C31412"/>
    <w:rsid w:val="00C33943"/>
    <w:rsid w:val="00C352B2"/>
    <w:rsid w:val="00C35FB5"/>
    <w:rsid w:val="00C37B8F"/>
    <w:rsid w:val="00C41F29"/>
    <w:rsid w:val="00C714C5"/>
    <w:rsid w:val="00C75BD8"/>
    <w:rsid w:val="00C80AA8"/>
    <w:rsid w:val="00CA6D7B"/>
    <w:rsid w:val="00CC1E19"/>
    <w:rsid w:val="00CC4BAC"/>
    <w:rsid w:val="00CD26F2"/>
    <w:rsid w:val="00CD6135"/>
    <w:rsid w:val="00CD7805"/>
    <w:rsid w:val="00CE7D0D"/>
    <w:rsid w:val="00CF26F3"/>
    <w:rsid w:val="00CF7AD2"/>
    <w:rsid w:val="00D00520"/>
    <w:rsid w:val="00D13F58"/>
    <w:rsid w:val="00D16B7B"/>
    <w:rsid w:val="00D43A25"/>
    <w:rsid w:val="00D442A6"/>
    <w:rsid w:val="00D4690A"/>
    <w:rsid w:val="00D476C3"/>
    <w:rsid w:val="00D60139"/>
    <w:rsid w:val="00D9118C"/>
    <w:rsid w:val="00D92A3A"/>
    <w:rsid w:val="00D941CA"/>
    <w:rsid w:val="00DB653A"/>
    <w:rsid w:val="00DC3A24"/>
    <w:rsid w:val="00DD24FF"/>
    <w:rsid w:val="00DD2EC4"/>
    <w:rsid w:val="00DD39F9"/>
    <w:rsid w:val="00DD76A5"/>
    <w:rsid w:val="00DE7A71"/>
    <w:rsid w:val="00DF060B"/>
    <w:rsid w:val="00DF7A33"/>
    <w:rsid w:val="00E347AB"/>
    <w:rsid w:val="00E456B7"/>
    <w:rsid w:val="00E56DDD"/>
    <w:rsid w:val="00E633A7"/>
    <w:rsid w:val="00E652D4"/>
    <w:rsid w:val="00E65BE9"/>
    <w:rsid w:val="00E66B0B"/>
    <w:rsid w:val="00E66E67"/>
    <w:rsid w:val="00E72E3B"/>
    <w:rsid w:val="00E8046F"/>
    <w:rsid w:val="00E91DBE"/>
    <w:rsid w:val="00EA2C54"/>
    <w:rsid w:val="00EB5A37"/>
    <w:rsid w:val="00EB77F5"/>
    <w:rsid w:val="00ED10BC"/>
    <w:rsid w:val="00ED2364"/>
    <w:rsid w:val="00EF066C"/>
    <w:rsid w:val="00EF07BF"/>
    <w:rsid w:val="00EF6BB9"/>
    <w:rsid w:val="00EF7851"/>
    <w:rsid w:val="00F05E2F"/>
    <w:rsid w:val="00F10668"/>
    <w:rsid w:val="00F11938"/>
    <w:rsid w:val="00F14F6E"/>
    <w:rsid w:val="00F16720"/>
    <w:rsid w:val="00F30E25"/>
    <w:rsid w:val="00F3463C"/>
    <w:rsid w:val="00F41969"/>
    <w:rsid w:val="00F445E7"/>
    <w:rsid w:val="00F649DC"/>
    <w:rsid w:val="00F657F3"/>
    <w:rsid w:val="00F84AB2"/>
    <w:rsid w:val="00F90D32"/>
    <w:rsid w:val="00F959FB"/>
    <w:rsid w:val="00FB1321"/>
    <w:rsid w:val="00FC511E"/>
    <w:rsid w:val="00FD1472"/>
    <w:rsid w:val="00FD629B"/>
    <w:rsid w:val="00FF33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B013"/>
  <w15:docId w15:val="{9AC528BD-3F09-49A8-AEE0-D6538156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3D"/>
  </w:style>
  <w:style w:type="paragraph" w:styleId="Naslov1">
    <w:name w:val="heading 1"/>
    <w:basedOn w:val="Normal"/>
    <w:next w:val="Normal"/>
    <w:link w:val="Naslov1Char"/>
    <w:uiPriority w:val="9"/>
    <w:qFormat/>
    <w:rsid w:val="005C7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C72D0"/>
    <w:rPr>
      <w:sz w:val="16"/>
      <w:szCs w:val="16"/>
    </w:rPr>
  </w:style>
  <w:style w:type="paragraph" w:styleId="Tekstkomentara">
    <w:name w:val="annotation text"/>
    <w:basedOn w:val="Normal"/>
    <w:link w:val="TekstkomentaraChar"/>
    <w:uiPriority w:val="99"/>
    <w:semiHidden/>
    <w:unhideWhenUsed/>
    <w:rsid w:val="005C72D0"/>
    <w:pPr>
      <w:spacing w:line="240" w:lineRule="auto"/>
    </w:pPr>
    <w:rPr>
      <w:sz w:val="20"/>
      <w:szCs w:val="20"/>
    </w:rPr>
  </w:style>
  <w:style w:type="character" w:customStyle="1" w:styleId="TekstkomentaraChar">
    <w:name w:val="Tekst komentara Char"/>
    <w:basedOn w:val="Zadanifontodlomka"/>
    <w:link w:val="Tekstkomentara"/>
    <w:uiPriority w:val="99"/>
    <w:semiHidden/>
    <w:rsid w:val="005C72D0"/>
    <w:rPr>
      <w:sz w:val="20"/>
      <w:szCs w:val="20"/>
    </w:rPr>
  </w:style>
  <w:style w:type="paragraph" w:styleId="Tekstbalonia">
    <w:name w:val="Balloon Text"/>
    <w:basedOn w:val="Normal"/>
    <w:link w:val="TekstbaloniaChar"/>
    <w:uiPriority w:val="99"/>
    <w:semiHidden/>
    <w:unhideWhenUsed/>
    <w:rsid w:val="005C72D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72D0"/>
    <w:rPr>
      <w:rFonts w:ascii="Segoe UI" w:hAnsi="Segoe UI" w:cs="Segoe UI"/>
      <w:sz w:val="18"/>
      <w:szCs w:val="18"/>
    </w:rPr>
  </w:style>
  <w:style w:type="paragraph" w:styleId="Podnoje">
    <w:name w:val="footer"/>
    <w:basedOn w:val="Normal"/>
    <w:link w:val="PodnojeChar"/>
    <w:uiPriority w:val="99"/>
    <w:unhideWhenUsed/>
    <w:rsid w:val="005C72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72D0"/>
  </w:style>
  <w:style w:type="character" w:customStyle="1" w:styleId="Naslov1Char">
    <w:name w:val="Naslov 1 Char"/>
    <w:basedOn w:val="Zadanifontodlomka"/>
    <w:link w:val="Naslov1"/>
    <w:uiPriority w:val="9"/>
    <w:rsid w:val="005C72D0"/>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5C72D0"/>
    <w:pPr>
      <w:outlineLvl w:val="9"/>
    </w:pPr>
    <w:rPr>
      <w:lang w:eastAsia="hr-HR"/>
    </w:rPr>
  </w:style>
  <w:style w:type="paragraph" w:styleId="Sadraj1">
    <w:name w:val="toc 1"/>
    <w:basedOn w:val="Normal"/>
    <w:next w:val="Normal"/>
    <w:autoRedefine/>
    <w:uiPriority w:val="39"/>
    <w:unhideWhenUsed/>
    <w:rsid w:val="005C72D0"/>
    <w:pPr>
      <w:spacing w:after="100"/>
    </w:pPr>
  </w:style>
  <w:style w:type="paragraph" w:styleId="Sadraj2">
    <w:name w:val="toc 2"/>
    <w:basedOn w:val="Normal"/>
    <w:next w:val="Normal"/>
    <w:autoRedefine/>
    <w:uiPriority w:val="39"/>
    <w:unhideWhenUsed/>
    <w:rsid w:val="005C72D0"/>
    <w:pPr>
      <w:spacing w:after="100"/>
      <w:ind w:left="220"/>
    </w:pPr>
  </w:style>
  <w:style w:type="character" w:styleId="Hiperveza">
    <w:name w:val="Hyperlink"/>
    <w:basedOn w:val="Zadanifontodlomka"/>
    <w:uiPriority w:val="99"/>
    <w:unhideWhenUsed/>
    <w:rsid w:val="005C72D0"/>
    <w:rPr>
      <w:color w:val="0563C1" w:themeColor="hyperlink"/>
      <w:u w:val="single"/>
    </w:rPr>
  </w:style>
  <w:style w:type="paragraph" w:styleId="Odlomakpopisa">
    <w:name w:val="List Paragraph"/>
    <w:basedOn w:val="Normal"/>
    <w:link w:val="OdlomakpopisaChar"/>
    <w:uiPriority w:val="34"/>
    <w:qFormat/>
    <w:rsid w:val="00501A85"/>
    <w:pPr>
      <w:ind w:left="720"/>
      <w:contextualSpacing/>
    </w:pPr>
  </w:style>
  <w:style w:type="character" w:customStyle="1" w:styleId="OdlomakpopisaChar">
    <w:name w:val="Odlomak popisa Char"/>
    <w:link w:val="Odlomakpopisa"/>
    <w:uiPriority w:val="34"/>
    <w:locked/>
    <w:rsid w:val="007B565B"/>
  </w:style>
  <w:style w:type="table" w:styleId="Reetkatablice">
    <w:name w:val="Table Grid"/>
    <w:basedOn w:val="Obinatablica"/>
    <w:uiPriority w:val="39"/>
    <w:rsid w:val="007B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269E8"/>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269E8"/>
  </w:style>
  <w:style w:type="paragraph" w:styleId="Predmetkomentara">
    <w:name w:val="annotation subject"/>
    <w:basedOn w:val="Tekstkomentara"/>
    <w:next w:val="Tekstkomentara"/>
    <w:link w:val="PredmetkomentaraChar"/>
    <w:uiPriority w:val="99"/>
    <w:semiHidden/>
    <w:unhideWhenUsed/>
    <w:rsid w:val="002F6D07"/>
    <w:rPr>
      <w:b/>
      <w:bCs/>
    </w:rPr>
  </w:style>
  <w:style w:type="character" w:customStyle="1" w:styleId="PredmetkomentaraChar">
    <w:name w:val="Predmet komentara Char"/>
    <w:basedOn w:val="TekstkomentaraChar"/>
    <w:link w:val="Predmetkomentara"/>
    <w:uiPriority w:val="99"/>
    <w:semiHidden/>
    <w:rsid w:val="002F6D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F9A217-FF75-4494-A290-12B2C5CD40E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r-HR"/>
        </a:p>
      </dgm:t>
    </dgm:pt>
    <dgm:pt modelId="{DB03AC9A-F9E4-4A7D-8FFA-43FB0EC05482}">
      <dgm:prSet phldrT="[Tekst]" custT="1"/>
      <dgm:spPr>
        <a:ln>
          <a:solidFill>
            <a:srgbClr val="00B050"/>
          </a:solidFill>
        </a:ln>
      </dgm:spPr>
      <dgm:t>
        <a:bodyPr/>
        <a:lstStyle/>
        <a:p>
          <a:r>
            <a:rPr lang="hr-HR" sz="1000" b="1"/>
            <a:t>OPĆINSKO VIJEĆE</a:t>
          </a:r>
        </a:p>
      </dgm:t>
    </dgm:pt>
    <dgm:pt modelId="{18A08274-1B1F-4B0B-851E-B2E39187F45F}" type="parTrans" cxnId="{566012CB-DB19-4E9C-92E1-199BF39CE7CB}">
      <dgm:prSet/>
      <dgm:spPr/>
      <dgm:t>
        <a:bodyPr/>
        <a:lstStyle/>
        <a:p>
          <a:endParaRPr lang="hr-HR" sz="1000"/>
        </a:p>
      </dgm:t>
    </dgm:pt>
    <dgm:pt modelId="{6CCE5431-8A64-44D0-B119-A179A9FDF477}" type="sibTrans" cxnId="{566012CB-DB19-4E9C-92E1-199BF39CE7CB}">
      <dgm:prSet/>
      <dgm:spPr/>
      <dgm:t>
        <a:bodyPr/>
        <a:lstStyle/>
        <a:p>
          <a:endParaRPr lang="hr-HR" sz="1000"/>
        </a:p>
      </dgm:t>
    </dgm:pt>
    <dgm:pt modelId="{6D84FC95-8C97-4A23-8A15-98D085880B80}">
      <dgm:prSet phldrT="[Tekst]" custT="1"/>
      <dgm:spPr>
        <a:ln>
          <a:solidFill>
            <a:srgbClr val="00B050"/>
          </a:solidFill>
        </a:ln>
      </dgm:spPr>
      <dgm:t>
        <a:bodyPr/>
        <a:lstStyle/>
        <a:p>
          <a:r>
            <a:rPr lang="hr-HR" sz="1000" b="1"/>
            <a:t>PROČELNIK JUO</a:t>
          </a:r>
        </a:p>
      </dgm:t>
    </dgm:pt>
    <dgm:pt modelId="{9677A20A-0B3A-4AB3-A4E7-6E213443C337}" type="parTrans" cxnId="{2505F0EC-AAE9-4ECE-9604-F32046052C52}">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hr-HR" sz="1000"/>
        </a:p>
      </dgm:t>
    </dgm:pt>
    <dgm:pt modelId="{CFC014CD-A648-4EA2-8DFC-E3BC83DC2D5E}" type="sibTrans" cxnId="{2505F0EC-AAE9-4ECE-9604-F32046052C52}">
      <dgm:prSet/>
      <dgm:spPr/>
      <dgm:t>
        <a:bodyPr/>
        <a:lstStyle/>
        <a:p>
          <a:endParaRPr lang="hr-HR" sz="1000"/>
        </a:p>
      </dgm:t>
    </dgm:pt>
    <dgm:pt modelId="{5E5411C4-D453-4AA0-A6A3-A021695BB21B}">
      <dgm:prSet phldrT="[Tekst]" custT="1"/>
      <dgm:spPr>
        <a:ln>
          <a:solidFill>
            <a:srgbClr val="00B050"/>
          </a:solidFill>
        </a:ln>
      </dgm:spPr>
      <dgm:t>
        <a:bodyPr/>
        <a:lstStyle/>
        <a:p>
          <a:r>
            <a:rPr lang="hr-HR" sz="900" b="0"/>
            <a:t>Viši stručni suradnik za upravu i društvene djelatnosti</a:t>
          </a:r>
        </a:p>
      </dgm:t>
    </dgm:pt>
    <dgm:pt modelId="{33F3E7AC-4976-4783-9047-0BA97956648B}" type="parTrans" cxnId="{7D7FE684-F725-41F9-AF69-9FD3D0410060}">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hr-HR" sz="1000"/>
        </a:p>
      </dgm:t>
    </dgm:pt>
    <dgm:pt modelId="{3FE49D94-CA2E-47EC-9FE4-041ECBB389BE}" type="sibTrans" cxnId="{7D7FE684-F725-41F9-AF69-9FD3D0410060}">
      <dgm:prSet/>
      <dgm:spPr/>
      <dgm:t>
        <a:bodyPr/>
        <a:lstStyle/>
        <a:p>
          <a:endParaRPr lang="hr-HR" sz="1000"/>
        </a:p>
      </dgm:t>
    </dgm:pt>
    <dgm:pt modelId="{CD08DA6C-6C0C-45F5-82C0-22DBA97F0B86}">
      <dgm:prSet phldrT="[Tekst]" custT="1"/>
      <dgm:spPr>
        <a:ln>
          <a:solidFill>
            <a:srgbClr val="00B050"/>
          </a:solidFill>
        </a:ln>
      </dgm:spPr>
      <dgm:t>
        <a:bodyPr/>
        <a:lstStyle/>
        <a:p>
          <a:r>
            <a:rPr lang="hr-HR" sz="900" b="0"/>
            <a:t>Viši referent za lokalnu samoupravu i komunalnu gospodarstvo</a:t>
          </a:r>
        </a:p>
      </dgm:t>
    </dgm:pt>
    <dgm:pt modelId="{D172266D-D7D2-4213-B712-50D68ADE3A51}" type="parTrans" cxnId="{ED9215E5-8D49-4D36-A4F7-600D12DE945C}">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hr-HR" sz="1000"/>
        </a:p>
      </dgm:t>
    </dgm:pt>
    <dgm:pt modelId="{25D70844-CF47-4842-8B53-C15119E6B6FB}" type="sibTrans" cxnId="{ED9215E5-8D49-4D36-A4F7-600D12DE945C}">
      <dgm:prSet/>
      <dgm:spPr/>
      <dgm:t>
        <a:bodyPr/>
        <a:lstStyle/>
        <a:p>
          <a:endParaRPr lang="hr-HR" sz="1000"/>
        </a:p>
      </dgm:t>
    </dgm:pt>
    <dgm:pt modelId="{B6332F68-3497-4EB4-B128-604B03C67954}">
      <dgm:prSet custT="1"/>
      <dgm:spPr>
        <a:ln>
          <a:solidFill>
            <a:srgbClr val="00B050"/>
          </a:solidFill>
        </a:ln>
      </dgm:spPr>
      <dgm:t>
        <a:bodyPr/>
        <a:lstStyle/>
        <a:p>
          <a:r>
            <a:rPr lang="hr-HR" sz="1000" b="1"/>
            <a:t>OPĆINSKI NAČELNIK</a:t>
          </a:r>
        </a:p>
      </dgm:t>
    </dgm:pt>
    <dgm:pt modelId="{3213A527-FA87-4E93-A75E-E8D85464993A}" type="parTrans" cxnId="{E828956B-C623-4943-A89D-954EE49A22FA}">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hr-HR"/>
        </a:p>
      </dgm:t>
    </dgm:pt>
    <dgm:pt modelId="{41928291-A479-45EC-80A6-7A2B062F9FCE}" type="sibTrans" cxnId="{E828956B-C623-4943-A89D-954EE49A22FA}">
      <dgm:prSet/>
      <dgm:spPr/>
      <dgm:t>
        <a:bodyPr/>
        <a:lstStyle/>
        <a:p>
          <a:endParaRPr lang="hr-HR"/>
        </a:p>
      </dgm:t>
    </dgm:pt>
    <dgm:pt modelId="{427E811C-0224-4B5E-AE40-E035DA4170BF}">
      <dgm:prSet custT="1"/>
      <dgm:spPr>
        <a:ln>
          <a:solidFill>
            <a:srgbClr val="00B050"/>
          </a:solidFill>
        </a:ln>
      </dgm:spPr>
      <dgm:t>
        <a:bodyPr/>
        <a:lstStyle/>
        <a:p>
          <a:r>
            <a:rPr lang="hr-HR" sz="1000" b="1"/>
            <a:t>JEDINSTVENI UPRAVNI ODJEL (JUO)</a:t>
          </a:r>
        </a:p>
      </dgm:t>
    </dgm:pt>
    <dgm:pt modelId="{2D294EF3-27F3-4B23-8629-272053618AB6}" type="parTrans" cxnId="{BB3BCE1D-E315-4AA2-8AED-226C7BF120B3}">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hr-HR"/>
        </a:p>
      </dgm:t>
    </dgm:pt>
    <dgm:pt modelId="{FE7FE131-5341-4A79-B533-CEC75D1CAE27}" type="sibTrans" cxnId="{BB3BCE1D-E315-4AA2-8AED-226C7BF120B3}">
      <dgm:prSet/>
      <dgm:spPr/>
      <dgm:t>
        <a:bodyPr/>
        <a:lstStyle/>
        <a:p>
          <a:endParaRPr lang="hr-HR"/>
        </a:p>
      </dgm:t>
    </dgm:pt>
    <dgm:pt modelId="{A6D6C2FD-6912-45B3-AD55-DB7D7E6867D1}">
      <dgm:prSet/>
      <dgm:spPr>
        <a:ln>
          <a:solidFill>
            <a:schemeClr val="accent6"/>
          </a:solidFill>
        </a:ln>
      </dgm:spPr>
      <dgm:t>
        <a:bodyPr/>
        <a:lstStyle/>
        <a:p>
          <a:r>
            <a:rPr lang="hr-HR"/>
            <a:t>Referent za administrativne poslove</a:t>
          </a:r>
        </a:p>
      </dgm:t>
    </dgm:pt>
    <dgm:pt modelId="{C5A9E64A-C92F-4572-AB0E-A58CFAE54887}" type="parTrans" cxnId="{F5004726-0430-473C-A33E-CE8CD92309FE}">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hr-HR"/>
        </a:p>
      </dgm:t>
    </dgm:pt>
    <dgm:pt modelId="{1D977FB0-A4E7-43B9-8670-476B1B7F7102}" type="sibTrans" cxnId="{F5004726-0430-473C-A33E-CE8CD92309FE}">
      <dgm:prSet/>
      <dgm:spPr/>
      <dgm:t>
        <a:bodyPr/>
        <a:lstStyle/>
        <a:p>
          <a:endParaRPr lang="hr-HR"/>
        </a:p>
      </dgm:t>
    </dgm:pt>
    <dgm:pt modelId="{16065E54-C930-43BB-85A7-C225E61772FA}">
      <dgm:prSet custT="1"/>
      <dgm:spPr>
        <a:ln>
          <a:solidFill>
            <a:srgbClr val="00B050"/>
          </a:solidFill>
        </a:ln>
      </dgm:spPr>
      <dgm:t>
        <a:bodyPr/>
        <a:lstStyle/>
        <a:p>
          <a:r>
            <a:rPr lang="hr-HR" sz="900"/>
            <a:t>Referent za računovodstvo i financije</a:t>
          </a:r>
          <a:endParaRPr lang="en-US" sz="900"/>
        </a:p>
      </dgm:t>
    </dgm:pt>
    <dgm:pt modelId="{3088C14B-FA18-4E0E-ACA9-EF32178D1117}" type="parTrans" cxnId="{1A5EA6C3-93EB-4AD9-B748-05DB55127ACF}">
      <dgm:prSet>
        <dgm:style>
          <a:lnRef idx="1">
            <a:schemeClr val="accent4"/>
          </a:lnRef>
          <a:fillRef idx="0">
            <a:schemeClr val="accent4"/>
          </a:fillRef>
          <a:effectRef idx="0">
            <a:schemeClr val="accent4"/>
          </a:effectRef>
          <a:fontRef idx="minor">
            <a:schemeClr val="tx1"/>
          </a:fontRef>
        </dgm:style>
      </dgm:prSet>
      <dgm:spPr>
        <a:ln>
          <a:solidFill>
            <a:srgbClr val="00B050"/>
          </a:solidFill>
        </a:ln>
      </dgm:spPr>
      <dgm:t>
        <a:bodyPr/>
        <a:lstStyle/>
        <a:p>
          <a:endParaRPr lang="en-US"/>
        </a:p>
      </dgm:t>
    </dgm:pt>
    <dgm:pt modelId="{8C3A8692-95E9-4D77-810F-5F761EBA6D17}" type="sibTrans" cxnId="{1A5EA6C3-93EB-4AD9-B748-05DB55127ACF}">
      <dgm:prSet/>
      <dgm:spPr/>
      <dgm:t>
        <a:bodyPr/>
        <a:lstStyle/>
        <a:p>
          <a:endParaRPr lang="en-US"/>
        </a:p>
      </dgm:t>
    </dgm:pt>
    <dgm:pt modelId="{89569E8B-EDFD-4308-B7F5-6D2AC94B4988}">
      <dgm:prSet custT="1"/>
      <dgm:spPr>
        <a:ln>
          <a:solidFill>
            <a:srgbClr val="00B050"/>
          </a:solidFill>
        </a:ln>
      </dgm:spPr>
      <dgm:t>
        <a:bodyPr/>
        <a:lstStyle/>
        <a:p>
          <a:r>
            <a:rPr lang="hr-HR" sz="900"/>
            <a:t>Referent - komunalni redar</a:t>
          </a:r>
          <a:endParaRPr lang="en-US" sz="900"/>
        </a:p>
      </dgm:t>
    </dgm:pt>
    <dgm:pt modelId="{E9AA0434-48D9-4DF8-A09A-4BD540FC855A}" type="parTrans" cxnId="{2A40F928-B0FB-4384-9654-0CF7E4EAE262}">
      <dgm:prSet/>
      <dgm:spPr>
        <a:ln>
          <a:solidFill>
            <a:srgbClr val="00B050"/>
          </a:solidFill>
        </a:ln>
      </dgm:spPr>
      <dgm:t>
        <a:bodyPr/>
        <a:lstStyle/>
        <a:p>
          <a:endParaRPr lang="en-US"/>
        </a:p>
      </dgm:t>
    </dgm:pt>
    <dgm:pt modelId="{933C3595-2EFD-4B03-9293-11A9439E0B0F}" type="sibTrans" cxnId="{2A40F928-B0FB-4384-9654-0CF7E4EAE262}">
      <dgm:prSet/>
      <dgm:spPr/>
      <dgm:t>
        <a:bodyPr/>
        <a:lstStyle/>
        <a:p>
          <a:endParaRPr lang="en-US"/>
        </a:p>
      </dgm:t>
    </dgm:pt>
    <dgm:pt modelId="{76AAC086-F792-48D1-884E-BAA036607A74}">
      <dgm:prSet custT="1"/>
      <dgm:spPr>
        <a:ln>
          <a:solidFill>
            <a:srgbClr val="00B050"/>
          </a:solidFill>
        </a:ln>
      </dgm:spPr>
      <dgm:t>
        <a:bodyPr/>
        <a:lstStyle/>
        <a:p>
          <a:r>
            <a:rPr lang="hr-HR" sz="900"/>
            <a:t>Čistačica</a:t>
          </a:r>
          <a:endParaRPr lang="en-US" sz="900"/>
        </a:p>
      </dgm:t>
    </dgm:pt>
    <dgm:pt modelId="{D5807B91-5A80-471C-82E4-8921371A0F94}" type="parTrans" cxnId="{1337EE04-D09E-4ED1-BD9C-3302D3DC3F27}">
      <dgm:prSet/>
      <dgm:spPr>
        <a:ln>
          <a:solidFill>
            <a:srgbClr val="00B050"/>
          </a:solidFill>
        </a:ln>
      </dgm:spPr>
      <dgm:t>
        <a:bodyPr/>
        <a:lstStyle/>
        <a:p>
          <a:endParaRPr lang="en-US"/>
        </a:p>
      </dgm:t>
    </dgm:pt>
    <dgm:pt modelId="{F055E3A6-293D-4693-8C0F-7ACCB41AE9A6}" type="sibTrans" cxnId="{1337EE04-D09E-4ED1-BD9C-3302D3DC3F27}">
      <dgm:prSet/>
      <dgm:spPr/>
      <dgm:t>
        <a:bodyPr/>
        <a:lstStyle/>
        <a:p>
          <a:endParaRPr lang="en-US"/>
        </a:p>
      </dgm:t>
    </dgm:pt>
    <dgm:pt modelId="{171C2FEE-6900-4BAD-8D8E-9F5B9A981C4D}" type="pres">
      <dgm:prSet presAssocID="{65F9A217-FF75-4494-A290-12B2C5CD40E5}" presName="hierChild1" presStyleCnt="0">
        <dgm:presLayoutVars>
          <dgm:chPref val="1"/>
          <dgm:dir/>
          <dgm:animOne val="branch"/>
          <dgm:animLvl val="lvl"/>
          <dgm:resizeHandles/>
        </dgm:presLayoutVars>
      </dgm:prSet>
      <dgm:spPr/>
    </dgm:pt>
    <dgm:pt modelId="{E745BDB5-3896-4CB4-855A-03878C2BA39A}" type="pres">
      <dgm:prSet presAssocID="{DB03AC9A-F9E4-4A7D-8FFA-43FB0EC05482}" presName="hierRoot1" presStyleCnt="0"/>
      <dgm:spPr/>
    </dgm:pt>
    <dgm:pt modelId="{11860907-C78F-40E5-B51A-394AAC90F05B}" type="pres">
      <dgm:prSet presAssocID="{DB03AC9A-F9E4-4A7D-8FFA-43FB0EC05482}" presName="composite" presStyleCnt="0"/>
      <dgm:spPr/>
    </dgm:pt>
    <dgm:pt modelId="{FDBD78DF-B087-461B-A943-86B309429196}" type="pres">
      <dgm:prSet presAssocID="{DB03AC9A-F9E4-4A7D-8FFA-43FB0EC05482}" presName="background" presStyleLbl="node0" presStyleIdx="0" presStyleCnt="1"/>
      <dgm:spPr>
        <a:solidFill>
          <a:srgbClr val="00B050"/>
        </a:solidFill>
      </dgm:spPr>
    </dgm:pt>
    <dgm:pt modelId="{E382CF09-65E7-4B20-9029-BC63526571A4}" type="pres">
      <dgm:prSet presAssocID="{DB03AC9A-F9E4-4A7D-8FFA-43FB0EC05482}" presName="text" presStyleLbl="fgAcc0" presStyleIdx="0" presStyleCnt="1" custScaleX="157588">
        <dgm:presLayoutVars>
          <dgm:chPref val="3"/>
        </dgm:presLayoutVars>
      </dgm:prSet>
      <dgm:spPr/>
    </dgm:pt>
    <dgm:pt modelId="{1FEF2A10-A1F3-442F-A0B0-25BFB3B6D22F}" type="pres">
      <dgm:prSet presAssocID="{DB03AC9A-F9E4-4A7D-8FFA-43FB0EC05482}" presName="hierChild2" presStyleCnt="0"/>
      <dgm:spPr/>
    </dgm:pt>
    <dgm:pt modelId="{04F4E1CA-124F-4F4B-A313-9B113DC7A46E}" type="pres">
      <dgm:prSet presAssocID="{3213A527-FA87-4E93-A75E-E8D85464993A}" presName="Name10" presStyleLbl="parChTrans1D2" presStyleIdx="0" presStyleCnt="1"/>
      <dgm:spPr/>
    </dgm:pt>
    <dgm:pt modelId="{87816636-AC95-4629-B799-8E4542B85211}" type="pres">
      <dgm:prSet presAssocID="{B6332F68-3497-4EB4-B128-604B03C67954}" presName="hierRoot2" presStyleCnt="0"/>
      <dgm:spPr/>
    </dgm:pt>
    <dgm:pt modelId="{A8ADD133-1AD5-4784-BD47-B21E67AC94AC}" type="pres">
      <dgm:prSet presAssocID="{B6332F68-3497-4EB4-B128-604B03C67954}" presName="composite2" presStyleCnt="0"/>
      <dgm:spPr/>
    </dgm:pt>
    <dgm:pt modelId="{366BE2F6-576C-474E-886E-78BA078C81B5}" type="pres">
      <dgm:prSet presAssocID="{B6332F68-3497-4EB4-B128-604B03C67954}" presName="background2" presStyleLbl="node2" presStyleIdx="0" presStyleCnt="1"/>
      <dgm:spPr>
        <a:solidFill>
          <a:srgbClr val="00B050"/>
        </a:solidFill>
      </dgm:spPr>
    </dgm:pt>
    <dgm:pt modelId="{D48E2454-5C17-4745-A648-F2493934C5B3}" type="pres">
      <dgm:prSet presAssocID="{B6332F68-3497-4EB4-B128-604B03C67954}" presName="text2" presStyleLbl="fgAcc2" presStyleIdx="0" presStyleCnt="1" custScaleX="157588">
        <dgm:presLayoutVars>
          <dgm:chPref val="3"/>
        </dgm:presLayoutVars>
      </dgm:prSet>
      <dgm:spPr/>
    </dgm:pt>
    <dgm:pt modelId="{5DFF5614-FF58-4144-BB07-92C909201B6E}" type="pres">
      <dgm:prSet presAssocID="{B6332F68-3497-4EB4-B128-604B03C67954}" presName="hierChild3" presStyleCnt="0"/>
      <dgm:spPr/>
    </dgm:pt>
    <dgm:pt modelId="{4CACF6B7-2C39-4516-A5E9-EBB2277688D3}" type="pres">
      <dgm:prSet presAssocID="{2D294EF3-27F3-4B23-8629-272053618AB6}" presName="Name17" presStyleLbl="parChTrans1D3" presStyleIdx="0" presStyleCnt="1"/>
      <dgm:spPr/>
    </dgm:pt>
    <dgm:pt modelId="{68763B67-D405-43BB-91A6-580B4C265E3A}" type="pres">
      <dgm:prSet presAssocID="{427E811C-0224-4B5E-AE40-E035DA4170BF}" presName="hierRoot3" presStyleCnt="0"/>
      <dgm:spPr/>
    </dgm:pt>
    <dgm:pt modelId="{F375B390-C694-4189-A27A-65D1C561B60A}" type="pres">
      <dgm:prSet presAssocID="{427E811C-0224-4B5E-AE40-E035DA4170BF}" presName="composite3" presStyleCnt="0"/>
      <dgm:spPr/>
    </dgm:pt>
    <dgm:pt modelId="{F2758012-A7E0-4E8F-822A-72CA0D50956D}" type="pres">
      <dgm:prSet presAssocID="{427E811C-0224-4B5E-AE40-E035DA4170BF}" presName="background3" presStyleLbl="node3" presStyleIdx="0" presStyleCnt="1"/>
      <dgm:spPr>
        <a:solidFill>
          <a:srgbClr val="00B050"/>
        </a:solidFill>
      </dgm:spPr>
    </dgm:pt>
    <dgm:pt modelId="{2A750E1B-A37D-45B4-8EDF-F44906CCCA2E}" type="pres">
      <dgm:prSet presAssocID="{427E811C-0224-4B5E-AE40-E035DA4170BF}" presName="text3" presStyleLbl="fgAcc3" presStyleIdx="0" presStyleCnt="1" custScaleX="157588">
        <dgm:presLayoutVars>
          <dgm:chPref val="3"/>
        </dgm:presLayoutVars>
      </dgm:prSet>
      <dgm:spPr/>
    </dgm:pt>
    <dgm:pt modelId="{C8268CE9-22D2-41F1-91E9-C0A0C7597CA0}" type="pres">
      <dgm:prSet presAssocID="{427E811C-0224-4B5E-AE40-E035DA4170BF}" presName="hierChild4" presStyleCnt="0"/>
      <dgm:spPr/>
    </dgm:pt>
    <dgm:pt modelId="{D1F16C08-029E-4C37-AE0B-422294665D9A}" type="pres">
      <dgm:prSet presAssocID="{9677A20A-0B3A-4AB3-A4E7-6E213443C337}" presName="Name23" presStyleLbl="parChTrans1D4" presStyleIdx="0" presStyleCnt="7"/>
      <dgm:spPr/>
    </dgm:pt>
    <dgm:pt modelId="{A01FFCE2-104E-4AC1-B641-92102ACBDBA7}" type="pres">
      <dgm:prSet presAssocID="{6D84FC95-8C97-4A23-8A15-98D085880B80}" presName="hierRoot4" presStyleCnt="0"/>
      <dgm:spPr/>
    </dgm:pt>
    <dgm:pt modelId="{B9000EC3-3501-410C-B4B3-FAB6A6883D38}" type="pres">
      <dgm:prSet presAssocID="{6D84FC95-8C97-4A23-8A15-98D085880B80}" presName="composite4" presStyleCnt="0"/>
      <dgm:spPr/>
    </dgm:pt>
    <dgm:pt modelId="{8555D425-61B8-464C-844C-29EF05E1D0A1}" type="pres">
      <dgm:prSet presAssocID="{6D84FC95-8C97-4A23-8A15-98D085880B80}" presName="background4" presStyleLbl="node4" presStyleIdx="0" presStyleCnt="7"/>
      <dgm:spPr>
        <a:solidFill>
          <a:srgbClr val="00B050"/>
        </a:solidFill>
      </dgm:spPr>
    </dgm:pt>
    <dgm:pt modelId="{80A34F90-1A57-45B1-AEB7-A0134E0D9828}" type="pres">
      <dgm:prSet presAssocID="{6D84FC95-8C97-4A23-8A15-98D085880B80}" presName="text4" presStyleLbl="fgAcc4" presStyleIdx="0" presStyleCnt="7" custScaleX="157588">
        <dgm:presLayoutVars>
          <dgm:chPref val="3"/>
        </dgm:presLayoutVars>
      </dgm:prSet>
      <dgm:spPr/>
    </dgm:pt>
    <dgm:pt modelId="{DD3EAC2D-F362-42E9-901C-AA2DFD01A992}" type="pres">
      <dgm:prSet presAssocID="{6D84FC95-8C97-4A23-8A15-98D085880B80}" presName="hierChild5" presStyleCnt="0"/>
      <dgm:spPr/>
    </dgm:pt>
    <dgm:pt modelId="{FB54F137-B5FF-4A82-97B1-68EC3FF9F63B}" type="pres">
      <dgm:prSet presAssocID="{33F3E7AC-4976-4783-9047-0BA97956648B}" presName="Name23" presStyleLbl="parChTrans1D4" presStyleIdx="1" presStyleCnt="7"/>
      <dgm:spPr/>
    </dgm:pt>
    <dgm:pt modelId="{A9D6CEB8-6048-404A-AA20-E35A45AB049F}" type="pres">
      <dgm:prSet presAssocID="{5E5411C4-D453-4AA0-A6A3-A021695BB21B}" presName="hierRoot4" presStyleCnt="0"/>
      <dgm:spPr/>
    </dgm:pt>
    <dgm:pt modelId="{0626EF16-4AC2-4D9B-89E2-8DC2FD740074}" type="pres">
      <dgm:prSet presAssocID="{5E5411C4-D453-4AA0-A6A3-A021695BB21B}" presName="composite4" presStyleCnt="0"/>
      <dgm:spPr/>
    </dgm:pt>
    <dgm:pt modelId="{A83AC099-3CE8-4211-8822-E23CA1AF4186}" type="pres">
      <dgm:prSet presAssocID="{5E5411C4-D453-4AA0-A6A3-A021695BB21B}" presName="background4" presStyleLbl="node4" presStyleIdx="1" presStyleCnt="7"/>
      <dgm:spPr>
        <a:solidFill>
          <a:srgbClr val="00B050"/>
        </a:solidFill>
      </dgm:spPr>
    </dgm:pt>
    <dgm:pt modelId="{0459AA9E-5CC8-4BAE-B9CD-D93AE289AE51}" type="pres">
      <dgm:prSet presAssocID="{5E5411C4-D453-4AA0-A6A3-A021695BB21B}" presName="text4" presStyleLbl="fgAcc4" presStyleIdx="1" presStyleCnt="7" custScaleX="118595" custScaleY="137896">
        <dgm:presLayoutVars>
          <dgm:chPref val="3"/>
        </dgm:presLayoutVars>
      </dgm:prSet>
      <dgm:spPr/>
    </dgm:pt>
    <dgm:pt modelId="{92B2F5A6-EC28-461B-9F68-5A825DAA524E}" type="pres">
      <dgm:prSet presAssocID="{5E5411C4-D453-4AA0-A6A3-A021695BB21B}" presName="hierChild5" presStyleCnt="0"/>
      <dgm:spPr/>
    </dgm:pt>
    <dgm:pt modelId="{F1A731EE-0252-4465-A6CA-C76141FE93EE}" type="pres">
      <dgm:prSet presAssocID="{D172266D-D7D2-4213-B712-50D68ADE3A51}" presName="Name23" presStyleLbl="parChTrans1D4" presStyleIdx="2" presStyleCnt="7"/>
      <dgm:spPr/>
    </dgm:pt>
    <dgm:pt modelId="{80BBEC5B-EDDB-40DC-865A-35EA3327877E}" type="pres">
      <dgm:prSet presAssocID="{CD08DA6C-6C0C-45F5-82C0-22DBA97F0B86}" presName="hierRoot4" presStyleCnt="0"/>
      <dgm:spPr/>
    </dgm:pt>
    <dgm:pt modelId="{945317C2-E702-4752-8DF7-6CBB9CFC39AF}" type="pres">
      <dgm:prSet presAssocID="{CD08DA6C-6C0C-45F5-82C0-22DBA97F0B86}" presName="composite4" presStyleCnt="0"/>
      <dgm:spPr/>
    </dgm:pt>
    <dgm:pt modelId="{27E94638-FEE2-4D40-B13A-07491845A30C}" type="pres">
      <dgm:prSet presAssocID="{CD08DA6C-6C0C-45F5-82C0-22DBA97F0B86}" presName="background4" presStyleLbl="node4" presStyleIdx="2" presStyleCnt="7"/>
      <dgm:spPr>
        <a:solidFill>
          <a:srgbClr val="00B050"/>
        </a:solidFill>
      </dgm:spPr>
    </dgm:pt>
    <dgm:pt modelId="{4D447FF0-9C31-4219-907A-6BEB1BA6EEAA}" type="pres">
      <dgm:prSet presAssocID="{CD08DA6C-6C0C-45F5-82C0-22DBA97F0B86}" presName="text4" presStyleLbl="fgAcc4" presStyleIdx="2" presStyleCnt="7" custScaleX="114396" custScaleY="140190">
        <dgm:presLayoutVars>
          <dgm:chPref val="3"/>
        </dgm:presLayoutVars>
      </dgm:prSet>
      <dgm:spPr/>
    </dgm:pt>
    <dgm:pt modelId="{8212E990-9173-4FC5-A00B-24459D7787FB}" type="pres">
      <dgm:prSet presAssocID="{CD08DA6C-6C0C-45F5-82C0-22DBA97F0B86}" presName="hierChild5" presStyleCnt="0"/>
      <dgm:spPr/>
    </dgm:pt>
    <dgm:pt modelId="{6AC2D600-E3F9-4693-9551-3362FDFB15C1}" type="pres">
      <dgm:prSet presAssocID="{C5A9E64A-C92F-4572-AB0E-A58CFAE54887}" presName="Name23" presStyleLbl="parChTrans1D4" presStyleIdx="3" presStyleCnt="7"/>
      <dgm:spPr/>
    </dgm:pt>
    <dgm:pt modelId="{81BD0981-EBAE-4515-AE69-826110040A82}" type="pres">
      <dgm:prSet presAssocID="{A6D6C2FD-6912-45B3-AD55-DB7D7E6867D1}" presName="hierRoot4" presStyleCnt="0"/>
      <dgm:spPr/>
    </dgm:pt>
    <dgm:pt modelId="{38D5B90F-8303-4B5F-B355-461F5B79BDED}" type="pres">
      <dgm:prSet presAssocID="{A6D6C2FD-6912-45B3-AD55-DB7D7E6867D1}" presName="composite4" presStyleCnt="0"/>
      <dgm:spPr/>
    </dgm:pt>
    <dgm:pt modelId="{E1197593-207D-4BA8-A888-EB01CC111449}" type="pres">
      <dgm:prSet presAssocID="{A6D6C2FD-6912-45B3-AD55-DB7D7E6867D1}" presName="background4" presStyleLbl="node4" presStyleIdx="3" presStyleCnt="7"/>
      <dgm:spPr>
        <a:solidFill>
          <a:srgbClr val="00B050"/>
        </a:solidFill>
      </dgm:spPr>
    </dgm:pt>
    <dgm:pt modelId="{5682C09B-2AA8-4DC1-809B-489AB2659D1A}" type="pres">
      <dgm:prSet presAssocID="{A6D6C2FD-6912-45B3-AD55-DB7D7E6867D1}" presName="text4" presStyleLbl="fgAcc4" presStyleIdx="3" presStyleCnt="7" custScaleX="116584" custScaleY="144407">
        <dgm:presLayoutVars>
          <dgm:chPref val="3"/>
        </dgm:presLayoutVars>
      </dgm:prSet>
      <dgm:spPr/>
    </dgm:pt>
    <dgm:pt modelId="{E08F62FA-8905-4AA7-A836-B7DD69888130}" type="pres">
      <dgm:prSet presAssocID="{A6D6C2FD-6912-45B3-AD55-DB7D7E6867D1}" presName="hierChild5" presStyleCnt="0"/>
      <dgm:spPr/>
    </dgm:pt>
    <dgm:pt modelId="{905224C3-BB1A-4773-BCB8-B657C8537216}" type="pres">
      <dgm:prSet presAssocID="{3088C14B-FA18-4E0E-ACA9-EF32178D1117}" presName="Name23" presStyleLbl="parChTrans1D4" presStyleIdx="4" presStyleCnt="7"/>
      <dgm:spPr/>
    </dgm:pt>
    <dgm:pt modelId="{BDB62CF7-00FE-489A-8DD3-CC617DAB17E6}" type="pres">
      <dgm:prSet presAssocID="{16065E54-C930-43BB-85A7-C225E61772FA}" presName="hierRoot4" presStyleCnt="0"/>
      <dgm:spPr/>
    </dgm:pt>
    <dgm:pt modelId="{73366813-9113-4A89-8E1B-7E0314D6AE59}" type="pres">
      <dgm:prSet presAssocID="{16065E54-C930-43BB-85A7-C225E61772FA}" presName="composite4" presStyleCnt="0"/>
      <dgm:spPr/>
    </dgm:pt>
    <dgm:pt modelId="{4E7EBEE3-EF02-41DF-A00B-BCFCA000F7B1}" type="pres">
      <dgm:prSet presAssocID="{16065E54-C930-43BB-85A7-C225E61772FA}" presName="background4" presStyleLbl="node4" presStyleIdx="4" presStyleCnt="7"/>
      <dgm:spPr>
        <a:solidFill>
          <a:srgbClr val="00B050"/>
        </a:solidFill>
      </dgm:spPr>
    </dgm:pt>
    <dgm:pt modelId="{EE04F55A-C9A7-42C7-9C47-BBE7936660F4}" type="pres">
      <dgm:prSet presAssocID="{16065E54-C930-43BB-85A7-C225E61772FA}" presName="text4" presStyleLbl="fgAcc4" presStyleIdx="4" presStyleCnt="7" custScaleX="126999" custScaleY="119424">
        <dgm:presLayoutVars>
          <dgm:chPref val="3"/>
        </dgm:presLayoutVars>
      </dgm:prSet>
      <dgm:spPr/>
    </dgm:pt>
    <dgm:pt modelId="{61B94770-DF3D-41FE-9457-008D072FCC7D}" type="pres">
      <dgm:prSet presAssocID="{16065E54-C930-43BB-85A7-C225E61772FA}" presName="hierChild5" presStyleCnt="0"/>
      <dgm:spPr/>
    </dgm:pt>
    <dgm:pt modelId="{9D2F53AE-8F9F-42FB-A928-EB196C5F15EB}" type="pres">
      <dgm:prSet presAssocID="{E9AA0434-48D9-4DF8-A09A-4BD540FC855A}" presName="Name23" presStyleLbl="parChTrans1D4" presStyleIdx="5" presStyleCnt="7"/>
      <dgm:spPr/>
    </dgm:pt>
    <dgm:pt modelId="{67D79190-BDDC-4A89-98F3-927A4A775F42}" type="pres">
      <dgm:prSet presAssocID="{89569E8B-EDFD-4308-B7F5-6D2AC94B4988}" presName="hierRoot4" presStyleCnt="0"/>
      <dgm:spPr/>
    </dgm:pt>
    <dgm:pt modelId="{EBA32829-096E-4998-8A6D-CC605D60E60B}" type="pres">
      <dgm:prSet presAssocID="{89569E8B-EDFD-4308-B7F5-6D2AC94B4988}" presName="composite4" presStyleCnt="0"/>
      <dgm:spPr/>
    </dgm:pt>
    <dgm:pt modelId="{2B73CD7C-2D19-44C4-B980-50489AC51714}" type="pres">
      <dgm:prSet presAssocID="{89569E8B-EDFD-4308-B7F5-6D2AC94B4988}" presName="background4" presStyleLbl="node4" presStyleIdx="5" presStyleCnt="7"/>
      <dgm:spPr>
        <a:solidFill>
          <a:srgbClr val="00B050"/>
        </a:solidFill>
      </dgm:spPr>
    </dgm:pt>
    <dgm:pt modelId="{EB925321-9D24-4BE3-973D-BF0239164D7D}" type="pres">
      <dgm:prSet presAssocID="{89569E8B-EDFD-4308-B7F5-6D2AC94B4988}" presName="text4" presStyleLbl="fgAcc4" presStyleIdx="5" presStyleCnt="7" custScaleX="103515" custScaleY="119955">
        <dgm:presLayoutVars>
          <dgm:chPref val="3"/>
        </dgm:presLayoutVars>
      </dgm:prSet>
      <dgm:spPr/>
    </dgm:pt>
    <dgm:pt modelId="{B65AE4EF-8708-48FD-9151-93DED4EA3E8C}" type="pres">
      <dgm:prSet presAssocID="{89569E8B-EDFD-4308-B7F5-6D2AC94B4988}" presName="hierChild5" presStyleCnt="0"/>
      <dgm:spPr/>
    </dgm:pt>
    <dgm:pt modelId="{39EFE790-8DDB-4134-A1C4-52B01743CE9C}" type="pres">
      <dgm:prSet presAssocID="{D5807B91-5A80-471C-82E4-8921371A0F94}" presName="Name23" presStyleLbl="parChTrans1D4" presStyleIdx="6" presStyleCnt="7"/>
      <dgm:spPr/>
    </dgm:pt>
    <dgm:pt modelId="{071C87EF-89F3-4F97-826F-E16428CE98E5}" type="pres">
      <dgm:prSet presAssocID="{76AAC086-F792-48D1-884E-BAA036607A74}" presName="hierRoot4" presStyleCnt="0"/>
      <dgm:spPr/>
    </dgm:pt>
    <dgm:pt modelId="{E3922CCB-1167-40F7-B653-63210A3AD2ED}" type="pres">
      <dgm:prSet presAssocID="{76AAC086-F792-48D1-884E-BAA036607A74}" presName="composite4" presStyleCnt="0"/>
      <dgm:spPr/>
    </dgm:pt>
    <dgm:pt modelId="{3F953606-029F-4132-BC72-5306C819DF06}" type="pres">
      <dgm:prSet presAssocID="{76AAC086-F792-48D1-884E-BAA036607A74}" presName="background4" presStyleLbl="node4" presStyleIdx="6" presStyleCnt="7"/>
      <dgm:spPr>
        <a:solidFill>
          <a:srgbClr val="00B050"/>
        </a:solidFill>
      </dgm:spPr>
    </dgm:pt>
    <dgm:pt modelId="{B6554A5A-FDE7-4403-B0C2-56A580115C76}" type="pres">
      <dgm:prSet presAssocID="{76AAC086-F792-48D1-884E-BAA036607A74}" presName="text4" presStyleLbl="fgAcc4" presStyleIdx="6" presStyleCnt="7" custScaleX="105645" custScaleY="119701">
        <dgm:presLayoutVars>
          <dgm:chPref val="3"/>
        </dgm:presLayoutVars>
      </dgm:prSet>
      <dgm:spPr/>
    </dgm:pt>
    <dgm:pt modelId="{F08EAC7D-388D-44E5-A092-5E370D1ACDE6}" type="pres">
      <dgm:prSet presAssocID="{76AAC086-F792-48D1-884E-BAA036607A74}" presName="hierChild5" presStyleCnt="0"/>
      <dgm:spPr/>
    </dgm:pt>
  </dgm:ptLst>
  <dgm:cxnLst>
    <dgm:cxn modelId="{1337EE04-D09E-4ED1-BD9C-3302D3DC3F27}" srcId="{6D84FC95-8C97-4A23-8A15-98D085880B80}" destId="{76AAC086-F792-48D1-884E-BAA036607A74}" srcOrd="5" destOrd="0" parTransId="{D5807B91-5A80-471C-82E4-8921371A0F94}" sibTransId="{F055E3A6-293D-4693-8C0F-7ACCB41AE9A6}"/>
    <dgm:cxn modelId="{4A909718-0473-475B-AC37-257F6A41B952}" type="presOf" srcId="{C5A9E64A-C92F-4572-AB0E-A58CFAE54887}" destId="{6AC2D600-E3F9-4693-9551-3362FDFB15C1}" srcOrd="0" destOrd="0" presId="urn:microsoft.com/office/officeart/2005/8/layout/hierarchy1"/>
    <dgm:cxn modelId="{BB3BCE1D-E315-4AA2-8AED-226C7BF120B3}" srcId="{B6332F68-3497-4EB4-B128-604B03C67954}" destId="{427E811C-0224-4B5E-AE40-E035DA4170BF}" srcOrd="0" destOrd="0" parTransId="{2D294EF3-27F3-4B23-8629-272053618AB6}" sibTransId="{FE7FE131-5341-4A79-B533-CEC75D1CAE27}"/>
    <dgm:cxn modelId="{D933FD1E-9C91-4086-B27F-A1033BE8F303}" type="presOf" srcId="{9677A20A-0B3A-4AB3-A4E7-6E213443C337}" destId="{D1F16C08-029E-4C37-AE0B-422294665D9A}" srcOrd="0" destOrd="0" presId="urn:microsoft.com/office/officeart/2005/8/layout/hierarchy1"/>
    <dgm:cxn modelId="{F5004726-0430-473C-A33E-CE8CD92309FE}" srcId="{6D84FC95-8C97-4A23-8A15-98D085880B80}" destId="{A6D6C2FD-6912-45B3-AD55-DB7D7E6867D1}" srcOrd="2" destOrd="0" parTransId="{C5A9E64A-C92F-4572-AB0E-A58CFAE54887}" sibTransId="{1D977FB0-A4E7-43B9-8670-476B1B7F7102}"/>
    <dgm:cxn modelId="{2A40F928-B0FB-4384-9654-0CF7E4EAE262}" srcId="{6D84FC95-8C97-4A23-8A15-98D085880B80}" destId="{89569E8B-EDFD-4308-B7F5-6D2AC94B4988}" srcOrd="4" destOrd="0" parTransId="{E9AA0434-48D9-4DF8-A09A-4BD540FC855A}" sibTransId="{933C3595-2EFD-4B03-9293-11A9439E0B0F}"/>
    <dgm:cxn modelId="{3FAE6E2A-68BB-4D73-A7CB-483D477F46B2}" type="presOf" srcId="{5E5411C4-D453-4AA0-A6A3-A021695BB21B}" destId="{0459AA9E-5CC8-4BAE-B9CD-D93AE289AE51}" srcOrd="0" destOrd="0" presId="urn:microsoft.com/office/officeart/2005/8/layout/hierarchy1"/>
    <dgm:cxn modelId="{1BB8C241-C061-4AC3-8E75-67CFD2D2F7F7}" type="presOf" srcId="{16065E54-C930-43BB-85A7-C225E61772FA}" destId="{EE04F55A-C9A7-42C7-9C47-BBE7936660F4}" srcOrd="0" destOrd="0" presId="urn:microsoft.com/office/officeart/2005/8/layout/hierarchy1"/>
    <dgm:cxn modelId="{F002E941-14B6-458D-82DF-33F9659FF5C3}" type="presOf" srcId="{65F9A217-FF75-4494-A290-12B2C5CD40E5}" destId="{171C2FEE-6900-4BAD-8D8E-9F5B9A981C4D}" srcOrd="0" destOrd="0" presId="urn:microsoft.com/office/officeart/2005/8/layout/hierarchy1"/>
    <dgm:cxn modelId="{E5AAA164-E426-4CBB-861E-1915E93C00BE}" type="presOf" srcId="{E9AA0434-48D9-4DF8-A09A-4BD540FC855A}" destId="{9D2F53AE-8F9F-42FB-A928-EB196C5F15EB}" srcOrd="0" destOrd="0" presId="urn:microsoft.com/office/officeart/2005/8/layout/hierarchy1"/>
    <dgm:cxn modelId="{E279F347-3FC4-46A4-B2C5-62C09A3914F6}" type="presOf" srcId="{76AAC086-F792-48D1-884E-BAA036607A74}" destId="{B6554A5A-FDE7-4403-B0C2-56A580115C76}" srcOrd="0" destOrd="0" presId="urn:microsoft.com/office/officeart/2005/8/layout/hierarchy1"/>
    <dgm:cxn modelId="{E828956B-C623-4943-A89D-954EE49A22FA}" srcId="{DB03AC9A-F9E4-4A7D-8FFA-43FB0EC05482}" destId="{B6332F68-3497-4EB4-B128-604B03C67954}" srcOrd="0" destOrd="0" parTransId="{3213A527-FA87-4E93-A75E-E8D85464993A}" sibTransId="{41928291-A479-45EC-80A6-7A2B062F9FCE}"/>
    <dgm:cxn modelId="{3C19784C-2A34-4266-8C9C-25304BFB00CC}" type="presOf" srcId="{D5807B91-5A80-471C-82E4-8921371A0F94}" destId="{39EFE790-8DDB-4134-A1C4-52B01743CE9C}" srcOrd="0" destOrd="0" presId="urn:microsoft.com/office/officeart/2005/8/layout/hierarchy1"/>
    <dgm:cxn modelId="{77897D4C-8DB6-4310-B04D-9753307377B4}" type="presOf" srcId="{6D84FC95-8C97-4A23-8A15-98D085880B80}" destId="{80A34F90-1A57-45B1-AEB7-A0134E0D9828}" srcOrd="0" destOrd="0" presId="urn:microsoft.com/office/officeart/2005/8/layout/hierarchy1"/>
    <dgm:cxn modelId="{12687A6D-5202-4FC5-9E88-D274D16BEEC7}" type="presOf" srcId="{A6D6C2FD-6912-45B3-AD55-DB7D7E6867D1}" destId="{5682C09B-2AA8-4DC1-809B-489AB2659D1A}" srcOrd="0" destOrd="0" presId="urn:microsoft.com/office/officeart/2005/8/layout/hierarchy1"/>
    <dgm:cxn modelId="{2D39214E-FA88-4898-92FB-F8E0ED1A3320}" type="presOf" srcId="{2D294EF3-27F3-4B23-8629-272053618AB6}" destId="{4CACF6B7-2C39-4516-A5E9-EBB2277688D3}" srcOrd="0" destOrd="0" presId="urn:microsoft.com/office/officeart/2005/8/layout/hierarchy1"/>
    <dgm:cxn modelId="{3B500753-C95A-4A95-879A-9749C3D367A3}" type="presOf" srcId="{89569E8B-EDFD-4308-B7F5-6D2AC94B4988}" destId="{EB925321-9D24-4BE3-973D-BF0239164D7D}" srcOrd="0" destOrd="0" presId="urn:microsoft.com/office/officeart/2005/8/layout/hierarchy1"/>
    <dgm:cxn modelId="{7D7FE684-F725-41F9-AF69-9FD3D0410060}" srcId="{6D84FC95-8C97-4A23-8A15-98D085880B80}" destId="{5E5411C4-D453-4AA0-A6A3-A021695BB21B}" srcOrd="0" destOrd="0" parTransId="{33F3E7AC-4976-4783-9047-0BA97956648B}" sibTransId="{3FE49D94-CA2E-47EC-9FE4-041ECBB389BE}"/>
    <dgm:cxn modelId="{5E63478E-4E4D-4857-AAC8-788BC4B8E10D}" type="presOf" srcId="{3213A527-FA87-4E93-A75E-E8D85464993A}" destId="{04F4E1CA-124F-4F4B-A313-9B113DC7A46E}" srcOrd="0" destOrd="0" presId="urn:microsoft.com/office/officeart/2005/8/layout/hierarchy1"/>
    <dgm:cxn modelId="{C9B39CA9-2186-4963-BCE1-7FABD5327069}" type="presOf" srcId="{D172266D-D7D2-4213-B712-50D68ADE3A51}" destId="{F1A731EE-0252-4465-A6CA-C76141FE93EE}" srcOrd="0" destOrd="0" presId="urn:microsoft.com/office/officeart/2005/8/layout/hierarchy1"/>
    <dgm:cxn modelId="{0E5B60BB-B795-400D-81BB-6760AE409BE1}" type="presOf" srcId="{B6332F68-3497-4EB4-B128-604B03C67954}" destId="{D48E2454-5C17-4745-A648-F2493934C5B3}" srcOrd="0" destOrd="0" presId="urn:microsoft.com/office/officeart/2005/8/layout/hierarchy1"/>
    <dgm:cxn modelId="{1A5EA6C3-93EB-4AD9-B748-05DB55127ACF}" srcId="{6D84FC95-8C97-4A23-8A15-98D085880B80}" destId="{16065E54-C930-43BB-85A7-C225E61772FA}" srcOrd="3" destOrd="0" parTransId="{3088C14B-FA18-4E0E-ACA9-EF32178D1117}" sibTransId="{8C3A8692-95E9-4D77-810F-5F761EBA6D17}"/>
    <dgm:cxn modelId="{1BFC84C4-FFE9-4326-A253-2355ED6D5117}" type="presOf" srcId="{33F3E7AC-4976-4783-9047-0BA97956648B}" destId="{FB54F137-B5FF-4A82-97B1-68EC3FF9F63B}" srcOrd="0" destOrd="0" presId="urn:microsoft.com/office/officeart/2005/8/layout/hierarchy1"/>
    <dgm:cxn modelId="{3B8991C4-6E9F-460B-AD5A-6EC8C311C1AF}" type="presOf" srcId="{DB03AC9A-F9E4-4A7D-8FFA-43FB0EC05482}" destId="{E382CF09-65E7-4B20-9029-BC63526571A4}" srcOrd="0" destOrd="0" presId="urn:microsoft.com/office/officeart/2005/8/layout/hierarchy1"/>
    <dgm:cxn modelId="{566012CB-DB19-4E9C-92E1-199BF39CE7CB}" srcId="{65F9A217-FF75-4494-A290-12B2C5CD40E5}" destId="{DB03AC9A-F9E4-4A7D-8FFA-43FB0EC05482}" srcOrd="0" destOrd="0" parTransId="{18A08274-1B1F-4B0B-851E-B2E39187F45F}" sibTransId="{6CCE5431-8A64-44D0-B119-A179A9FDF477}"/>
    <dgm:cxn modelId="{1A7735D2-23D8-40C2-AAAC-529EBC076B83}" type="presOf" srcId="{CD08DA6C-6C0C-45F5-82C0-22DBA97F0B86}" destId="{4D447FF0-9C31-4219-907A-6BEB1BA6EEAA}" srcOrd="0" destOrd="0" presId="urn:microsoft.com/office/officeart/2005/8/layout/hierarchy1"/>
    <dgm:cxn modelId="{9EA773DE-177C-438D-8D70-3A52EC63AC2D}" type="presOf" srcId="{3088C14B-FA18-4E0E-ACA9-EF32178D1117}" destId="{905224C3-BB1A-4773-BCB8-B657C8537216}" srcOrd="0" destOrd="0" presId="urn:microsoft.com/office/officeart/2005/8/layout/hierarchy1"/>
    <dgm:cxn modelId="{ED9215E5-8D49-4D36-A4F7-600D12DE945C}" srcId="{6D84FC95-8C97-4A23-8A15-98D085880B80}" destId="{CD08DA6C-6C0C-45F5-82C0-22DBA97F0B86}" srcOrd="1" destOrd="0" parTransId="{D172266D-D7D2-4213-B712-50D68ADE3A51}" sibTransId="{25D70844-CF47-4842-8B53-C15119E6B6FB}"/>
    <dgm:cxn modelId="{2505F0EC-AAE9-4ECE-9604-F32046052C52}" srcId="{427E811C-0224-4B5E-AE40-E035DA4170BF}" destId="{6D84FC95-8C97-4A23-8A15-98D085880B80}" srcOrd="0" destOrd="0" parTransId="{9677A20A-0B3A-4AB3-A4E7-6E213443C337}" sibTransId="{CFC014CD-A648-4EA2-8DFC-E3BC83DC2D5E}"/>
    <dgm:cxn modelId="{87AF5AF5-3555-445D-B8F5-D267B544E934}" type="presOf" srcId="{427E811C-0224-4B5E-AE40-E035DA4170BF}" destId="{2A750E1B-A37D-45B4-8EDF-F44906CCCA2E}" srcOrd="0" destOrd="0" presId="urn:microsoft.com/office/officeart/2005/8/layout/hierarchy1"/>
    <dgm:cxn modelId="{90744D17-0931-4186-A9D6-2FE5BD8337DC}" type="presParOf" srcId="{171C2FEE-6900-4BAD-8D8E-9F5B9A981C4D}" destId="{E745BDB5-3896-4CB4-855A-03878C2BA39A}" srcOrd="0" destOrd="0" presId="urn:microsoft.com/office/officeart/2005/8/layout/hierarchy1"/>
    <dgm:cxn modelId="{CC105BBA-7654-49F5-BD95-A42C20B83165}" type="presParOf" srcId="{E745BDB5-3896-4CB4-855A-03878C2BA39A}" destId="{11860907-C78F-40E5-B51A-394AAC90F05B}" srcOrd="0" destOrd="0" presId="urn:microsoft.com/office/officeart/2005/8/layout/hierarchy1"/>
    <dgm:cxn modelId="{5F142749-9CCE-4BEB-9928-35BD6895B8B0}" type="presParOf" srcId="{11860907-C78F-40E5-B51A-394AAC90F05B}" destId="{FDBD78DF-B087-461B-A943-86B309429196}" srcOrd="0" destOrd="0" presId="urn:microsoft.com/office/officeart/2005/8/layout/hierarchy1"/>
    <dgm:cxn modelId="{9A1D8B8D-5C12-4CBA-9232-81885AF2B6C4}" type="presParOf" srcId="{11860907-C78F-40E5-B51A-394AAC90F05B}" destId="{E382CF09-65E7-4B20-9029-BC63526571A4}" srcOrd="1" destOrd="0" presId="urn:microsoft.com/office/officeart/2005/8/layout/hierarchy1"/>
    <dgm:cxn modelId="{2BB1D9A1-85ED-407E-9014-ECFFAE95232A}" type="presParOf" srcId="{E745BDB5-3896-4CB4-855A-03878C2BA39A}" destId="{1FEF2A10-A1F3-442F-A0B0-25BFB3B6D22F}" srcOrd="1" destOrd="0" presId="urn:microsoft.com/office/officeart/2005/8/layout/hierarchy1"/>
    <dgm:cxn modelId="{7C96D245-0311-4C44-A715-D61856BF286A}" type="presParOf" srcId="{1FEF2A10-A1F3-442F-A0B0-25BFB3B6D22F}" destId="{04F4E1CA-124F-4F4B-A313-9B113DC7A46E}" srcOrd="0" destOrd="0" presId="urn:microsoft.com/office/officeart/2005/8/layout/hierarchy1"/>
    <dgm:cxn modelId="{3AACA8E9-EFA5-4AD3-98B8-E75FA9EB41EC}" type="presParOf" srcId="{1FEF2A10-A1F3-442F-A0B0-25BFB3B6D22F}" destId="{87816636-AC95-4629-B799-8E4542B85211}" srcOrd="1" destOrd="0" presId="urn:microsoft.com/office/officeart/2005/8/layout/hierarchy1"/>
    <dgm:cxn modelId="{28BD0ADF-E3C8-482B-9EDD-6ED0AB0ACA84}" type="presParOf" srcId="{87816636-AC95-4629-B799-8E4542B85211}" destId="{A8ADD133-1AD5-4784-BD47-B21E67AC94AC}" srcOrd="0" destOrd="0" presId="urn:microsoft.com/office/officeart/2005/8/layout/hierarchy1"/>
    <dgm:cxn modelId="{50F52DA7-1229-4C2A-8038-E3EC5DAE3A0E}" type="presParOf" srcId="{A8ADD133-1AD5-4784-BD47-B21E67AC94AC}" destId="{366BE2F6-576C-474E-886E-78BA078C81B5}" srcOrd="0" destOrd="0" presId="urn:microsoft.com/office/officeart/2005/8/layout/hierarchy1"/>
    <dgm:cxn modelId="{D597BBA9-ED48-4C79-B654-B2756F3AEF23}" type="presParOf" srcId="{A8ADD133-1AD5-4784-BD47-B21E67AC94AC}" destId="{D48E2454-5C17-4745-A648-F2493934C5B3}" srcOrd="1" destOrd="0" presId="urn:microsoft.com/office/officeart/2005/8/layout/hierarchy1"/>
    <dgm:cxn modelId="{9973610A-46CD-4B60-9DC7-3836E414350F}" type="presParOf" srcId="{87816636-AC95-4629-B799-8E4542B85211}" destId="{5DFF5614-FF58-4144-BB07-92C909201B6E}" srcOrd="1" destOrd="0" presId="urn:microsoft.com/office/officeart/2005/8/layout/hierarchy1"/>
    <dgm:cxn modelId="{4A804A2A-A0C5-463F-9D02-EEEF3FB32586}" type="presParOf" srcId="{5DFF5614-FF58-4144-BB07-92C909201B6E}" destId="{4CACF6B7-2C39-4516-A5E9-EBB2277688D3}" srcOrd="0" destOrd="0" presId="urn:microsoft.com/office/officeart/2005/8/layout/hierarchy1"/>
    <dgm:cxn modelId="{B31A7F9B-F39D-4CD0-B2D2-F8B811E3E7EB}" type="presParOf" srcId="{5DFF5614-FF58-4144-BB07-92C909201B6E}" destId="{68763B67-D405-43BB-91A6-580B4C265E3A}" srcOrd="1" destOrd="0" presId="urn:microsoft.com/office/officeart/2005/8/layout/hierarchy1"/>
    <dgm:cxn modelId="{E5E0F149-9C09-496A-96B4-C4F39A56BC92}" type="presParOf" srcId="{68763B67-D405-43BB-91A6-580B4C265E3A}" destId="{F375B390-C694-4189-A27A-65D1C561B60A}" srcOrd="0" destOrd="0" presId="urn:microsoft.com/office/officeart/2005/8/layout/hierarchy1"/>
    <dgm:cxn modelId="{E042A45F-E4ED-4513-B11C-DDB1E6E8E9DF}" type="presParOf" srcId="{F375B390-C694-4189-A27A-65D1C561B60A}" destId="{F2758012-A7E0-4E8F-822A-72CA0D50956D}" srcOrd="0" destOrd="0" presId="urn:microsoft.com/office/officeart/2005/8/layout/hierarchy1"/>
    <dgm:cxn modelId="{F3B703B4-BD61-41E3-929E-E8DFA8F8E31D}" type="presParOf" srcId="{F375B390-C694-4189-A27A-65D1C561B60A}" destId="{2A750E1B-A37D-45B4-8EDF-F44906CCCA2E}" srcOrd="1" destOrd="0" presId="urn:microsoft.com/office/officeart/2005/8/layout/hierarchy1"/>
    <dgm:cxn modelId="{028B496C-2677-4930-A184-AF9E38C67E74}" type="presParOf" srcId="{68763B67-D405-43BB-91A6-580B4C265E3A}" destId="{C8268CE9-22D2-41F1-91E9-C0A0C7597CA0}" srcOrd="1" destOrd="0" presId="urn:microsoft.com/office/officeart/2005/8/layout/hierarchy1"/>
    <dgm:cxn modelId="{53C33680-43C4-44DD-B76E-28F4076F4B07}" type="presParOf" srcId="{C8268CE9-22D2-41F1-91E9-C0A0C7597CA0}" destId="{D1F16C08-029E-4C37-AE0B-422294665D9A}" srcOrd="0" destOrd="0" presId="urn:microsoft.com/office/officeart/2005/8/layout/hierarchy1"/>
    <dgm:cxn modelId="{C6108CC3-59CD-403F-A18A-B43697A71033}" type="presParOf" srcId="{C8268CE9-22D2-41F1-91E9-C0A0C7597CA0}" destId="{A01FFCE2-104E-4AC1-B641-92102ACBDBA7}" srcOrd="1" destOrd="0" presId="urn:microsoft.com/office/officeart/2005/8/layout/hierarchy1"/>
    <dgm:cxn modelId="{815955F2-1365-4C93-A697-4D51D6EF8558}" type="presParOf" srcId="{A01FFCE2-104E-4AC1-B641-92102ACBDBA7}" destId="{B9000EC3-3501-410C-B4B3-FAB6A6883D38}" srcOrd="0" destOrd="0" presId="urn:microsoft.com/office/officeart/2005/8/layout/hierarchy1"/>
    <dgm:cxn modelId="{A05680BA-FA19-4B1E-8F3E-A56A5D62C4BB}" type="presParOf" srcId="{B9000EC3-3501-410C-B4B3-FAB6A6883D38}" destId="{8555D425-61B8-464C-844C-29EF05E1D0A1}" srcOrd="0" destOrd="0" presId="urn:microsoft.com/office/officeart/2005/8/layout/hierarchy1"/>
    <dgm:cxn modelId="{F359E386-D3CF-4F34-8F7C-D3FA60C56F97}" type="presParOf" srcId="{B9000EC3-3501-410C-B4B3-FAB6A6883D38}" destId="{80A34F90-1A57-45B1-AEB7-A0134E0D9828}" srcOrd="1" destOrd="0" presId="urn:microsoft.com/office/officeart/2005/8/layout/hierarchy1"/>
    <dgm:cxn modelId="{F974677E-BE24-4C31-A398-91C126BDBA0C}" type="presParOf" srcId="{A01FFCE2-104E-4AC1-B641-92102ACBDBA7}" destId="{DD3EAC2D-F362-42E9-901C-AA2DFD01A992}" srcOrd="1" destOrd="0" presId="urn:microsoft.com/office/officeart/2005/8/layout/hierarchy1"/>
    <dgm:cxn modelId="{2B778DDD-ED9E-4774-B048-D6A4FC7F75F7}" type="presParOf" srcId="{DD3EAC2D-F362-42E9-901C-AA2DFD01A992}" destId="{FB54F137-B5FF-4A82-97B1-68EC3FF9F63B}" srcOrd="0" destOrd="0" presId="urn:microsoft.com/office/officeart/2005/8/layout/hierarchy1"/>
    <dgm:cxn modelId="{C2DDE2A2-2B8A-4FBA-B66D-B38AE5A19F9E}" type="presParOf" srcId="{DD3EAC2D-F362-42E9-901C-AA2DFD01A992}" destId="{A9D6CEB8-6048-404A-AA20-E35A45AB049F}" srcOrd="1" destOrd="0" presId="urn:microsoft.com/office/officeart/2005/8/layout/hierarchy1"/>
    <dgm:cxn modelId="{B34F9B5E-CB6F-44C2-8BAC-8B33D9C783E9}" type="presParOf" srcId="{A9D6CEB8-6048-404A-AA20-E35A45AB049F}" destId="{0626EF16-4AC2-4D9B-89E2-8DC2FD740074}" srcOrd="0" destOrd="0" presId="urn:microsoft.com/office/officeart/2005/8/layout/hierarchy1"/>
    <dgm:cxn modelId="{CD73B690-6599-4BE3-AE19-2F46DFBCB3B0}" type="presParOf" srcId="{0626EF16-4AC2-4D9B-89E2-8DC2FD740074}" destId="{A83AC099-3CE8-4211-8822-E23CA1AF4186}" srcOrd="0" destOrd="0" presId="urn:microsoft.com/office/officeart/2005/8/layout/hierarchy1"/>
    <dgm:cxn modelId="{B1179617-97E1-4F9B-B7D2-8D263E5DD1D7}" type="presParOf" srcId="{0626EF16-4AC2-4D9B-89E2-8DC2FD740074}" destId="{0459AA9E-5CC8-4BAE-B9CD-D93AE289AE51}" srcOrd="1" destOrd="0" presId="urn:microsoft.com/office/officeart/2005/8/layout/hierarchy1"/>
    <dgm:cxn modelId="{2C977490-8987-4B93-99BC-9D6427C90F1C}" type="presParOf" srcId="{A9D6CEB8-6048-404A-AA20-E35A45AB049F}" destId="{92B2F5A6-EC28-461B-9F68-5A825DAA524E}" srcOrd="1" destOrd="0" presId="urn:microsoft.com/office/officeart/2005/8/layout/hierarchy1"/>
    <dgm:cxn modelId="{59E2D420-C51E-4EC5-945D-38842A172067}" type="presParOf" srcId="{DD3EAC2D-F362-42E9-901C-AA2DFD01A992}" destId="{F1A731EE-0252-4465-A6CA-C76141FE93EE}" srcOrd="2" destOrd="0" presId="urn:microsoft.com/office/officeart/2005/8/layout/hierarchy1"/>
    <dgm:cxn modelId="{93CFEDA3-E850-44EF-9A10-908554ABC05F}" type="presParOf" srcId="{DD3EAC2D-F362-42E9-901C-AA2DFD01A992}" destId="{80BBEC5B-EDDB-40DC-865A-35EA3327877E}" srcOrd="3" destOrd="0" presId="urn:microsoft.com/office/officeart/2005/8/layout/hierarchy1"/>
    <dgm:cxn modelId="{A3C71692-8BFA-4497-BF98-EB7AC0A2A6CC}" type="presParOf" srcId="{80BBEC5B-EDDB-40DC-865A-35EA3327877E}" destId="{945317C2-E702-4752-8DF7-6CBB9CFC39AF}" srcOrd="0" destOrd="0" presId="urn:microsoft.com/office/officeart/2005/8/layout/hierarchy1"/>
    <dgm:cxn modelId="{3E4CAE6F-E77F-4223-B9E3-97751FB5BF42}" type="presParOf" srcId="{945317C2-E702-4752-8DF7-6CBB9CFC39AF}" destId="{27E94638-FEE2-4D40-B13A-07491845A30C}" srcOrd="0" destOrd="0" presId="urn:microsoft.com/office/officeart/2005/8/layout/hierarchy1"/>
    <dgm:cxn modelId="{D7D068AF-36D2-451B-835E-6BB9D545D2B5}" type="presParOf" srcId="{945317C2-E702-4752-8DF7-6CBB9CFC39AF}" destId="{4D447FF0-9C31-4219-907A-6BEB1BA6EEAA}" srcOrd="1" destOrd="0" presId="urn:microsoft.com/office/officeart/2005/8/layout/hierarchy1"/>
    <dgm:cxn modelId="{7208FD10-AAED-445C-859E-CD38840CA99C}" type="presParOf" srcId="{80BBEC5B-EDDB-40DC-865A-35EA3327877E}" destId="{8212E990-9173-4FC5-A00B-24459D7787FB}" srcOrd="1" destOrd="0" presId="urn:microsoft.com/office/officeart/2005/8/layout/hierarchy1"/>
    <dgm:cxn modelId="{F2CC3336-5866-43E7-AD30-0EE2667986A8}" type="presParOf" srcId="{DD3EAC2D-F362-42E9-901C-AA2DFD01A992}" destId="{6AC2D600-E3F9-4693-9551-3362FDFB15C1}" srcOrd="4" destOrd="0" presId="urn:microsoft.com/office/officeart/2005/8/layout/hierarchy1"/>
    <dgm:cxn modelId="{7CEDAF2C-8461-4EDC-AB9D-5C86E7287138}" type="presParOf" srcId="{DD3EAC2D-F362-42E9-901C-AA2DFD01A992}" destId="{81BD0981-EBAE-4515-AE69-826110040A82}" srcOrd="5" destOrd="0" presId="urn:microsoft.com/office/officeart/2005/8/layout/hierarchy1"/>
    <dgm:cxn modelId="{5133221B-1B6A-4CF9-BA21-E2A376ADE053}" type="presParOf" srcId="{81BD0981-EBAE-4515-AE69-826110040A82}" destId="{38D5B90F-8303-4B5F-B355-461F5B79BDED}" srcOrd="0" destOrd="0" presId="urn:microsoft.com/office/officeart/2005/8/layout/hierarchy1"/>
    <dgm:cxn modelId="{A6D2AEF0-1CD8-4496-99E8-E481689E9C29}" type="presParOf" srcId="{38D5B90F-8303-4B5F-B355-461F5B79BDED}" destId="{E1197593-207D-4BA8-A888-EB01CC111449}" srcOrd="0" destOrd="0" presId="urn:microsoft.com/office/officeart/2005/8/layout/hierarchy1"/>
    <dgm:cxn modelId="{D129E0BB-2BDB-41A0-B400-03458B3DD4E9}" type="presParOf" srcId="{38D5B90F-8303-4B5F-B355-461F5B79BDED}" destId="{5682C09B-2AA8-4DC1-809B-489AB2659D1A}" srcOrd="1" destOrd="0" presId="urn:microsoft.com/office/officeart/2005/8/layout/hierarchy1"/>
    <dgm:cxn modelId="{B4AB5E9D-556C-459A-A788-08B738927189}" type="presParOf" srcId="{81BD0981-EBAE-4515-AE69-826110040A82}" destId="{E08F62FA-8905-4AA7-A836-B7DD69888130}" srcOrd="1" destOrd="0" presId="urn:microsoft.com/office/officeart/2005/8/layout/hierarchy1"/>
    <dgm:cxn modelId="{0DC140C4-EF2C-4B6E-86ED-2C40C8551F37}" type="presParOf" srcId="{DD3EAC2D-F362-42E9-901C-AA2DFD01A992}" destId="{905224C3-BB1A-4773-BCB8-B657C8537216}" srcOrd="6" destOrd="0" presId="urn:microsoft.com/office/officeart/2005/8/layout/hierarchy1"/>
    <dgm:cxn modelId="{8E222BA8-3AFE-4889-83A0-78504F70B976}" type="presParOf" srcId="{DD3EAC2D-F362-42E9-901C-AA2DFD01A992}" destId="{BDB62CF7-00FE-489A-8DD3-CC617DAB17E6}" srcOrd="7" destOrd="0" presId="urn:microsoft.com/office/officeart/2005/8/layout/hierarchy1"/>
    <dgm:cxn modelId="{A0F616CD-BE22-423F-8D08-E0C5056C6870}" type="presParOf" srcId="{BDB62CF7-00FE-489A-8DD3-CC617DAB17E6}" destId="{73366813-9113-4A89-8E1B-7E0314D6AE59}" srcOrd="0" destOrd="0" presId="urn:microsoft.com/office/officeart/2005/8/layout/hierarchy1"/>
    <dgm:cxn modelId="{337CBF14-6EC8-472F-BD7F-B3220343DD01}" type="presParOf" srcId="{73366813-9113-4A89-8E1B-7E0314D6AE59}" destId="{4E7EBEE3-EF02-41DF-A00B-BCFCA000F7B1}" srcOrd="0" destOrd="0" presId="urn:microsoft.com/office/officeart/2005/8/layout/hierarchy1"/>
    <dgm:cxn modelId="{EA713081-3FC3-49DA-B7B0-E95484698CEB}" type="presParOf" srcId="{73366813-9113-4A89-8E1B-7E0314D6AE59}" destId="{EE04F55A-C9A7-42C7-9C47-BBE7936660F4}" srcOrd="1" destOrd="0" presId="urn:microsoft.com/office/officeart/2005/8/layout/hierarchy1"/>
    <dgm:cxn modelId="{F58E3124-3CC8-45EB-AFF0-681776EF43FB}" type="presParOf" srcId="{BDB62CF7-00FE-489A-8DD3-CC617DAB17E6}" destId="{61B94770-DF3D-41FE-9457-008D072FCC7D}" srcOrd="1" destOrd="0" presId="urn:microsoft.com/office/officeart/2005/8/layout/hierarchy1"/>
    <dgm:cxn modelId="{4BE86DCD-EE1A-4FB3-AE52-AAB49B244194}" type="presParOf" srcId="{DD3EAC2D-F362-42E9-901C-AA2DFD01A992}" destId="{9D2F53AE-8F9F-42FB-A928-EB196C5F15EB}" srcOrd="8" destOrd="0" presId="urn:microsoft.com/office/officeart/2005/8/layout/hierarchy1"/>
    <dgm:cxn modelId="{503F4432-03EE-4B91-8BB9-0582BC378FCD}" type="presParOf" srcId="{DD3EAC2D-F362-42E9-901C-AA2DFD01A992}" destId="{67D79190-BDDC-4A89-98F3-927A4A775F42}" srcOrd="9" destOrd="0" presId="urn:microsoft.com/office/officeart/2005/8/layout/hierarchy1"/>
    <dgm:cxn modelId="{3CE8F301-A6F6-42D9-9C6E-6AC76B0E6307}" type="presParOf" srcId="{67D79190-BDDC-4A89-98F3-927A4A775F42}" destId="{EBA32829-096E-4998-8A6D-CC605D60E60B}" srcOrd="0" destOrd="0" presId="urn:microsoft.com/office/officeart/2005/8/layout/hierarchy1"/>
    <dgm:cxn modelId="{F1279CF2-5665-48F8-A01C-F7BA14E07F24}" type="presParOf" srcId="{EBA32829-096E-4998-8A6D-CC605D60E60B}" destId="{2B73CD7C-2D19-44C4-B980-50489AC51714}" srcOrd="0" destOrd="0" presId="urn:microsoft.com/office/officeart/2005/8/layout/hierarchy1"/>
    <dgm:cxn modelId="{C92FB03E-FABB-46F5-94D2-94F78C2A7AA9}" type="presParOf" srcId="{EBA32829-096E-4998-8A6D-CC605D60E60B}" destId="{EB925321-9D24-4BE3-973D-BF0239164D7D}" srcOrd="1" destOrd="0" presId="urn:microsoft.com/office/officeart/2005/8/layout/hierarchy1"/>
    <dgm:cxn modelId="{0C5F90D1-C8C4-4A3F-8AE1-0BDC52328D4A}" type="presParOf" srcId="{67D79190-BDDC-4A89-98F3-927A4A775F42}" destId="{B65AE4EF-8708-48FD-9151-93DED4EA3E8C}" srcOrd="1" destOrd="0" presId="urn:microsoft.com/office/officeart/2005/8/layout/hierarchy1"/>
    <dgm:cxn modelId="{E34E5312-F532-4F4B-9D1B-1AB0626CA85A}" type="presParOf" srcId="{DD3EAC2D-F362-42E9-901C-AA2DFD01A992}" destId="{39EFE790-8DDB-4134-A1C4-52B01743CE9C}" srcOrd="10" destOrd="0" presId="urn:microsoft.com/office/officeart/2005/8/layout/hierarchy1"/>
    <dgm:cxn modelId="{1D56AFE8-5F91-4C58-8F84-E396BC355814}" type="presParOf" srcId="{DD3EAC2D-F362-42E9-901C-AA2DFD01A992}" destId="{071C87EF-89F3-4F97-826F-E16428CE98E5}" srcOrd="11" destOrd="0" presId="urn:microsoft.com/office/officeart/2005/8/layout/hierarchy1"/>
    <dgm:cxn modelId="{EE99F839-CC03-42A0-824E-F220C9F91AED}" type="presParOf" srcId="{071C87EF-89F3-4F97-826F-E16428CE98E5}" destId="{E3922CCB-1167-40F7-B653-63210A3AD2ED}" srcOrd="0" destOrd="0" presId="urn:microsoft.com/office/officeart/2005/8/layout/hierarchy1"/>
    <dgm:cxn modelId="{95CE817F-C035-463C-8FAD-AEDB7A45D645}" type="presParOf" srcId="{E3922CCB-1167-40F7-B653-63210A3AD2ED}" destId="{3F953606-029F-4132-BC72-5306C819DF06}" srcOrd="0" destOrd="0" presId="urn:microsoft.com/office/officeart/2005/8/layout/hierarchy1"/>
    <dgm:cxn modelId="{73D79032-CFC2-4245-A562-49B26ECBD0F5}" type="presParOf" srcId="{E3922CCB-1167-40F7-B653-63210A3AD2ED}" destId="{B6554A5A-FDE7-4403-B0C2-56A580115C76}" srcOrd="1" destOrd="0" presId="urn:microsoft.com/office/officeart/2005/8/layout/hierarchy1"/>
    <dgm:cxn modelId="{CFADD680-03ED-4B6D-8B23-C4203DE2B6C3}" type="presParOf" srcId="{071C87EF-89F3-4F97-826F-E16428CE98E5}" destId="{F08EAC7D-388D-44E5-A092-5E370D1ACDE6}" srcOrd="1" destOrd="0" presId="urn:microsoft.com/office/officeart/2005/8/layout/hierarchy1"/>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EFE790-8DDB-4134-A1C4-52B01743CE9C}">
      <dsp:nvSpPr>
        <dsp:cNvPr id="0" name=""/>
        <dsp:cNvSpPr/>
      </dsp:nvSpPr>
      <dsp:spPr>
        <a:xfrm>
          <a:off x="2888678" y="3251358"/>
          <a:ext cx="2504406" cy="210753"/>
        </a:xfrm>
        <a:custGeom>
          <a:avLst/>
          <a:gdLst/>
          <a:ahLst/>
          <a:cxnLst/>
          <a:rect l="0" t="0" r="0" b="0"/>
          <a:pathLst>
            <a:path>
              <a:moveTo>
                <a:pt x="0" y="0"/>
              </a:moveTo>
              <a:lnTo>
                <a:pt x="0" y="143622"/>
              </a:lnTo>
              <a:lnTo>
                <a:pt x="2504406" y="143622"/>
              </a:lnTo>
              <a:lnTo>
                <a:pt x="2504406" y="210753"/>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sp>
    <dsp:sp modelId="{9D2F53AE-8F9F-42FB-A928-EB196C5F15EB}">
      <dsp:nvSpPr>
        <dsp:cNvPr id="0" name=""/>
        <dsp:cNvSpPr/>
      </dsp:nvSpPr>
      <dsp:spPr>
        <a:xfrm>
          <a:off x="2888678" y="3251358"/>
          <a:ext cx="1585528" cy="210753"/>
        </a:xfrm>
        <a:custGeom>
          <a:avLst/>
          <a:gdLst/>
          <a:ahLst/>
          <a:cxnLst/>
          <a:rect l="0" t="0" r="0" b="0"/>
          <a:pathLst>
            <a:path>
              <a:moveTo>
                <a:pt x="0" y="0"/>
              </a:moveTo>
              <a:lnTo>
                <a:pt x="0" y="143622"/>
              </a:lnTo>
              <a:lnTo>
                <a:pt x="1585528" y="143622"/>
              </a:lnTo>
              <a:lnTo>
                <a:pt x="1585528" y="210753"/>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sp>
    <dsp:sp modelId="{905224C3-BB1A-4773-BCB8-B657C8537216}">
      <dsp:nvSpPr>
        <dsp:cNvPr id="0" name=""/>
        <dsp:cNvSpPr/>
      </dsp:nvSpPr>
      <dsp:spPr>
        <a:xfrm>
          <a:off x="2888678" y="3251358"/>
          <a:ext cx="589279" cy="210753"/>
        </a:xfrm>
        <a:custGeom>
          <a:avLst/>
          <a:gdLst/>
          <a:ahLst/>
          <a:cxnLst/>
          <a:rect l="0" t="0" r="0" b="0"/>
          <a:pathLst>
            <a:path>
              <a:moveTo>
                <a:pt x="0" y="0"/>
              </a:moveTo>
              <a:lnTo>
                <a:pt x="0" y="143622"/>
              </a:lnTo>
              <a:lnTo>
                <a:pt x="589279" y="143622"/>
              </a:lnTo>
              <a:lnTo>
                <a:pt x="589279"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6AC2D600-E3F9-4693-9551-3362FDFB15C1}">
      <dsp:nvSpPr>
        <dsp:cNvPr id="0" name=""/>
        <dsp:cNvSpPr/>
      </dsp:nvSpPr>
      <dsp:spPr>
        <a:xfrm>
          <a:off x="2434355" y="3251358"/>
          <a:ext cx="454323" cy="210753"/>
        </a:xfrm>
        <a:custGeom>
          <a:avLst/>
          <a:gdLst/>
          <a:ahLst/>
          <a:cxnLst/>
          <a:rect l="0" t="0" r="0" b="0"/>
          <a:pathLst>
            <a:path>
              <a:moveTo>
                <a:pt x="454323" y="0"/>
              </a:moveTo>
              <a:lnTo>
                <a:pt x="454323" y="143622"/>
              </a:lnTo>
              <a:lnTo>
                <a:pt x="0" y="143622"/>
              </a:lnTo>
              <a:lnTo>
                <a:pt x="0"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F1A731EE-0252-4465-A6CA-C76141FE93EE}">
      <dsp:nvSpPr>
        <dsp:cNvPr id="0" name=""/>
        <dsp:cNvSpPr/>
      </dsp:nvSpPr>
      <dsp:spPr>
        <a:xfrm>
          <a:off x="1436417" y="3251358"/>
          <a:ext cx="1452260" cy="210753"/>
        </a:xfrm>
        <a:custGeom>
          <a:avLst/>
          <a:gdLst/>
          <a:ahLst/>
          <a:cxnLst/>
          <a:rect l="0" t="0" r="0" b="0"/>
          <a:pathLst>
            <a:path>
              <a:moveTo>
                <a:pt x="1452260" y="0"/>
              </a:moveTo>
              <a:lnTo>
                <a:pt x="1452260" y="143622"/>
              </a:lnTo>
              <a:lnTo>
                <a:pt x="0" y="143622"/>
              </a:lnTo>
              <a:lnTo>
                <a:pt x="0"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FB54F137-B5FF-4A82-97B1-68EC3FF9F63B}">
      <dsp:nvSpPr>
        <dsp:cNvPr id="0" name=""/>
        <dsp:cNvSpPr/>
      </dsp:nvSpPr>
      <dsp:spPr>
        <a:xfrm>
          <a:off x="431193" y="3251358"/>
          <a:ext cx="2457485" cy="210753"/>
        </a:xfrm>
        <a:custGeom>
          <a:avLst/>
          <a:gdLst/>
          <a:ahLst/>
          <a:cxnLst/>
          <a:rect l="0" t="0" r="0" b="0"/>
          <a:pathLst>
            <a:path>
              <a:moveTo>
                <a:pt x="2457485" y="0"/>
              </a:moveTo>
              <a:lnTo>
                <a:pt x="2457485" y="143622"/>
              </a:lnTo>
              <a:lnTo>
                <a:pt x="0" y="143622"/>
              </a:lnTo>
              <a:lnTo>
                <a:pt x="0"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D1F16C08-029E-4C37-AE0B-422294665D9A}">
      <dsp:nvSpPr>
        <dsp:cNvPr id="0" name=""/>
        <dsp:cNvSpPr/>
      </dsp:nvSpPr>
      <dsp:spPr>
        <a:xfrm>
          <a:off x="2842958" y="2580449"/>
          <a:ext cx="91440" cy="210753"/>
        </a:xfrm>
        <a:custGeom>
          <a:avLst/>
          <a:gdLst/>
          <a:ahLst/>
          <a:cxnLst/>
          <a:rect l="0" t="0" r="0" b="0"/>
          <a:pathLst>
            <a:path>
              <a:moveTo>
                <a:pt x="45720" y="0"/>
              </a:moveTo>
              <a:lnTo>
                <a:pt x="45720"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4CACF6B7-2C39-4516-A5E9-EBB2277688D3}">
      <dsp:nvSpPr>
        <dsp:cNvPr id="0" name=""/>
        <dsp:cNvSpPr/>
      </dsp:nvSpPr>
      <dsp:spPr>
        <a:xfrm>
          <a:off x="2842958" y="1909539"/>
          <a:ext cx="91440" cy="210753"/>
        </a:xfrm>
        <a:custGeom>
          <a:avLst/>
          <a:gdLst/>
          <a:ahLst/>
          <a:cxnLst/>
          <a:rect l="0" t="0" r="0" b="0"/>
          <a:pathLst>
            <a:path>
              <a:moveTo>
                <a:pt x="45720" y="0"/>
              </a:moveTo>
              <a:lnTo>
                <a:pt x="45720"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04F4E1CA-124F-4F4B-A313-9B113DC7A46E}">
      <dsp:nvSpPr>
        <dsp:cNvPr id="0" name=""/>
        <dsp:cNvSpPr/>
      </dsp:nvSpPr>
      <dsp:spPr>
        <a:xfrm>
          <a:off x="2842958" y="1238630"/>
          <a:ext cx="91440" cy="210753"/>
        </a:xfrm>
        <a:custGeom>
          <a:avLst/>
          <a:gdLst/>
          <a:ahLst/>
          <a:cxnLst/>
          <a:rect l="0" t="0" r="0" b="0"/>
          <a:pathLst>
            <a:path>
              <a:moveTo>
                <a:pt x="45720" y="0"/>
              </a:moveTo>
              <a:lnTo>
                <a:pt x="45720" y="210753"/>
              </a:lnTo>
            </a:path>
          </a:pathLst>
        </a:custGeom>
        <a:noFill/>
        <a:ln w="6350" cap="flat" cmpd="sng" algn="ctr">
          <a:solidFill>
            <a:srgbClr val="00B050"/>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FDBD78DF-B087-461B-A943-86B309429196}">
      <dsp:nvSpPr>
        <dsp:cNvPr id="0" name=""/>
        <dsp:cNvSpPr/>
      </dsp:nvSpPr>
      <dsp:spPr>
        <a:xfrm>
          <a:off x="2317694" y="778474"/>
          <a:ext cx="1141968" cy="460155"/>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82CF09-65E7-4B20-9029-BC63526571A4}">
      <dsp:nvSpPr>
        <dsp:cNvPr id="0" name=""/>
        <dsp:cNvSpPr/>
      </dsp:nvSpPr>
      <dsp:spPr>
        <a:xfrm>
          <a:off x="2398211" y="854965"/>
          <a:ext cx="1141968" cy="460155"/>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r-HR" sz="1000" b="1" kern="1200"/>
            <a:t>OPĆINSKO VIJEĆE</a:t>
          </a:r>
        </a:p>
      </dsp:txBody>
      <dsp:txXfrm>
        <a:off x="2411688" y="868442"/>
        <a:ext cx="1115014" cy="433201"/>
      </dsp:txXfrm>
    </dsp:sp>
    <dsp:sp modelId="{366BE2F6-576C-474E-886E-78BA078C81B5}">
      <dsp:nvSpPr>
        <dsp:cNvPr id="0" name=""/>
        <dsp:cNvSpPr/>
      </dsp:nvSpPr>
      <dsp:spPr>
        <a:xfrm>
          <a:off x="2317694" y="1449383"/>
          <a:ext cx="1141968" cy="460155"/>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8E2454-5C17-4745-A648-F2493934C5B3}">
      <dsp:nvSpPr>
        <dsp:cNvPr id="0" name=""/>
        <dsp:cNvSpPr/>
      </dsp:nvSpPr>
      <dsp:spPr>
        <a:xfrm>
          <a:off x="2398211" y="1525875"/>
          <a:ext cx="1141968" cy="460155"/>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r-HR" sz="1000" b="1" kern="1200"/>
            <a:t>OPĆINSKI NAČELNIK</a:t>
          </a:r>
        </a:p>
      </dsp:txBody>
      <dsp:txXfrm>
        <a:off x="2411688" y="1539352"/>
        <a:ext cx="1115014" cy="433201"/>
      </dsp:txXfrm>
    </dsp:sp>
    <dsp:sp modelId="{F2758012-A7E0-4E8F-822A-72CA0D50956D}">
      <dsp:nvSpPr>
        <dsp:cNvPr id="0" name=""/>
        <dsp:cNvSpPr/>
      </dsp:nvSpPr>
      <dsp:spPr>
        <a:xfrm>
          <a:off x="2317694" y="2120293"/>
          <a:ext cx="1141968" cy="460155"/>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750E1B-A37D-45B4-8EDF-F44906CCCA2E}">
      <dsp:nvSpPr>
        <dsp:cNvPr id="0" name=""/>
        <dsp:cNvSpPr/>
      </dsp:nvSpPr>
      <dsp:spPr>
        <a:xfrm>
          <a:off x="2398211" y="2196784"/>
          <a:ext cx="1141968" cy="460155"/>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r-HR" sz="1000" b="1" kern="1200"/>
            <a:t>JEDINSTVENI UPRAVNI ODJEL (JUO)</a:t>
          </a:r>
        </a:p>
      </dsp:txBody>
      <dsp:txXfrm>
        <a:off x="2411688" y="2210261"/>
        <a:ext cx="1115014" cy="433201"/>
      </dsp:txXfrm>
    </dsp:sp>
    <dsp:sp modelId="{8555D425-61B8-464C-844C-29EF05E1D0A1}">
      <dsp:nvSpPr>
        <dsp:cNvPr id="0" name=""/>
        <dsp:cNvSpPr/>
      </dsp:nvSpPr>
      <dsp:spPr>
        <a:xfrm>
          <a:off x="2317694" y="2791202"/>
          <a:ext cx="1141968" cy="460155"/>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A34F90-1A57-45B1-AEB7-A0134E0D9828}">
      <dsp:nvSpPr>
        <dsp:cNvPr id="0" name=""/>
        <dsp:cNvSpPr/>
      </dsp:nvSpPr>
      <dsp:spPr>
        <a:xfrm>
          <a:off x="2398211" y="2867694"/>
          <a:ext cx="1141968" cy="460155"/>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hr-HR" sz="1000" b="1" kern="1200"/>
            <a:t>PROČELNIK JUO</a:t>
          </a:r>
        </a:p>
      </dsp:txBody>
      <dsp:txXfrm>
        <a:off x="2411688" y="2881171"/>
        <a:ext cx="1115014" cy="433201"/>
      </dsp:txXfrm>
    </dsp:sp>
    <dsp:sp modelId="{A83AC099-3CE8-4211-8822-E23CA1AF4186}">
      <dsp:nvSpPr>
        <dsp:cNvPr id="0" name=""/>
        <dsp:cNvSpPr/>
      </dsp:nvSpPr>
      <dsp:spPr>
        <a:xfrm>
          <a:off x="1491" y="3462112"/>
          <a:ext cx="859404" cy="634536"/>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59AA9E-5CC8-4BAE-B9CD-D93AE289AE51}">
      <dsp:nvSpPr>
        <dsp:cNvPr id="0" name=""/>
        <dsp:cNvSpPr/>
      </dsp:nvSpPr>
      <dsp:spPr>
        <a:xfrm>
          <a:off x="82008" y="3538603"/>
          <a:ext cx="859404" cy="634536"/>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0" kern="1200"/>
            <a:t>Viši stručni suradnik za upravu i društvene djelatnosti</a:t>
          </a:r>
        </a:p>
      </dsp:txBody>
      <dsp:txXfrm>
        <a:off x="100593" y="3557188"/>
        <a:ext cx="822234" cy="597366"/>
      </dsp:txXfrm>
    </dsp:sp>
    <dsp:sp modelId="{27E94638-FEE2-4D40-B13A-07491845A30C}">
      <dsp:nvSpPr>
        <dsp:cNvPr id="0" name=""/>
        <dsp:cNvSpPr/>
      </dsp:nvSpPr>
      <dsp:spPr>
        <a:xfrm>
          <a:off x="1021929" y="3462112"/>
          <a:ext cx="828975" cy="645092"/>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447FF0-9C31-4219-907A-6BEB1BA6EEAA}">
      <dsp:nvSpPr>
        <dsp:cNvPr id="0" name=""/>
        <dsp:cNvSpPr/>
      </dsp:nvSpPr>
      <dsp:spPr>
        <a:xfrm>
          <a:off x="1102447" y="3538603"/>
          <a:ext cx="828975" cy="645092"/>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0" kern="1200"/>
            <a:t>Viši referent za lokalnu samoupravu i komunalnu gospodarstvo</a:t>
          </a:r>
        </a:p>
      </dsp:txBody>
      <dsp:txXfrm>
        <a:off x="1121341" y="3557497"/>
        <a:ext cx="791187" cy="607304"/>
      </dsp:txXfrm>
    </dsp:sp>
    <dsp:sp modelId="{E1197593-207D-4BA8-A888-EB01CC111449}">
      <dsp:nvSpPr>
        <dsp:cNvPr id="0" name=""/>
        <dsp:cNvSpPr/>
      </dsp:nvSpPr>
      <dsp:spPr>
        <a:xfrm>
          <a:off x="2011940" y="3462112"/>
          <a:ext cx="844831" cy="664497"/>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82C09B-2AA8-4DC1-809B-489AB2659D1A}">
      <dsp:nvSpPr>
        <dsp:cNvPr id="0" name=""/>
        <dsp:cNvSpPr/>
      </dsp:nvSpPr>
      <dsp:spPr>
        <a:xfrm>
          <a:off x="2092457" y="3538603"/>
          <a:ext cx="844831" cy="664497"/>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Referent za administrativne poslove</a:t>
          </a:r>
        </a:p>
      </dsp:txBody>
      <dsp:txXfrm>
        <a:off x="2111919" y="3558065"/>
        <a:ext cx="805907" cy="625573"/>
      </dsp:txXfrm>
    </dsp:sp>
    <dsp:sp modelId="{4E7EBEE3-EF02-41DF-A00B-BCFCA000F7B1}">
      <dsp:nvSpPr>
        <dsp:cNvPr id="0" name=""/>
        <dsp:cNvSpPr/>
      </dsp:nvSpPr>
      <dsp:spPr>
        <a:xfrm>
          <a:off x="3017805" y="3462112"/>
          <a:ext cx="920304" cy="549536"/>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E04F55A-C9A7-42C7-9C47-BBE7936660F4}">
      <dsp:nvSpPr>
        <dsp:cNvPr id="0" name=""/>
        <dsp:cNvSpPr/>
      </dsp:nvSpPr>
      <dsp:spPr>
        <a:xfrm>
          <a:off x="3098323" y="3538603"/>
          <a:ext cx="920304" cy="549536"/>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za računovodstvo i financije</a:t>
          </a:r>
          <a:endParaRPr lang="en-US" sz="900" kern="1200"/>
        </a:p>
      </dsp:txBody>
      <dsp:txXfrm>
        <a:off x="3114418" y="3554698"/>
        <a:ext cx="888114" cy="517346"/>
      </dsp:txXfrm>
    </dsp:sp>
    <dsp:sp modelId="{2B73CD7C-2D19-44C4-B980-50489AC51714}">
      <dsp:nvSpPr>
        <dsp:cNvPr id="0" name=""/>
        <dsp:cNvSpPr/>
      </dsp:nvSpPr>
      <dsp:spPr>
        <a:xfrm>
          <a:off x="4099144" y="3462112"/>
          <a:ext cx="750126" cy="551979"/>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925321-9D24-4BE3-973D-BF0239164D7D}">
      <dsp:nvSpPr>
        <dsp:cNvPr id="0" name=""/>
        <dsp:cNvSpPr/>
      </dsp:nvSpPr>
      <dsp:spPr>
        <a:xfrm>
          <a:off x="4179661" y="3538603"/>
          <a:ext cx="750126" cy="551979"/>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 komunalni redar</a:t>
          </a:r>
          <a:endParaRPr lang="en-US" sz="900" kern="1200"/>
        </a:p>
      </dsp:txBody>
      <dsp:txXfrm>
        <a:off x="4195828" y="3554770"/>
        <a:ext cx="717792" cy="519645"/>
      </dsp:txXfrm>
    </dsp:sp>
    <dsp:sp modelId="{3F953606-029F-4132-BC72-5306C819DF06}">
      <dsp:nvSpPr>
        <dsp:cNvPr id="0" name=""/>
        <dsp:cNvSpPr/>
      </dsp:nvSpPr>
      <dsp:spPr>
        <a:xfrm>
          <a:off x="5010304" y="3462112"/>
          <a:ext cx="765561" cy="550810"/>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554A5A-FDE7-4403-B0C2-56A580115C76}">
      <dsp:nvSpPr>
        <dsp:cNvPr id="0" name=""/>
        <dsp:cNvSpPr/>
      </dsp:nvSpPr>
      <dsp:spPr>
        <a:xfrm>
          <a:off x="5090822" y="3538603"/>
          <a:ext cx="765561" cy="550810"/>
        </a:xfrm>
        <a:prstGeom prst="roundRect">
          <a:avLst>
            <a:gd name="adj" fmla="val 10000"/>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Čistačica</a:t>
          </a:r>
          <a:endParaRPr lang="en-US" sz="900" kern="1200"/>
        </a:p>
      </dsp:txBody>
      <dsp:txXfrm>
        <a:off x="5106955" y="3554736"/>
        <a:ext cx="733295" cy="5185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D0A4-E429-484A-A276-2ECA975F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25</Pages>
  <Words>6468</Words>
  <Characters>36868</Characters>
  <Application>Microsoft Office Word</Application>
  <DocSecurity>0</DocSecurity>
  <Lines>307</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Cestica</cp:lastModifiedBy>
  <cp:revision>198</cp:revision>
  <cp:lastPrinted>2025-09-03T07:36:00Z</cp:lastPrinted>
  <dcterms:created xsi:type="dcterms:W3CDTF">2021-09-09T08:57:00Z</dcterms:created>
  <dcterms:modified xsi:type="dcterms:W3CDTF">2025-09-18T12:46:00Z</dcterms:modified>
</cp:coreProperties>
</file>