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8EEE" w14:textId="75637EC3" w:rsidR="002E321A" w:rsidRDefault="002E321A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EC7504" w:rsidRPr="00EC7504" w14:paraId="51785C2C" w14:textId="77777777" w:rsidTr="00EC424B">
        <w:tc>
          <w:tcPr>
            <w:tcW w:w="2160" w:type="dxa"/>
            <w:shd w:val="clear" w:color="auto" w:fill="auto"/>
          </w:tcPr>
          <w:p w14:paraId="22FFFC22" w14:textId="212049D5" w:rsidR="00EC7504" w:rsidRPr="00EC7504" w:rsidRDefault="00EC7504" w:rsidP="00EC42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0502EBB7" w14:textId="44E32733" w:rsidR="00EC7504" w:rsidRDefault="00EC7504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39CED" w14:textId="77777777" w:rsidR="00EC7504" w:rsidRPr="008A64B2" w:rsidRDefault="00EC7504" w:rsidP="00EC75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480F5CED" w:rsidR="00A60967" w:rsidRPr="008A64B2" w:rsidRDefault="00854B6B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D">
        <w:rPr>
          <w:rFonts w:ascii="Times New Roman" w:hAnsi="Times New Roman" w:cs="Times New Roman"/>
          <w:b/>
          <w:sz w:val="28"/>
          <w:szCs w:val="28"/>
        </w:rPr>
        <w:t xml:space="preserve">(KLASA: </w:t>
      </w:r>
      <w:r w:rsidR="002710AC">
        <w:rPr>
          <w:rFonts w:ascii="Times New Roman" w:hAnsi="Times New Roman" w:cs="Times New Roman"/>
          <w:b/>
          <w:sz w:val="28"/>
          <w:szCs w:val="28"/>
        </w:rPr>
        <w:t>021-05/18-01/</w:t>
      </w:r>
      <w:r w:rsidR="004C215F">
        <w:rPr>
          <w:rFonts w:ascii="Times New Roman" w:hAnsi="Times New Roman" w:cs="Times New Roman"/>
          <w:b/>
          <w:sz w:val="28"/>
          <w:szCs w:val="28"/>
        </w:rPr>
        <w:t xml:space="preserve">52, </w:t>
      </w:r>
      <w:r w:rsidRPr="00AE0FED">
        <w:rPr>
          <w:rFonts w:ascii="Times New Roman" w:hAnsi="Times New Roman" w:cs="Times New Roman"/>
          <w:b/>
          <w:sz w:val="28"/>
          <w:szCs w:val="28"/>
        </w:rPr>
        <w:t xml:space="preserve">URBROJ: </w:t>
      </w:r>
      <w:r w:rsidR="002710AC">
        <w:rPr>
          <w:rFonts w:ascii="Times New Roman" w:hAnsi="Times New Roman" w:cs="Times New Roman"/>
          <w:b/>
          <w:sz w:val="28"/>
          <w:szCs w:val="28"/>
        </w:rPr>
        <w:t>2186/03-02-18-1</w:t>
      </w:r>
      <w:r w:rsidRPr="00AE0FED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14:paraId="10D20DA4" w14:textId="600A78C1" w:rsidR="00AE0FED" w:rsidRDefault="003B143F" w:rsidP="00AE0FED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E0FED">
        <w:rPr>
          <w:rFonts w:ascii="Times New Roman" w:hAnsi="Times New Roman" w:cs="Times New Roman"/>
          <w:b/>
          <w:sz w:val="28"/>
          <w:szCs w:val="28"/>
        </w:rPr>
        <w:t xml:space="preserve">TIPA OPERACIJE </w:t>
      </w:r>
      <w:r w:rsidR="0018369B">
        <w:rPr>
          <w:rFonts w:ascii="Times New Roman" w:hAnsi="Times New Roman" w:cs="Times New Roman"/>
          <w:b/>
          <w:sz w:val="28"/>
          <w:szCs w:val="28"/>
        </w:rPr>
        <w:t xml:space="preserve">7.4. </w:t>
      </w:r>
      <w:r w:rsidR="0018369B" w:rsidRPr="0018369B">
        <w:rPr>
          <w:rFonts w:ascii="Times New Roman" w:hAnsi="Times New Roman" w:cs="Times New Roman"/>
          <w:b/>
          <w:sz w:val="28"/>
          <w:szCs w:val="28"/>
        </w:rPr>
        <w:t>ULAGANJ</w:t>
      </w:r>
      <w:r w:rsidR="00E75C96">
        <w:rPr>
          <w:rFonts w:ascii="Times New Roman" w:hAnsi="Times New Roman" w:cs="Times New Roman"/>
          <w:b/>
          <w:sz w:val="28"/>
          <w:szCs w:val="28"/>
        </w:rPr>
        <w:t>E</w:t>
      </w:r>
      <w:r w:rsidR="0018369B" w:rsidRPr="0018369B">
        <w:rPr>
          <w:rFonts w:ascii="Times New Roman" w:hAnsi="Times New Roman" w:cs="Times New Roman"/>
          <w:b/>
          <w:sz w:val="28"/>
          <w:szCs w:val="28"/>
        </w:rPr>
        <w:t xml:space="preserve"> U POKRETANJE, POBOLJŠANJE ILI PROŠIRENJE LOKALNIH TEMELJNIH USLUGA ZA RURALNO STANOVNIŠTVO, UKLJUČUJUĆI SLOBODNO VRIJEME I KULTURNE AKTIVNOSTI TE POVEZANU INFRASTRUKTURU</w:t>
      </w:r>
      <w:r w:rsidR="00AE0FED" w:rsidRPr="00AE0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FED" w:rsidRPr="00AE0FED">
        <w:rPr>
          <w:rFonts w:ascii="Times New Roman" w:hAnsi="Times New Roman" w:cs="Times New Roman"/>
          <w:b/>
          <w:sz w:val="28"/>
          <w:szCs w:val="28"/>
        </w:rPr>
        <w:t xml:space="preserve">LRS LAG-a </w:t>
      </w:r>
      <w:r w:rsidR="0018369B">
        <w:rPr>
          <w:rFonts w:ascii="Times New Roman" w:hAnsi="Times New Roman" w:cs="Times New Roman"/>
          <w:b/>
          <w:sz w:val="28"/>
          <w:szCs w:val="28"/>
        </w:rPr>
        <w:t>SJEVEROZAPAD</w:t>
      </w:r>
      <w:r w:rsidR="00AE0FED" w:rsidRPr="00142A0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100D784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8862C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172007B3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363C3A4B" w14:textId="56F0BE35" w:rsidR="002D623E" w:rsidRPr="002D623E" w:rsidRDefault="002710AC" w:rsidP="009373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Rekonstrukcija društvenog doma otok virje</w:t>
      </w:r>
    </w:p>
    <w:p w14:paraId="0F51084E" w14:textId="51571666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360C">
        <w:rPr>
          <w:rFonts w:ascii="Times New Roman" w:hAnsi="Times New Roman" w:cs="Times New Roman"/>
          <w:b/>
          <w:sz w:val="24"/>
          <w:szCs w:val="24"/>
        </w:rPr>
        <w:t>NOSITELJ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 xml:space="preserve"> PROJEKTA</w:t>
      </w:r>
    </w:p>
    <w:p w14:paraId="32B852A2" w14:textId="68DA77C4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6446D077" w14:textId="4D1628D5" w:rsidR="00392C89" w:rsidRPr="008A64B2" w:rsidRDefault="002710A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</w:p>
    <w:p w14:paraId="0BB8473D" w14:textId="72AA5238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3791B91D" w14:textId="5B5B99CE" w:rsidR="003E2DA2" w:rsidRPr="008A64B2" w:rsidRDefault="002710A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Jedinica lokalne samouprave</w:t>
      </w:r>
    </w:p>
    <w:p w14:paraId="6C777216" w14:textId="68DEE7FE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3D60AD0E" w14:textId="6827D9EE" w:rsidR="003E2DA2" w:rsidRPr="008A64B2" w:rsidRDefault="002710A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Dravska 1a, 42208 Cestica</w:t>
      </w:r>
    </w:p>
    <w:p w14:paraId="40DBBDB0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4908ED57" w14:textId="4BFF0BEA" w:rsidR="003E2DA2" w:rsidRPr="008A64B2" w:rsidRDefault="002710A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Mirko Korotaj</w:t>
      </w:r>
    </w:p>
    <w:p w14:paraId="76860BBA" w14:textId="77777777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09F02BF9" w14:textId="18F0D597" w:rsidR="00222E2A" w:rsidRPr="008A64B2" w:rsidRDefault="00222E2A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privremeni pročelnik JUO</w:t>
      </w:r>
    </w:p>
    <w:p w14:paraId="43924E3A" w14:textId="674FD46E" w:rsidR="00171A1C" w:rsidRDefault="002710A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042/724-824, opcina@</w:t>
      </w:r>
      <w:proofErr w:type="spellStart"/>
      <w:r>
        <w:rPr>
          <w:rFonts w:ascii="Times New Roman" w:hAnsi="Times New Roman" w:cs="Times New Roman"/>
          <w:sz w:val="24"/>
          <w:szCs w:val="24"/>
        </w:rPr>
        <w:t>cestica.hr</w:t>
      </w:r>
      <w:proofErr w:type="spellEnd"/>
    </w:p>
    <w:p w14:paraId="48FA1E5B" w14:textId="77777777" w:rsidR="002710AC" w:rsidRPr="008A64B2" w:rsidRDefault="002710AC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748C9" w14:textId="77777777" w:rsidR="006552D9" w:rsidRDefault="006552D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FE2EE" w14:textId="77777777"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3. OPIS PROJEKTA</w:t>
      </w:r>
    </w:p>
    <w:p w14:paraId="6841B8D3" w14:textId="77777777" w:rsidR="005147C7" w:rsidRPr="008A64B2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 PODMJERA</w:t>
      </w:r>
      <w:r w:rsidR="004522E9" w:rsidRPr="008A64B2">
        <w:rPr>
          <w:rFonts w:ascii="Times New Roman" w:hAnsi="Times New Roman" w:cs="Times New Roman"/>
          <w:sz w:val="24"/>
          <w:szCs w:val="24"/>
        </w:rPr>
        <w:t xml:space="preserve"> I </w:t>
      </w:r>
      <w:r w:rsidRPr="008A64B2">
        <w:rPr>
          <w:rFonts w:ascii="Times New Roman" w:hAnsi="Times New Roman" w:cs="Times New Roman"/>
          <w:sz w:val="24"/>
          <w:szCs w:val="24"/>
        </w:rPr>
        <w:t>TIP OPERACIJE ZA KOJI SE PROJEKT PRIJAVLJUJE</w:t>
      </w:r>
    </w:p>
    <w:p w14:paraId="3D0A1DA0" w14:textId="77777777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3.1.1. PODMJERA</w:t>
      </w:r>
    </w:p>
    <w:p w14:paraId="35E49C6C" w14:textId="1F6E3670" w:rsidR="00222E2A" w:rsidRDefault="0012698A" w:rsidP="00222E2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698A">
        <w:rPr>
          <w:rFonts w:ascii="Times New Roman" w:hAnsi="Times New Roman" w:cs="Times New Roman"/>
          <w:i/>
          <w:sz w:val="24"/>
          <w:szCs w:val="24"/>
        </w:rPr>
        <w:t>Podmjera</w:t>
      </w:r>
      <w:proofErr w:type="spellEnd"/>
      <w:r w:rsidRPr="0012698A">
        <w:rPr>
          <w:rFonts w:ascii="Times New Roman" w:hAnsi="Times New Roman" w:cs="Times New Roman"/>
          <w:i/>
          <w:sz w:val="24"/>
          <w:szCs w:val="24"/>
        </w:rPr>
        <w:t xml:space="preserve"> 19.2. Provedba operacija unutar CLLD strategije</w:t>
      </w:r>
    </w:p>
    <w:p w14:paraId="7721572F" w14:textId="77777777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3.1.2. TIP OPERACIJE</w:t>
      </w:r>
    </w:p>
    <w:p w14:paraId="778CC471" w14:textId="3BA5B93A" w:rsidR="00722F5F" w:rsidRPr="00222E2A" w:rsidRDefault="00222E2A" w:rsidP="00222E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84C">
        <w:rPr>
          <w:rFonts w:ascii="Times New Roman" w:hAnsi="Times New Roman" w:cs="Times New Roman"/>
          <w:i/>
          <w:sz w:val="24"/>
          <w:szCs w:val="24"/>
        </w:rPr>
        <w:t xml:space="preserve">7.4.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A6484C">
        <w:rPr>
          <w:rFonts w:ascii="Times New Roman" w:hAnsi="Times New Roman" w:cs="Times New Roman"/>
          <w:i/>
          <w:sz w:val="24"/>
          <w:szCs w:val="24"/>
        </w:rPr>
        <w:t>laganj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A6484C">
        <w:rPr>
          <w:rFonts w:ascii="Times New Roman" w:hAnsi="Times New Roman" w:cs="Times New Roman"/>
          <w:i/>
          <w:sz w:val="24"/>
          <w:szCs w:val="24"/>
        </w:rPr>
        <w:t xml:space="preserve"> u pokretanje, poboljšanje ili proširenje lokalnih temeljnih usluga za ruralno stanovništvo, uključujući slobodno vrijeme i kulturne aktivno</w:t>
      </w:r>
      <w:r>
        <w:rPr>
          <w:rFonts w:ascii="Times New Roman" w:hAnsi="Times New Roman" w:cs="Times New Roman"/>
          <w:i/>
          <w:sz w:val="24"/>
          <w:szCs w:val="24"/>
        </w:rPr>
        <w:t xml:space="preserve">sti te povezanu infrastrukturu </w:t>
      </w:r>
    </w:p>
    <w:p w14:paraId="6E590B80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691B0F6E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4E2BD862" w14:textId="59AB0565" w:rsidR="00392C89" w:rsidRPr="008A64B2" w:rsidRDefault="00222E2A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Varaždinska županija</w:t>
      </w:r>
    </w:p>
    <w:p w14:paraId="03191740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749D9816" w14:textId="00E249A0" w:rsidR="00392C89" w:rsidRPr="008A64B2" w:rsidRDefault="00222E2A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</w:p>
    <w:p w14:paraId="5CE079C8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423D1B7F" w14:textId="2167731D" w:rsidR="004F23D4" w:rsidRPr="008A64B2" w:rsidRDefault="00222E2A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 Virje</w:t>
      </w:r>
    </w:p>
    <w:p w14:paraId="768BE7AD" w14:textId="7777777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0BA7537A" w14:textId="4EC92AEB" w:rsidR="000C30D0" w:rsidRPr="004937F8" w:rsidRDefault="00566DEB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 projekta koji će se ostvariti provedbom rekonstrukcije društvenog doma je p</w:t>
      </w:r>
      <w:r w:rsidR="00222E2A">
        <w:rPr>
          <w:rFonts w:ascii="Times New Roman" w:hAnsi="Times New Roman" w:cs="Times New Roman"/>
          <w:sz w:val="24"/>
          <w:szCs w:val="24"/>
        </w:rPr>
        <w:t xml:space="preserve">oboljšanje životnih uvjeta u naselju Otok Virje, </w:t>
      </w:r>
      <w:r>
        <w:rPr>
          <w:rFonts w:ascii="Times New Roman" w:hAnsi="Times New Roman" w:cs="Times New Roman"/>
          <w:sz w:val="24"/>
          <w:szCs w:val="24"/>
        </w:rPr>
        <w:t>doprinijeti aktivnosti sela u društvenom smislu, pokrenuti aktivnosti slobodnog vremena i kulturnih aktivnosti mještana. Rekonstrukcijom će se poboljšati i proširiti temeljna us</w:t>
      </w:r>
      <w:r w:rsidR="00745CF7">
        <w:rPr>
          <w:rFonts w:ascii="Times New Roman" w:hAnsi="Times New Roman" w:cs="Times New Roman"/>
          <w:sz w:val="24"/>
          <w:szCs w:val="24"/>
        </w:rPr>
        <w:t>luga za mještane i stanovništvo, čime se omogućava zadržavanje postojećih i doseljavanje novih stanovnika te održivi razvoj.</w:t>
      </w:r>
      <w:r w:rsidR="007F79FE">
        <w:rPr>
          <w:rFonts w:ascii="Times New Roman" w:hAnsi="Times New Roman" w:cs="Times New Roman"/>
          <w:sz w:val="24"/>
          <w:szCs w:val="24"/>
        </w:rPr>
        <w:t xml:space="preserve"> Mještani će dobiti centralno mjesto za okupljanja, održavanje manifestacija i sl.</w:t>
      </w:r>
    </w:p>
    <w:p w14:paraId="2D3A3455" w14:textId="77777777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4B52F487" w14:textId="0413466F" w:rsidR="00F51DA2" w:rsidRDefault="00F51DA2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Poboljšanje životnih uvjeta u naselju Otok Virje – indikator – stavljanje društvenog doma u proširenu funkciju i korištenje u kulturne i društvene svrhe.</w:t>
      </w:r>
    </w:p>
    <w:p w14:paraId="574B1B71" w14:textId="770E04C8" w:rsidR="00F51DA2" w:rsidRDefault="00F51DA2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Pokretanje aktivnosti slobodnog vremena – indikator – povećanje broja događanja i druženja u naselju, kulturnih i društvenih aktivnosti</w:t>
      </w:r>
    </w:p>
    <w:p w14:paraId="47DCA761" w14:textId="4EA775D0" w:rsidR="00F51DA2" w:rsidRPr="004937F8" w:rsidRDefault="007F79FE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Poboljšano gospodarenje energijom i očuvanje topline</w:t>
      </w:r>
      <w:r w:rsidR="00F51DA2">
        <w:rPr>
          <w:rFonts w:ascii="Times New Roman" w:hAnsi="Times New Roman" w:cs="Times New Roman"/>
          <w:sz w:val="24"/>
          <w:szCs w:val="24"/>
        </w:rPr>
        <w:t xml:space="preserve"> – indikator – </w:t>
      </w:r>
      <w:r>
        <w:rPr>
          <w:rFonts w:ascii="Times New Roman" w:hAnsi="Times New Roman" w:cs="Times New Roman"/>
          <w:sz w:val="24"/>
          <w:szCs w:val="24"/>
        </w:rPr>
        <w:t>smanjenje troškova održavanja, bolji uvjeti za korištenje doma</w:t>
      </w:r>
    </w:p>
    <w:p w14:paraId="59941E09" w14:textId="77777777" w:rsidR="00171A1C" w:rsidRPr="008A64B2" w:rsidRDefault="00171A1C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12493" w14:textId="7777777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2AC0988B" w:rsidR="00001FE1" w:rsidRPr="008A64B2" w:rsidRDefault="00F51DA2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8D9BF" wp14:editId="6179C0FA">
                <wp:simplePos x="0" y="0"/>
                <wp:positionH relativeFrom="column">
                  <wp:posOffset>4075430</wp:posOffset>
                </wp:positionH>
                <wp:positionV relativeFrom="paragraph">
                  <wp:posOffset>146685</wp:posOffset>
                </wp:positionV>
                <wp:extent cx="247650" cy="200025"/>
                <wp:effectExtent l="0" t="0" r="19050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7CAF7A4" id="Elipsa 1" o:spid="_x0000_s1026" style="position:absolute;margin-left:320.9pt;margin-top:11.55pt;width:19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" filled="f" strokecolor="black [3213]" strokeweight="2pt"/>
            </w:pict>
          </mc:Fallback>
        </mc:AlternateContent>
      </w:r>
    </w:p>
    <w:p w14:paraId="57043921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E7C861B" w14:textId="77777777" w:rsidR="00001FE1" w:rsidRPr="004937F8" w:rsidRDefault="00001FE1" w:rsidP="00001FE1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3EB4DFC" w14:textId="77777777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5291C253" w14:textId="3C56259C" w:rsidR="004F23D4" w:rsidRPr="008A64B2" w:rsidRDefault="00D25D53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Trajanje: </w:t>
      </w:r>
      <w:r w:rsidR="007F79F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mjesec</w:t>
      </w:r>
      <w:r w:rsidR="007F79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D8C544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38295247" w14:textId="37426302" w:rsidR="007F79FE" w:rsidRDefault="007F79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projektom i administracija (sklapanje ugovora, provedba postupka javne nabave i odabir izvođača, podnošenje zahtjeva za isplatu.</w:t>
      </w:r>
    </w:p>
    <w:p w14:paraId="202B4CAD" w14:textId="0C60A7B0" w:rsidR="007F79FE" w:rsidRDefault="007F79FE" w:rsidP="00A36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Promidžba i vidljivost – označavanje ulaganja sukladno Pravilniku te kontinuirano praćenje projekta i izvještavanje javnosti o projektu</w:t>
      </w:r>
    </w:p>
    <w:p w14:paraId="7A6DC79A" w14:textId="4FED9D20" w:rsidR="00280706" w:rsidRDefault="00A36509" w:rsidP="006B4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 sklopu rekonstrukcije</w:t>
      </w:r>
      <w:r w:rsidR="00F51DA2">
        <w:rPr>
          <w:rFonts w:ascii="Times New Roman" w:hAnsi="Times New Roman" w:cs="Times New Roman"/>
          <w:sz w:val="24"/>
          <w:szCs w:val="24"/>
        </w:rPr>
        <w:t xml:space="preserve"> društvenog doma u Otok </w:t>
      </w:r>
      <w:proofErr w:type="spellStart"/>
      <w:r w:rsidR="00F51DA2">
        <w:rPr>
          <w:rFonts w:ascii="Times New Roman" w:hAnsi="Times New Roman" w:cs="Times New Roman"/>
          <w:sz w:val="24"/>
          <w:szCs w:val="24"/>
        </w:rPr>
        <w:t>Virju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izvest će se građevinsko – obrtnički radovi i</w:t>
      </w:r>
      <w:r w:rsidR="00D25D53">
        <w:rPr>
          <w:rFonts w:ascii="Times New Roman" w:hAnsi="Times New Roman" w:cs="Times New Roman"/>
          <w:sz w:val="24"/>
          <w:szCs w:val="24"/>
        </w:rPr>
        <w:t xml:space="preserve"> sljedeći: </w:t>
      </w:r>
      <w:r>
        <w:rPr>
          <w:rFonts w:ascii="Times New Roman" w:hAnsi="Times New Roman" w:cs="Times New Roman"/>
          <w:sz w:val="24"/>
          <w:szCs w:val="24"/>
        </w:rPr>
        <w:t xml:space="preserve"> limarski radovi rekonstrukcije krovišta</w:t>
      </w:r>
      <w:r w:rsidR="00D25D53">
        <w:rPr>
          <w:rFonts w:ascii="Times New Roman" w:hAnsi="Times New Roman" w:cs="Times New Roman"/>
          <w:sz w:val="24"/>
          <w:szCs w:val="24"/>
        </w:rPr>
        <w:t xml:space="preserve"> i zamjene pokrova</w:t>
      </w:r>
      <w:r>
        <w:rPr>
          <w:rFonts w:ascii="Times New Roman" w:hAnsi="Times New Roman" w:cs="Times New Roman"/>
          <w:sz w:val="24"/>
          <w:szCs w:val="24"/>
        </w:rPr>
        <w:t xml:space="preserve">, stolarski radovi ugradnje PVC stolarije, instalaterski radovi zaštite od munje i izjednačenje potencijala, rušenja, tesarski radovi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fasaderski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radovi.</w:t>
      </w:r>
      <w:r w:rsidR="00D25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1AB17" w14:textId="77777777" w:rsidR="00FB6BC5" w:rsidRDefault="00FB6BC5" w:rsidP="006B4888">
      <w:pPr>
        <w:jc w:val="both"/>
        <w:rPr>
          <w:rFonts w:ascii="Times New Roman" w:hAnsi="Times New Roman" w:cs="Times New Roman"/>
        </w:rPr>
      </w:pPr>
    </w:p>
    <w:p w14:paraId="608F5AE0" w14:textId="77777777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5FEA5DF2" w14:textId="6FAFC33E" w:rsidR="009E3A74" w:rsidRPr="00D25D53" w:rsidRDefault="00A36509" w:rsidP="008E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Riješeni su imovinsko pravni odnosi, izrađen je Glavni projekt/ arhitektonski projekt Rekonstrukcije građevine javne namjene izrađen od Osnova d.o.o., Varaždin,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 ishođena je izjava ovlaštenog projektanta da nije potrebno ishođenje građevinske dozvole i da je zahvat usklađen sa Prostornim planom Opći</w:t>
      </w:r>
      <w:r w:rsidR="00D25D53">
        <w:rPr>
          <w:rFonts w:ascii="Times New Roman" w:hAnsi="Times New Roman" w:cs="Times New Roman"/>
          <w:sz w:val="24"/>
          <w:szCs w:val="24"/>
        </w:rPr>
        <w:t xml:space="preserve">ne Cestica, ishođeno je mišljenje Upravnog odjela za prostorno uređenje Varaždinske županije o postupku ocjene prihvatljivosti zahvata za ekološku mrežu, </w:t>
      </w:r>
      <w:r w:rsidR="007F79FE">
        <w:rPr>
          <w:rFonts w:ascii="Times New Roman" w:hAnsi="Times New Roman" w:cs="Times New Roman"/>
          <w:sz w:val="24"/>
          <w:szCs w:val="24"/>
        </w:rPr>
        <w:t>čestica je vlasništvu prijavitelja i riješeni su imovinsko pravnih odnosi.</w:t>
      </w:r>
    </w:p>
    <w:p w14:paraId="28D4900A" w14:textId="77777777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3.8. UKUPNA VRIJEDNOST PROJEKTA</w:t>
      </w:r>
    </w:p>
    <w:p w14:paraId="08B5FEFC" w14:textId="1E821580" w:rsidR="006A742D" w:rsidRPr="009C13EE" w:rsidRDefault="00DD4FC3" w:rsidP="00DA5A36">
      <w:pPr>
        <w:rPr>
          <w:rFonts w:ascii="Times New Roman" w:hAnsi="Times New Roman" w:cs="Times New Roman"/>
          <w:sz w:val="24"/>
          <w:szCs w:val="24"/>
        </w:rPr>
      </w:pPr>
      <w:r w:rsidRPr="009C13EE">
        <w:rPr>
          <w:rFonts w:ascii="Times New Roman" w:hAnsi="Times New Roman" w:cs="Times New Roman"/>
          <w:sz w:val="24"/>
          <w:szCs w:val="24"/>
        </w:rPr>
        <w:t>Ukupna vrijednost projekta</w:t>
      </w:r>
      <w:r w:rsidR="00FB6BC5" w:rsidRPr="009C13EE">
        <w:rPr>
          <w:rFonts w:ascii="Times New Roman" w:hAnsi="Times New Roman" w:cs="Times New Roman"/>
          <w:sz w:val="24"/>
          <w:szCs w:val="24"/>
        </w:rPr>
        <w:t xml:space="preserve"> </w:t>
      </w:r>
      <w:r w:rsidR="00D67D2B" w:rsidRPr="009C13EE">
        <w:rPr>
          <w:rFonts w:ascii="Times New Roman" w:hAnsi="Times New Roman" w:cs="Times New Roman"/>
          <w:sz w:val="24"/>
          <w:szCs w:val="24"/>
        </w:rPr>
        <w:t xml:space="preserve"> </w:t>
      </w:r>
      <w:r w:rsidR="00216B7F" w:rsidRPr="009C13EE">
        <w:rPr>
          <w:rFonts w:ascii="Times New Roman" w:hAnsi="Times New Roman" w:cs="Times New Roman"/>
          <w:sz w:val="24"/>
          <w:szCs w:val="24"/>
        </w:rPr>
        <w:t>667.236,89</w:t>
      </w:r>
      <w:r w:rsidR="00FB6BC5" w:rsidRPr="009C13EE">
        <w:rPr>
          <w:rFonts w:ascii="Times New Roman" w:hAnsi="Times New Roman" w:cs="Times New Roman"/>
          <w:sz w:val="24"/>
          <w:szCs w:val="24"/>
        </w:rPr>
        <w:t xml:space="preserve">  </w:t>
      </w:r>
      <w:r w:rsidR="00ED77C2" w:rsidRPr="009C13EE">
        <w:rPr>
          <w:rFonts w:ascii="Times New Roman" w:hAnsi="Times New Roman" w:cs="Times New Roman"/>
          <w:sz w:val="24"/>
          <w:szCs w:val="24"/>
        </w:rPr>
        <w:t>HRK s PDV-om, od toga</w:t>
      </w:r>
    </w:p>
    <w:p w14:paraId="647058D9" w14:textId="418BF608" w:rsidR="00ED77C2" w:rsidRPr="009C13EE" w:rsidRDefault="00ED77C2" w:rsidP="00DA5A36">
      <w:pPr>
        <w:rPr>
          <w:rFonts w:ascii="Times New Roman" w:hAnsi="Times New Roman" w:cs="Times New Roman"/>
          <w:sz w:val="24"/>
          <w:szCs w:val="24"/>
        </w:rPr>
      </w:pPr>
      <w:r w:rsidRPr="009C13EE">
        <w:rPr>
          <w:rFonts w:ascii="Times New Roman" w:hAnsi="Times New Roman" w:cs="Times New Roman"/>
          <w:sz w:val="24"/>
          <w:szCs w:val="24"/>
        </w:rPr>
        <w:t>Prihvatljivi troškovi rekonstrukcije : 638.775,18 kuna s PDV-om</w:t>
      </w:r>
    </w:p>
    <w:p w14:paraId="3140A8DE" w14:textId="1206A7C2" w:rsidR="00D67D2B" w:rsidRPr="009C13EE" w:rsidRDefault="00D67D2B" w:rsidP="00DA5A36">
      <w:pPr>
        <w:rPr>
          <w:rFonts w:ascii="Times New Roman" w:hAnsi="Times New Roman" w:cs="Times New Roman"/>
          <w:sz w:val="24"/>
          <w:szCs w:val="24"/>
        </w:rPr>
      </w:pPr>
      <w:r w:rsidRPr="009C13EE">
        <w:rPr>
          <w:rFonts w:ascii="Times New Roman" w:hAnsi="Times New Roman" w:cs="Times New Roman"/>
          <w:sz w:val="24"/>
          <w:szCs w:val="24"/>
        </w:rPr>
        <w:t>Tehnička dokumentacija : 8.500,00 kn s PDV-om</w:t>
      </w:r>
    </w:p>
    <w:p w14:paraId="414CFCD3" w14:textId="316A6068" w:rsidR="00ED77C2" w:rsidRPr="009C13EE" w:rsidRDefault="00ED77C2" w:rsidP="00DA5A36">
      <w:pPr>
        <w:rPr>
          <w:rFonts w:ascii="Times New Roman" w:hAnsi="Times New Roman" w:cs="Times New Roman"/>
          <w:sz w:val="24"/>
          <w:szCs w:val="24"/>
        </w:rPr>
      </w:pPr>
      <w:r w:rsidRPr="009C13EE">
        <w:rPr>
          <w:rFonts w:ascii="Times New Roman" w:hAnsi="Times New Roman" w:cs="Times New Roman"/>
          <w:sz w:val="24"/>
          <w:szCs w:val="24"/>
        </w:rPr>
        <w:t>Opći troškovi stručni nadzor: 19.961,71 kuna s PDV-om</w:t>
      </w:r>
    </w:p>
    <w:p w14:paraId="4903CEA1" w14:textId="7777777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49EC3C5E" w14:textId="026F79B2" w:rsidR="004962AE" w:rsidRPr="00AA1C88" w:rsidRDefault="00D25D53" w:rsidP="00AA1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rekonstrukcije nisu započele.</w:t>
      </w:r>
    </w:p>
    <w:p w14:paraId="590144E8" w14:textId="77777777" w:rsidR="00ED77C2" w:rsidRDefault="00ED77C2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BD4AEE" w14:textId="77777777" w:rsidR="00ED77C2" w:rsidRDefault="00ED77C2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D4D80A" w14:textId="77777777" w:rsidR="0012698A" w:rsidRDefault="0012698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06D4BE50" w14:textId="538ED6D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322EAFF8" w14:textId="7BCDF584" w:rsidR="008B7581" w:rsidRDefault="00AA1C88" w:rsidP="00AA1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Ciljane skupine su stanovnici Općine Cestica, uz naglasak stanovnici Otok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Virja</w:t>
      </w:r>
      <w:proofErr w:type="spellEnd"/>
      <w:r>
        <w:rPr>
          <w:rFonts w:ascii="Times New Roman" w:hAnsi="Times New Roman" w:cs="Times New Roman"/>
          <w:sz w:val="24"/>
          <w:szCs w:val="24"/>
        </w:rPr>
        <w:t>, biti će im omogućeno nesmetano korištenje građevine javne namjene.</w:t>
      </w:r>
    </w:p>
    <w:p w14:paraId="61545857" w14:textId="28BDD913" w:rsidR="00AA1C88" w:rsidRPr="001D4007" w:rsidRDefault="00AA1C88" w:rsidP="00AA1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Krajnji korisnici su udruge Općine Cestica (26), stanovništvo naselja Otok Virje, Općina Cestica, posjetitelji, organizatori događanja.</w:t>
      </w:r>
    </w:p>
    <w:p w14:paraId="1FA43C04" w14:textId="761C2E72" w:rsidR="00280542" w:rsidRPr="008A64B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14:paraId="51DF0EF2" w14:textId="012BA542" w:rsidR="006A742D" w:rsidRPr="004937F8" w:rsidRDefault="00AA1C88" w:rsidP="00AA1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skupine imaju zbog nedostatka odgovarajuće infrastrukture ograničene uvjete za pružanje i korištenje kulturnih usluga. Rekonstrukcijom će se ti uvjeti osigurati, te će naselje Otok Virje postati poželjnije mjesto za život. Razvijena infrastruktura će doprinijeti uključivanju ljudi iz općine u lokalna kulturna događanja. Jača participacija lokalnog stanovništva te smanjiti razliku između ruralnog i urbanog područja.</w:t>
      </w:r>
    </w:p>
    <w:p w14:paraId="010C651E" w14:textId="77777777" w:rsidR="003F5E1D" w:rsidRDefault="003F5E1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B074F" w14:textId="75B7536A" w:rsidR="00BD6C4C" w:rsidRPr="008A64B2" w:rsidRDefault="003F5E1D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FINANCIJSKI KAPACITET NOSITELJA PROJEKTA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4D637E8A" w14:textId="6D566554" w:rsidR="007A397B" w:rsidRDefault="00AA1C88" w:rsidP="00ED7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Cestica namjerava krenuti s investicijom nakon potpisivanja Ugovora o financiranju. Prva aktivnost u provedbi projekta je postupak </w:t>
      </w:r>
      <w:r w:rsidR="00DA5A36">
        <w:rPr>
          <w:rFonts w:ascii="Times New Roman" w:hAnsi="Times New Roman" w:cs="Times New Roman"/>
          <w:sz w:val="24"/>
          <w:szCs w:val="24"/>
        </w:rPr>
        <w:t xml:space="preserve">javne nabave. Isto se očekuje početkom 2019. godine. Trajanje radova je </w:t>
      </w:r>
      <w:r w:rsidR="00ED77C2">
        <w:rPr>
          <w:rFonts w:ascii="Times New Roman" w:hAnsi="Times New Roman" w:cs="Times New Roman"/>
          <w:sz w:val="24"/>
          <w:szCs w:val="24"/>
        </w:rPr>
        <w:t>5</w:t>
      </w:r>
      <w:r w:rsidR="00DA5A36">
        <w:rPr>
          <w:rFonts w:ascii="Times New Roman" w:hAnsi="Times New Roman" w:cs="Times New Roman"/>
          <w:sz w:val="24"/>
          <w:szCs w:val="24"/>
        </w:rPr>
        <w:t xml:space="preserve"> mjesec</w:t>
      </w:r>
      <w:r w:rsidR="00ED77C2">
        <w:rPr>
          <w:rFonts w:ascii="Times New Roman" w:hAnsi="Times New Roman" w:cs="Times New Roman"/>
          <w:sz w:val="24"/>
          <w:szCs w:val="24"/>
        </w:rPr>
        <w:t>i</w:t>
      </w:r>
      <w:r w:rsidR="00DA5A36">
        <w:rPr>
          <w:rFonts w:ascii="Times New Roman" w:hAnsi="Times New Roman" w:cs="Times New Roman"/>
          <w:sz w:val="24"/>
          <w:szCs w:val="24"/>
        </w:rPr>
        <w:t xml:space="preserve"> pa će tako zahtjev za isplatom biti u </w:t>
      </w:r>
      <w:r w:rsidR="00ED77C2">
        <w:rPr>
          <w:rFonts w:ascii="Times New Roman" w:hAnsi="Times New Roman" w:cs="Times New Roman"/>
          <w:sz w:val="24"/>
          <w:szCs w:val="24"/>
        </w:rPr>
        <w:t>rujnu</w:t>
      </w:r>
      <w:r w:rsidR="00DA5A36">
        <w:rPr>
          <w:rFonts w:ascii="Times New Roman" w:hAnsi="Times New Roman" w:cs="Times New Roman"/>
          <w:sz w:val="24"/>
          <w:szCs w:val="24"/>
        </w:rPr>
        <w:t xml:space="preserve"> 2019. godine.</w:t>
      </w:r>
    </w:p>
    <w:p w14:paraId="791F320F" w14:textId="2793F1AE" w:rsidR="00DA5A36" w:rsidRDefault="00DA5A36" w:rsidP="007A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dinamika investicije:</w:t>
      </w:r>
    </w:p>
    <w:p w14:paraId="22AB7AD5" w14:textId="3BBD773C" w:rsidR="00DA5A36" w:rsidRDefault="00DA5A36" w:rsidP="00DA5A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početka : ožujak 2019. godine</w:t>
      </w:r>
    </w:p>
    <w:p w14:paraId="51B5B891" w14:textId="3764061D" w:rsidR="00DA5A36" w:rsidRDefault="00DA5A36" w:rsidP="00DA5A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podnošenja zahtjeva za isplatom: </w:t>
      </w:r>
      <w:r w:rsidR="00ED77C2">
        <w:rPr>
          <w:rFonts w:ascii="Times New Roman" w:hAnsi="Times New Roman" w:cs="Times New Roman"/>
          <w:sz w:val="24"/>
          <w:szCs w:val="24"/>
        </w:rPr>
        <w:t>rujan</w:t>
      </w:r>
      <w:r>
        <w:rPr>
          <w:rFonts w:ascii="Times New Roman" w:hAnsi="Times New Roman" w:cs="Times New Roman"/>
          <w:sz w:val="24"/>
          <w:szCs w:val="24"/>
        </w:rPr>
        <w:t xml:space="preserve"> 2019. godine</w:t>
      </w:r>
    </w:p>
    <w:p w14:paraId="73D259F6" w14:textId="780CF9FE" w:rsidR="00DA5A36" w:rsidRDefault="00C060D8" w:rsidP="00C411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usvojenom Proračunu za 2018. godinu i projekcije za 2019. i 2020. godinu pod stavkom 10004A100005 Dodatna ulaganja na građevinskim objektima; 0620 Razvoj zajednice; Izvor 11 52, osigurana </w:t>
      </w:r>
      <w:r w:rsidR="00ED77C2">
        <w:rPr>
          <w:rFonts w:ascii="Times New Roman" w:hAnsi="Times New Roman" w:cs="Times New Roman"/>
          <w:sz w:val="24"/>
          <w:szCs w:val="24"/>
        </w:rPr>
        <w:t xml:space="preserve">je razlika </w:t>
      </w:r>
      <w:r>
        <w:rPr>
          <w:rFonts w:ascii="Times New Roman" w:hAnsi="Times New Roman" w:cs="Times New Roman"/>
          <w:sz w:val="24"/>
          <w:szCs w:val="24"/>
        </w:rPr>
        <w:t>sredst</w:t>
      </w:r>
      <w:r w:rsidR="00ED77C2">
        <w:rPr>
          <w:rFonts w:ascii="Times New Roman" w:hAnsi="Times New Roman" w:cs="Times New Roman"/>
          <w:sz w:val="24"/>
          <w:szCs w:val="24"/>
        </w:rPr>
        <w:t>ava, odnosno udio sufinanciranja.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545DC" w14:textId="77777777" w:rsidR="0012698A" w:rsidRPr="00EC424B" w:rsidRDefault="0012698A" w:rsidP="0012698A">
      <w:pPr>
        <w:spacing w:after="12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C424B" w:rsidRPr="00EC424B" w14:paraId="1F10916E" w14:textId="77777777" w:rsidTr="00EC424B">
        <w:tc>
          <w:tcPr>
            <w:tcW w:w="4530" w:type="dxa"/>
          </w:tcPr>
          <w:p w14:paraId="7535BD72" w14:textId="77777777" w:rsidR="0012698A" w:rsidRPr="00EC424B" w:rsidRDefault="0012698A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GODINA</w:t>
            </w:r>
          </w:p>
        </w:tc>
        <w:tc>
          <w:tcPr>
            <w:tcW w:w="4530" w:type="dxa"/>
          </w:tcPr>
          <w:p w14:paraId="29B1A4EB" w14:textId="77777777" w:rsidR="0012698A" w:rsidRPr="00EC424B" w:rsidRDefault="0012698A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IZVRŠENJE PRORAČUNA</w:t>
            </w:r>
          </w:p>
        </w:tc>
      </w:tr>
      <w:tr w:rsidR="00EC424B" w:rsidRPr="00EC424B" w14:paraId="3F61F020" w14:textId="77777777" w:rsidTr="00EC424B">
        <w:tc>
          <w:tcPr>
            <w:tcW w:w="4530" w:type="dxa"/>
          </w:tcPr>
          <w:p w14:paraId="59A7FC6E" w14:textId="77777777" w:rsidR="0012698A" w:rsidRPr="00EC424B" w:rsidRDefault="0012698A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2016.</w:t>
            </w:r>
          </w:p>
        </w:tc>
        <w:tc>
          <w:tcPr>
            <w:tcW w:w="4530" w:type="dxa"/>
          </w:tcPr>
          <w:p w14:paraId="1C8BEF24" w14:textId="3C26D1BE" w:rsidR="0012698A" w:rsidRPr="00EC424B" w:rsidRDefault="00EC424B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14.850.098,00</w:t>
            </w:r>
          </w:p>
        </w:tc>
      </w:tr>
      <w:tr w:rsidR="00EC424B" w:rsidRPr="00EC424B" w14:paraId="2A56E1BE" w14:textId="77777777" w:rsidTr="00EC424B">
        <w:tc>
          <w:tcPr>
            <w:tcW w:w="4530" w:type="dxa"/>
          </w:tcPr>
          <w:p w14:paraId="2B45D05F" w14:textId="77777777" w:rsidR="0012698A" w:rsidRPr="00EC424B" w:rsidRDefault="0012698A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2017.</w:t>
            </w:r>
          </w:p>
        </w:tc>
        <w:tc>
          <w:tcPr>
            <w:tcW w:w="4530" w:type="dxa"/>
          </w:tcPr>
          <w:p w14:paraId="305790B3" w14:textId="3849324D" w:rsidR="0012698A" w:rsidRPr="00EC424B" w:rsidRDefault="00EC424B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11.407.419,00</w:t>
            </w:r>
          </w:p>
        </w:tc>
      </w:tr>
      <w:tr w:rsidR="00EC424B" w:rsidRPr="00EC424B" w14:paraId="487E3289" w14:textId="77777777" w:rsidTr="00EC424B">
        <w:tc>
          <w:tcPr>
            <w:tcW w:w="4530" w:type="dxa"/>
          </w:tcPr>
          <w:p w14:paraId="621F1122" w14:textId="77777777" w:rsidR="0012698A" w:rsidRPr="00EC424B" w:rsidRDefault="0012698A" w:rsidP="00EC42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5CE140C2" w14:textId="77777777" w:rsidR="0012698A" w:rsidRPr="00EC424B" w:rsidRDefault="0012698A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PLANIRANI PRORAČUN</w:t>
            </w:r>
          </w:p>
        </w:tc>
      </w:tr>
      <w:tr w:rsidR="00EC424B" w:rsidRPr="00EC424B" w14:paraId="37C46203" w14:textId="77777777" w:rsidTr="00EC424B">
        <w:tc>
          <w:tcPr>
            <w:tcW w:w="4530" w:type="dxa"/>
          </w:tcPr>
          <w:p w14:paraId="2C65865D" w14:textId="77777777" w:rsidR="0012698A" w:rsidRPr="00EC424B" w:rsidRDefault="0012698A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2018.</w:t>
            </w:r>
          </w:p>
        </w:tc>
        <w:tc>
          <w:tcPr>
            <w:tcW w:w="4530" w:type="dxa"/>
          </w:tcPr>
          <w:p w14:paraId="4DE07A65" w14:textId="4DDF0738" w:rsidR="0012698A" w:rsidRPr="00EC424B" w:rsidRDefault="00EC424B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23.849.889,00</w:t>
            </w:r>
          </w:p>
        </w:tc>
      </w:tr>
      <w:tr w:rsidR="00EC424B" w:rsidRPr="00EC424B" w14:paraId="3DF678FA" w14:textId="77777777" w:rsidTr="00EC424B">
        <w:tc>
          <w:tcPr>
            <w:tcW w:w="4530" w:type="dxa"/>
          </w:tcPr>
          <w:p w14:paraId="03F0E775" w14:textId="77777777" w:rsidR="0012698A" w:rsidRPr="00EC424B" w:rsidRDefault="0012698A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2019.</w:t>
            </w:r>
          </w:p>
        </w:tc>
        <w:tc>
          <w:tcPr>
            <w:tcW w:w="4530" w:type="dxa"/>
          </w:tcPr>
          <w:p w14:paraId="4BEC293A" w14:textId="1CA334A1" w:rsidR="0012698A" w:rsidRPr="00EC424B" w:rsidRDefault="00EC424B" w:rsidP="00EC424B">
            <w:pPr>
              <w:spacing w:after="120"/>
              <w:jc w:val="center"/>
              <w:rPr>
                <w:b/>
              </w:rPr>
            </w:pPr>
            <w:r w:rsidRPr="00EC424B">
              <w:rPr>
                <w:b/>
              </w:rPr>
              <w:t>27.053.200,00</w:t>
            </w:r>
          </w:p>
        </w:tc>
      </w:tr>
    </w:tbl>
    <w:p w14:paraId="49323692" w14:textId="77777777" w:rsidR="0012698A" w:rsidRDefault="0012698A" w:rsidP="0012698A">
      <w:pPr>
        <w:spacing w:after="120"/>
        <w:jc w:val="both"/>
        <w:rPr>
          <w:b/>
        </w:rPr>
      </w:pPr>
    </w:p>
    <w:p w14:paraId="388996A7" w14:textId="77777777" w:rsidR="0012698A" w:rsidRDefault="0012698A" w:rsidP="00C4119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C52C05" w14:textId="77777777" w:rsidR="001F6BF9" w:rsidRPr="00C41191" w:rsidRDefault="001F6BF9" w:rsidP="00ED77C2">
      <w:pPr>
        <w:rPr>
          <w:rFonts w:ascii="Times New Roman" w:hAnsi="Times New Roman" w:cs="Times New Roman"/>
          <w:sz w:val="24"/>
          <w:szCs w:val="24"/>
        </w:rPr>
      </w:pPr>
    </w:p>
    <w:p w14:paraId="73710326" w14:textId="6E07F847" w:rsidR="00C11E4C" w:rsidRPr="008A64B2" w:rsidRDefault="003F5E1D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NOSITELJA PROJEKTA</w:t>
      </w:r>
    </w:p>
    <w:p w14:paraId="349487F1" w14:textId="77777777" w:rsidR="001F6BF9" w:rsidRDefault="001F6BF9" w:rsidP="001F6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Dosadašnje iskustvo korisnika u provedbi sličnih projekata se odnosi na provedbu 17 projekata koje je Korisnik proveo u razdoblju od 2013.-2018. godine:</w:t>
      </w:r>
    </w:p>
    <w:p w14:paraId="412FF6B4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regionalnog razvoja – za projekt nerazvrstane ceste isplaćeno 280.000,00 kuna;</w:t>
      </w:r>
    </w:p>
    <w:p w14:paraId="68181C2C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graditeljstva – za projekt nerazvrstane ceste isplaćeno 80.000,00 kuna;</w:t>
      </w:r>
    </w:p>
    <w:p w14:paraId="7FFDBA71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IPARD Mjera 301 – za projekt rekonstrukcija nerazvrstanih cesta na području Općine Cestica isplaćeno 655.000,00 kuna;</w:t>
      </w:r>
    </w:p>
    <w:p w14:paraId="43E687EC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kulture – za investicije na nepokretnim kulturnim dobrima isplaćeno 298.758,00 kuna;</w:t>
      </w:r>
    </w:p>
    <w:p w14:paraId="7DF940C6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za zaštitu okoliša – za projekt Provedba energetskog pregleda javne rasvjete isplaćeno 50.000,00 kuna;</w:t>
      </w:r>
    </w:p>
    <w:p w14:paraId="5E36D62D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za zaštitu okoliša i energetsku učinkovitost – za projekt sanacija odlagališta komunalnog otpada „Gornje Vratno“ sufinancirano 90% - 364.870,02 kuna;</w:t>
      </w:r>
    </w:p>
    <w:p w14:paraId="78C36C10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za zaštitu okoliša i energetsku učinkovitost – za projekt „Izrada studije mogućnosti korištenja geotermalne energije s programom istražnih radova u općini Cestica“ isplaćeno 68,3%, odnosno 138.240,00 kuna;</w:t>
      </w:r>
    </w:p>
    <w:p w14:paraId="7C159B58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regionalnog razvoja – za projekt nerazvrstane ceste isplaćeno 500.000,00 kuna;</w:t>
      </w:r>
    </w:p>
    <w:p w14:paraId="63F570C8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IPARD Mjera 301 – za projekt rekonstrukcija nerazvrstanih cesta na području Općine Cestica  isplaćena EU sredstva u visini od 1.739.000,00 kn;</w:t>
      </w:r>
    </w:p>
    <w:p w14:paraId="59F4A58F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Ministarstva kulture – za projekt investicije na nepokretnim kulturnim dobrima Općini Cestica odobrena i isplaćena su četiri projekta u vrijednosti od 230.000,00 kuna;</w:t>
      </w:r>
    </w:p>
    <w:p w14:paraId="19805749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gospodarstva - za projekt zamjena građevinske stolarije i toplinska zaštita zgrade Općine Cestica prema državnim potporama za energetsku učinkovitost i obnovljive izvore energije prema „Programu poticanja razvoja energetskog sustava isplaćeno  je 162.908,00 kuna;</w:t>
      </w:r>
    </w:p>
    <w:p w14:paraId="6BA15A6B" w14:textId="24DF712C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za zaštitu okoliša i energetsku učinkovitost proveo je u suradnji sa Općinom Cestica Program povećanja energetske učinkovitosti obiteljskih kuća (</w:t>
      </w:r>
      <w:proofErr w:type="spellStart"/>
      <w:r>
        <w:rPr>
          <w:rFonts w:ascii="Times New Roman" w:hAnsi="Times New Roman" w:cs="Times New Roman"/>
          <w:sz w:val="24"/>
          <w:szCs w:val="24"/>
        </w:rPr>
        <w:t>EnU</w:t>
      </w:r>
      <w:proofErr w:type="spellEnd"/>
      <w:r>
        <w:rPr>
          <w:rFonts w:ascii="Times New Roman" w:hAnsi="Times New Roman" w:cs="Times New Roman"/>
          <w:sz w:val="24"/>
          <w:szCs w:val="24"/>
        </w:rPr>
        <w:t>) uk</w:t>
      </w:r>
      <w:r w:rsidR="00ED77C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pne vrijednosti projekta 1.250.000,00 kuna</w:t>
      </w:r>
    </w:p>
    <w:p w14:paraId="28169EFA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za zaštitu okoliša i energetsku učinkovitost proveo je u suradnji sa Općinom Cestica Program povećanja obnovljivih izvora energije na obiteljskim kućama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OiB</w:t>
      </w:r>
      <w:proofErr w:type="spellEnd"/>
      <w:r>
        <w:rPr>
          <w:rFonts w:ascii="Times New Roman" w:hAnsi="Times New Roman" w:cs="Times New Roman"/>
          <w:sz w:val="24"/>
          <w:szCs w:val="24"/>
        </w:rPr>
        <w:t>) ukupne vrijednosti projekta 1.250,000,00 kuna</w:t>
      </w:r>
    </w:p>
    <w:p w14:paraId="06DDAA13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IPARD, Mjera 301.2.1 – za projekt Rekonstrukcija lokalnih nerazvrstanih cesta na području Općine Cestica isplaćeno je 600.000,00 kuna,</w:t>
      </w:r>
    </w:p>
    <w:p w14:paraId="00D258CC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IPARD, Mjera 301.1 – za projekt Sektor sustava kanalizacije i pročišćavanja otpadnih voda – Gospodarska zona Cestica isplaćeno je 1.323.000,00 kuna,</w:t>
      </w:r>
    </w:p>
    <w:p w14:paraId="20A53EF0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regionalnog razvoja i fondova Europske unije – za projekt „Izrada projektne dokumentacije za izgradnju kulturno poslovno (turističkog) centra Općine Cestica“, isplaćeno je 144.594,10 kuna,</w:t>
      </w:r>
    </w:p>
    <w:p w14:paraId="7E6C32D5" w14:textId="77777777" w:rsidR="001F6BF9" w:rsidRDefault="001F6BF9" w:rsidP="001F6BF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 za zaštitu okoliša – za projekt sanacija odlagališta komunalnog otpada „Gornje Vratno“ isplaćeno je 3.092.000,00 kuna </w:t>
      </w:r>
    </w:p>
    <w:p w14:paraId="364286F8" w14:textId="77777777" w:rsidR="00D67D2B" w:rsidRDefault="00D67D2B" w:rsidP="001F6B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E7232F" w14:textId="77777777" w:rsidR="001F6BF9" w:rsidRDefault="001F6BF9" w:rsidP="001F6B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Tim za provedbu planiranog projekta je kako slijedi:</w:t>
      </w:r>
    </w:p>
    <w:p w14:paraId="193D7F71" w14:textId="0A136AA6" w:rsidR="001F6BF9" w:rsidRDefault="001F6BF9" w:rsidP="001F6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Voditelj projekta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privremena pročelnica jedinstvenog upravnog odjela koji će biti zadužen za organizaciju aktivnosti, izradu izvještaja, vremensko i financijsko praćenje projekta te upravljanje rizicima. Obaveza će mu biti i sudjelovanje u svim ostalim aktivnostima nužnima za izvršenje zadataka koji će osigurati postizanje ciljeva projekta. Isto tako, voditelj projekta bit će zadužen za uspostavljanje sustava administracije te administriranje aktivnosti projekta.</w:t>
      </w:r>
    </w:p>
    <w:p w14:paraId="674EE2D2" w14:textId="145B1C3D" w:rsidR="001F6BF9" w:rsidRDefault="001F6BF9" w:rsidP="001F6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Stručni suradnik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E16ED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="00CE16ED">
        <w:rPr>
          <w:rFonts w:ascii="Times New Roman" w:hAnsi="Times New Roman" w:cs="Times New Roman"/>
          <w:sz w:val="24"/>
          <w:szCs w:val="24"/>
        </w:rPr>
        <w:t>Dukarić</w:t>
      </w:r>
      <w:proofErr w:type="spellEnd"/>
      <w:r>
        <w:rPr>
          <w:rFonts w:ascii="Times New Roman" w:hAnsi="Times New Roman" w:cs="Times New Roman"/>
          <w:sz w:val="24"/>
          <w:szCs w:val="24"/>
        </w:rPr>
        <w:t>, Viši referent za lokalnu samoupravu i komunalno gospodarstvo će voditelju projekta pružati stručnu podršku u provedbi projektnih aktivnosti osiguravajući primjereni dokazni trag o projektnoj aktivnosti i projektnom trošku u arhivi projekta te usklađenost aktivnosti sa tehničkom dokumentacijom.</w:t>
      </w:r>
    </w:p>
    <w:p w14:paraId="58608B26" w14:textId="77777777" w:rsidR="001F6BF9" w:rsidRDefault="001F6BF9" w:rsidP="001F6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Financijski stručnjak:</w:t>
      </w:r>
      <w:r>
        <w:rPr>
          <w:rFonts w:ascii="Times New Roman" w:hAnsi="Times New Roman" w:cs="Times New Roman"/>
          <w:sz w:val="24"/>
          <w:szCs w:val="24"/>
        </w:rPr>
        <w:t xml:space="preserve"> Ksenija Borić, Referent za računovodstvo i financije bit će odgovorna za pružanje stručne pomoći voditelju projekta u vezi s organizacijom aktivnosti, izradom izvještaja, vremenskim i financijskim praćenjem projekta, kao i upravljanjem rizicima. Nadalje, financijski stručnjak će voditelju projekta, stručnom suradniku, vanjskom stručnjaku za provedbu projekta te vanjskom stručnjaku za izradu i provedbu postupaka nabave pružati administrativnu potporu prilikom organizacije nabave za potrebe projekta te za administriranje svih ostalih aktivnosti i zadataka kojima će se osigurati postizanje projektnih ciljeva.  </w:t>
      </w:r>
    </w:p>
    <w:p w14:paraId="10DC0E86" w14:textId="77777777" w:rsidR="001F6BF9" w:rsidRDefault="001F6BF9" w:rsidP="001F6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Vanjski stručnjak za nadzor radova</w:t>
      </w:r>
      <w:r>
        <w:rPr>
          <w:rFonts w:ascii="Times New Roman" w:hAnsi="Times New Roman" w:cs="Times New Roman"/>
          <w:sz w:val="24"/>
          <w:szCs w:val="24"/>
        </w:rPr>
        <w:t>: će pratit dinamiku i kvalitetu izvršenja radova, a prema građevinskim situacijama i provjerom stanja na gradilišta te u skladu sa Zakonom o gradnji. Biti će obavezan provjeriti trošenje sredstava po namjeni, dinamici i visini, biti će odgovoran za izvršenje ugovornih rokova, kontrolu kvalitete radova, realizaciju izgradnje prema građevinskoj dozvoli i izvedbenom projektu te tako pridonijeti uspješnoj provedbi projekta.</w:t>
      </w:r>
    </w:p>
    <w:p w14:paraId="774A2766" w14:textId="77777777" w:rsidR="001F6BF9" w:rsidRDefault="001F6BF9" w:rsidP="001F6B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Održavanje i upravljanje realiziranim projektom:</w:t>
      </w:r>
    </w:p>
    <w:p w14:paraId="29CC276A" w14:textId="2B056E0B" w:rsidR="001F6BF9" w:rsidRDefault="001F6BF9" w:rsidP="00ED7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 je pravna osoba koja će održavati/upravljati realiziranim projektom u razdoblju o najmanje pet godina od dana konačne isplate sredstava.</w:t>
      </w:r>
    </w:p>
    <w:p w14:paraId="54E5B284" w14:textId="43019B36" w:rsidR="00AE52F3" w:rsidRPr="008A64B2" w:rsidRDefault="003F5E1D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B21EFE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0AFE4CB2" w14:textId="7B20DD7A" w:rsidR="005A5617" w:rsidRPr="008A64B2" w:rsidRDefault="003F5E1D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58D0FADD" w14:textId="77777777" w:rsidR="00AE52F3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projekta)</w:t>
      </w:r>
    </w:p>
    <w:p w14:paraId="272B3CD2" w14:textId="1E4F231D" w:rsidR="00F82A5F" w:rsidRDefault="00F82A5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prihodi: projekt nema za cilj stvaranje profita.</w:t>
      </w:r>
    </w:p>
    <w:p w14:paraId="2B84BCE3" w14:textId="144A098E" w:rsidR="00F82A5F" w:rsidRPr="00F82A5F" w:rsidRDefault="00F82A5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se odnose na troškove energije (električna energija, trošak vode, i tekući troškovi održavanja). </w:t>
      </w:r>
    </w:p>
    <w:p w14:paraId="775D5B92" w14:textId="77777777" w:rsidR="0012698A" w:rsidRDefault="00126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2C41F7" w14:textId="3B98FE37" w:rsidR="00B21EFE" w:rsidRPr="008A64B2" w:rsidRDefault="003F5E1D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21EFE" w:rsidRPr="008A64B2">
        <w:rPr>
          <w:rFonts w:ascii="Times New Roman" w:hAnsi="Times New Roman" w:cs="Times New Roman"/>
          <w:sz w:val="24"/>
          <w:szCs w:val="24"/>
        </w:rPr>
        <w:t>.2. ODRŽAVANJE I UPRAVLJANJE PROJEKTOM/OPERACIJOM PET GODINA OD DANA KONAČNE ISPLATE SREDSTAVA</w:t>
      </w:r>
    </w:p>
    <w:p w14:paraId="7C88A854" w14:textId="55C44D3B" w:rsidR="00B31E8C" w:rsidRPr="00F82A5F" w:rsidRDefault="00F82A5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nije prenio upravljanje projektom drugoj pravnoj osobi. U održavanje i upravljanje projektom biti će zaduženi zaposlenici: Karmen</w:t>
      </w:r>
      <w:r w:rsidR="00D4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BE">
        <w:rPr>
          <w:rFonts w:ascii="Times New Roman" w:hAnsi="Times New Roman" w:cs="Times New Roman"/>
          <w:sz w:val="24"/>
          <w:szCs w:val="24"/>
        </w:rPr>
        <w:t>Emeršić</w:t>
      </w:r>
      <w:proofErr w:type="spellEnd"/>
      <w:r w:rsidR="00D449BE">
        <w:rPr>
          <w:rFonts w:ascii="Times New Roman" w:hAnsi="Times New Roman" w:cs="Times New Roman"/>
          <w:sz w:val="24"/>
          <w:szCs w:val="24"/>
        </w:rPr>
        <w:t xml:space="preserve"> privremena pročelnica 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edinstvenog upravnog odjela, Ksenija Borić, Referent za računovodstvo i financije.</w:t>
      </w:r>
    </w:p>
    <w:p w14:paraId="21AE9B80" w14:textId="4EA23403" w:rsidR="00B31E8C" w:rsidRDefault="003F5E1D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31E8C">
        <w:rPr>
          <w:rFonts w:ascii="Times New Roman" w:hAnsi="Times New Roman" w:cs="Times New Roman"/>
          <w:b/>
          <w:sz w:val="24"/>
          <w:szCs w:val="24"/>
        </w:rPr>
        <w:t>. OSTVARIVANJE NETO PRIHODA</w:t>
      </w:r>
    </w:p>
    <w:p w14:paraId="3FF1C193" w14:textId="5750D110" w:rsidR="007E2A0C" w:rsidRPr="008A64B2" w:rsidRDefault="006552D9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12635" wp14:editId="7CE2EA66">
                <wp:simplePos x="0" y="0"/>
                <wp:positionH relativeFrom="column">
                  <wp:posOffset>2982798</wp:posOffset>
                </wp:positionH>
                <wp:positionV relativeFrom="paragraph">
                  <wp:posOffset>16688</wp:posOffset>
                </wp:positionV>
                <wp:extent cx="212141" cy="146304"/>
                <wp:effectExtent l="0" t="0" r="16510" b="2540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463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46F60BD" id="Elipsa 3" o:spid="_x0000_s1026" style="position:absolute;margin-left:234.85pt;margin-top:1.3pt;width:16.7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" filled="f" strokecolor="black [3213]" strokeweight="2pt"/>
            </w:pict>
          </mc:Fallback>
        </mc:AlternateContent>
      </w:r>
      <w:r w:rsidR="00D37AA5"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9BEECF" w14:textId="77777777"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51253CD6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DD80A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5E64D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0FCAD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A577B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AF356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5E210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E6604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C7801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47BF5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42552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880ED" w14:textId="77777777" w:rsidR="00685E5D" w:rsidRDefault="00685E5D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2EBA0" w14:textId="77777777" w:rsidR="006552D9" w:rsidRDefault="006552D9" w:rsidP="006552D9">
      <w:pPr>
        <w:rPr>
          <w:rFonts w:ascii="Times New Roman" w:hAnsi="Times New Roman" w:cs="Times New Roman"/>
          <w:b/>
          <w:sz w:val="24"/>
          <w:szCs w:val="24"/>
        </w:rPr>
        <w:sectPr w:rsidR="006552D9" w:rsidSect="008E2C1A">
          <w:footerReference w:type="default" r:id="rId9"/>
          <w:pgSz w:w="11906" w:h="16838"/>
          <w:pgMar w:top="1247" w:right="1247" w:bottom="1247" w:left="1247" w:header="709" w:footer="255" w:gutter="0"/>
          <w:cols w:space="708"/>
          <w:docGrid w:linePitch="360"/>
        </w:sectPr>
      </w:pPr>
    </w:p>
    <w:p w14:paraId="1C9BBC14" w14:textId="20F4FE77" w:rsidR="004D4B20" w:rsidRDefault="004D4B20" w:rsidP="006552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Tablica izračuna neto prihoda</w:t>
      </w:r>
    </w:p>
    <w:p w14:paraId="31C64A4E" w14:textId="77777777" w:rsidR="006552D9" w:rsidRDefault="006552D9" w:rsidP="006552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0"/>
        <w:gridCol w:w="1534"/>
        <w:gridCol w:w="95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1086"/>
      </w:tblGrid>
      <w:tr w:rsidR="00497FA5" w:rsidRPr="00497FA5" w14:paraId="7C9250FF" w14:textId="77777777" w:rsidTr="00497FA5">
        <w:trPr>
          <w:trHeight w:val="378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4C1FD745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Izračun diskontiranog neto prihoda</w:t>
            </w:r>
          </w:p>
        </w:tc>
      </w:tr>
      <w:tr w:rsidR="00497FA5" w:rsidRPr="00497FA5" w14:paraId="1B888EBF" w14:textId="77777777" w:rsidTr="00497FA5">
        <w:trPr>
          <w:trHeight w:val="378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A4C2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</w:p>
        </w:tc>
      </w:tr>
      <w:tr w:rsidR="00497FA5" w:rsidRPr="00497FA5" w14:paraId="0094A7FB" w14:textId="77777777" w:rsidTr="00497FA5">
        <w:trPr>
          <w:trHeight w:val="378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904A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</w:p>
        </w:tc>
      </w:tr>
      <w:tr w:rsidR="00497FA5" w:rsidRPr="00497FA5" w14:paraId="0B0BDF59" w14:textId="77777777" w:rsidTr="00497FA5">
        <w:trPr>
          <w:trHeight w:val="375"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1FD00D4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215AB25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4537F7C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24E981B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C2E1867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F6B0407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7866DDD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B3191A6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7AD6965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2B1043B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BFC42A6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7958D7B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F6183D8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FFFFFF"/>
                <w:sz w:val="28"/>
                <w:szCs w:val="28"/>
                <w:lang w:eastAsia="hr-HR"/>
              </w:rPr>
              <w:t> </w:t>
            </w:r>
          </w:p>
        </w:tc>
      </w:tr>
      <w:tr w:rsidR="00497FA5" w:rsidRPr="00497FA5" w14:paraId="1FF80960" w14:textId="77777777" w:rsidTr="00497FA5">
        <w:trPr>
          <w:trHeight w:val="36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183FFC5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Tablica A. PLANIRANI PRIHODI I RASHODI PROJEKTA </w:t>
            </w:r>
          </w:p>
        </w:tc>
      </w:tr>
      <w:tr w:rsidR="00497FA5" w:rsidRPr="00497FA5" w14:paraId="4657AA7D" w14:textId="77777777" w:rsidTr="00497FA5">
        <w:trPr>
          <w:trHeight w:val="285"/>
        </w:trPr>
        <w:tc>
          <w:tcPr>
            <w:tcW w:w="22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C756E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Stavka</w:t>
            </w:r>
          </w:p>
        </w:tc>
        <w:tc>
          <w:tcPr>
            <w:tcW w:w="2752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C81B05C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Godina</w:t>
            </w:r>
          </w:p>
        </w:tc>
      </w:tr>
      <w:tr w:rsidR="00497FA5" w:rsidRPr="00497FA5" w14:paraId="05D02135" w14:textId="77777777" w:rsidTr="00497FA5">
        <w:trPr>
          <w:trHeight w:val="285"/>
        </w:trPr>
        <w:tc>
          <w:tcPr>
            <w:tcW w:w="22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5AF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3BD74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D7FCA9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49A11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73A45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A33677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6D656B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D8B32E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EC87A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D9EDA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3E351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347743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10</w:t>
            </w:r>
          </w:p>
        </w:tc>
      </w:tr>
      <w:tr w:rsidR="00497FA5" w:rsidRPr="00497FA5" w14:paraId="6E308014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95E5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1. Prihodi od naknada i članarina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1290A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3CF9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FC3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A911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B7E9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92B1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6CE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6F1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E19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065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0454A9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</w:tr>
      <w:tr w:rsidR="00497FA5" w:rsidRPr="00497FA5" w14:paraId="6C1FBD73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714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2. Prihodi od najamnina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DA8D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CC7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166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476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407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ED59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3A3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088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4C249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60E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87DD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</w:tr>
      <w:tr w:rsidR="00497FA5" w:rsidRPr="00497FA5" w14:paraId="25540D8C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3CEA7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 xml:space="preserve">A. Prihodi poslovanja </w:t>
            </w: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(1+2)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BA97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1416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6D9F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4D8E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31A91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F336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39A5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3A2C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7F96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84AE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65E28E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</w:tr>
      <w:tr w:rsidR="00497FA5" w:rsidRPr="00497FA5" w14:paraId="1183CE07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6F5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3. Trošak održavanja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4B21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6FB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F5F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E4A7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2.081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B9E7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2.122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BA1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2.165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C88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2.208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151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2.252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FD5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2.297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932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2.343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0060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2.390</w:t>
            </w:r>
          </w:p>
        </w:tc>
      </w:tr>
      <w:tr w:rsidR="00497FA5" w:rsidRPr="00497FA5" w14:paraId="104DE183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9EB7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4. Trošak energije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C807D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031E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693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600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629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720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5D4C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864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D0A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1.037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61F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1.244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55F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1.493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9E2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1.792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36CE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2.150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2413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2.580</w:t>
            </w:r>
          </w:p>
        </w:tc>
      </w:tr>
      <w:tr w:rsidR="00497FA5" w:rsidRPr="00497FA5" w14:paraId="6CCBD8DC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06F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5. Trošak vanjskih usluga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57AF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116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7FF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42D5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E67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D55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A66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4BD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18F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E63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65C88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631D085A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51A0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6. Trošak plaća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761E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DC7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E9B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51B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C39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3E66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A49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A81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AB9B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36D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60E42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</w:tr>
      <w:tr w:rsidR="00497FA5" w:rsidRPr="00497FA5" w14:paraId="33499879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64547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7. Trošak amortizacije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C93C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059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6AE8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32C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FB7E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9E16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CA9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CA9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EFB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8991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2EBB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</w:tr>
      <w:tr w:rsidR="00497FA5" w:rsidRPr="00497FA5" w14:paraId="7B817548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B19F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 xml:space="preserve">B. Rashodi poslovanja </w:t>
            </w: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(3 +4 +</w:t>
            </w:r>
            <w:proofErr w:type="spellStart"/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5</w:t>
            </w:r>
            <w:proofErr w:type="spellEnd"/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 xml:space="preserve"> +</w:t>
            </w:r>
            <w:proofErr w:type="spellStart"/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6</w:t>
            </w:r>
            <w:proofErr w:type="spellEnd"/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 xml:space="preserve"> +</w:t>
            </w:r>
            <w:proofErr w:type="spellStart"/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7</w:t>
            </w:r>
            <w:proofErr w:type="spellEnd"/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 xml:space="preserve"> +</w:t>
            </w:r>
            <w:proofErr w:type="spellStart"/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8</w:t>
            </w:r>
            <w:proofErr w:type="spellEnd"/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F376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D1FC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35.862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888A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36.002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E6DF1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36.163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C8E2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36.348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5E1E1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36.564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756A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36.814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4C78B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37.107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80F2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37.451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9A44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37.855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202D9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38.332</w:t>
            </w:r>
          </w:p>
        </w:tc>
      </w:tr>
      <w:tr w:rsidR="00497FA5" w:rsidRPr="00497FA5" w14:paraId="2478963B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D484A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 xml:space="preserve">C. Dobit/gubitak </w:t>
            </w: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[A-B]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AFF8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A6E5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-35.862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78FD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-36.002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6FB1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-36.163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B40C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-36.348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FE3B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-36.564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F8E6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-36.814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7556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-37.107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4CCB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-37.451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DDF4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-37.855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5B37C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-38.332</w:t>
            </w:r>
          </w:p>
        </w:tc>
      </w:tr>
      <w:tr w:rsidR="00497FA5" w:rsidRPr="00497FA5" w14:paraId="2D2C8F5E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8187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D. Ulaganje u materijalnu imovinu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896B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667.237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49A12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79A5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850A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BAD4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25720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54F8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8ACE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E295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46EA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66EA0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154BDB6F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4E2EA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E. Ulaganje u obrtna sredstva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F5B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C24A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60257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4A9E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61A9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7FF3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7607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D5E0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CD20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1A20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F316712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349023C4" w14:textId="77777777" w:rsidTr="00497FA5">
        <w:trPr>
          <w:trHeight w:val="300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DE627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 xml:space="preserve">F. Ukupna kapitalna ulaganja </w:t>
            </w: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[D + E]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31BD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667.237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EFCD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77F5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C999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C70F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7C33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A353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80C9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8E57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8A90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649495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</w:tr>
      <w:tr w:rsidR="00497FA5" w:rsidRPr="00497FA5" w14:paraId="39FA5F51" w14:textId="77777777" w:rsidTr="00497FA5">
        <w:trPr>
          <w:trHeight w:val="285"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B8EBC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39CF0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C890B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65A84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F4C0A5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8F5DA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09604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BE967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9F795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FF198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844EB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CC1B7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45A5E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5180FBB4" w14:textId="77777777" w:rsidTr="00497FA5">
        <w:trPr>
          <w:trHeight w:val="285"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55277C8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6E0C8D7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85C7B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4C32C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4551C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35E92A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2C472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B2E8D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9AED4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8E661D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F0106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B2C750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D953E3A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12045A46" w14:textId="77777777" w:rsidTr="00497FA5">
        <w:trPr>
          <w:trHeight w:val="285"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C4510EA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A6C9C2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96EEC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E52C67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95C23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47934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EA4E4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C9F62D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F5E3E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3500A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675B3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D241910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E255D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672B1DD8" w14:textId="77777777" w:rsidTr="00497FA5">
        <w:trPr>
          <w:trHeight w:val="36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C07ED65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i/>
                <w:iCs/>
                <w:sz w:val="20"/>
                <w:szCs w:val="20"/>
                <w:lang w:eastAsia="hr-HR"/>
              </w:rPr>
              <w:t>Tablica B. DISKONTIRANI NOVČANI TOK</w:t>
            </w:r>
          </w:p>
        </w:tc>
      </w:tr>
      <w:tr w:rsidR="00497FA5" w:rsidRPr="00497FA5" w14:paraId="1005ADC4" w14:textId="77777777" w:rsidTr="00497FA5">
        <w:trPr>
          <w:trHeight w:val="285"/>
        </w:trPr>
        <w:tc>
          <w:tcPr>
            <w:tcW w:w="22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C24E5B8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Stavka</w:t>
            </w:r>
          </w:p>
        </w:tc>
        <w:tc>
          <w:tcPr>
            <w:tcW w:w="2752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E8DC685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Godina</w:t>
            </w:r>
          </w:p>
        </w:tc>
      </w:tr>
      <w:tr w:rsidR="00497FA5" w:rsidRPr="00497FA5" w14:paraId="28B76B49" w14:textId="77777777" w:rsidTr="00497FA5">
        <w:trPr>
          <w:trHeight w:val="285"/>
        </w:trPr>
        <w:tc>
          <w:tcPr>
            <w:tcW w:w="22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7FCB0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5C687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DF3AC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9E407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DB284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640DB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2CF4D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978A39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E90F7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C088D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10B99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36C885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10</w:t>
            </w:r>
          </w:p>
        </w:tc>
      </w:tr>
      <w:tr w:rsidR="00497FA5" w:rsidRPr="00497FA5" w14:paraId="40925111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BA89D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lastRenderedPageBreak/>
              <w:t>I. Dobit/gubitak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0416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94F3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-35.862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0485E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-36.002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52D4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-36.163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671DB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-36.348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AA47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-36.564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4552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-36.814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29C0B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-37.107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92FB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-37.451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8FBB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-37.855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1AC785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-38.332</w:t>
            </w:r>
          </w:p>
        </w:tc>
      </w:tr>
      <w:tr w:rsidR="00497FA5" w:rsidRPr="00497FA5" w14:paraId="3AF21DE1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CC56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II. Trošak amortizacije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CE9A9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CE6EB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375C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A13C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6AEB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A478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6C8B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F7AE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A1ED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E302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99AF9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33.362</w:t>
            </w:r>
          </w:p>
        </w:tc>
      </w:tr>
      <w:tr w:rsidR="00497FA5" w:rsidRPr="00497FA5" w14:paraId="084CD4FD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11B7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III. Ukupna kapitalna ulaganja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7EFE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667.237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AA5E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BE2A9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379E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7C31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544F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2B2BB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FA06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95BA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CB23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ECA39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0</w:t>
            </w:r>
          </w:p>
        </w:tc>
      </w:tr>
      <w:tr w:rsidR="00497FA5" w:rsidRPr="00497FA5" w14:paraId="044422D1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3AE6D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 xml:space="preserve">IV. Novčani tok </w:t>
            </w: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[I + II - III]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74E2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-667.237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D539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-2.500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C3DD1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-2.640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C47BB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-2.801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88B6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-2.986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7D5C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-3.202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1802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-3.452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DFC8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-3.745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CE4BC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-4.089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FF48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-4.493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2414F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-4.970</w:t>
            </w:r>
          </w:p>
        </w:tc>
      </w:tr>
      <w:tr w:rsidR="00497FA5" w:rsidRPr="00497FA5" w14:paraId="29934007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8677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V. Ostatak vrijednosti projekta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73620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42BF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6668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77EA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22542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C1A2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37D4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A722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9F5B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46C7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62A65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-7356,81</w:t>
            </w:r>
          </w:p>
        </w:tc>
      </w:tr>
      <w:tr w:rsidR="00497FA5" w:rsidRPr="00497FA5" w14:paraId="6DF374CF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C14DA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VI. Diskontni faktor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8AD8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63F6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0,9615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B3C11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0,9246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C368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0,8890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40D5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0,8548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1977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0,8219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C21D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0,7903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B3A1A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0,7599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0E11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0,7307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833E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0,7026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A6C0B2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0,6756</w:t>
            </w:r>
          </w:p>
        </w:tc>
      </w:tr>
      <w:tr w:rsidR="00497FA5" w:rsidRPr="00497FA5" w14:paraId="6D08FAC6" w14:textId="77777777" w:rsidTr="00497FA5">
        <w:trPr>
          <w:trHeight w:val="5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50D2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 xml:space="preserve">VII. Diskontirani novčani tok </w:t>
            </w: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[(IV + V) x VI]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67700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-667236,9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FE8B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-2403,8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F39F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-2440,8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F031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-2490,1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6145E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-2552,4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84EE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-2631,8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7342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-2728,2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8A657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-2845,9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2403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-2987,8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5FA9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-3156,7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BCC05D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-8327,6</w:t>
            </w:r>
          </w:p>
        </w:tc>
      </w:tr>
      <w:tr w:rsidR="00497FA5" w:rsidRPr="00497FA5" w14:paraId="07526252" w14:textId="77777777" w:rsidTr="00497FA5">
        <w:trPr>
          <w:trHeight w:val="5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895D77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3687D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C371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-2403,8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B13B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-2440,8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179C6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-2490,1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996A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-2552,4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4F93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-2631,8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921BE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-2728,2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07EC5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-2845,9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C1214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-2987,8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E39D2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-3156,7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FCFBB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-3357,6</w:t>
            </w:r>
          </w:p>
        </w:tc>
      </w:tr>
      <w:tr w:rsidR="00497FA5" w:rsidRPr="00497FA5" w14:paraId="488E10C7" w14:textId="77777777" w:rsidTr="00497FA5">
        <w:trPr>
          <w:trHeight w:val="5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2A36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VIII. Neto sadašnja vrijednost (NSV)</w:t>
            </w: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br/>
            </w: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[suma diskontiranog novčanog toka]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93886C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E5878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-699.802,03</w:t>
            </w:r>
          </w:p>
        </w:tc>
      </w:tr>
      <w:tr w:rsidR="00497FA5" w:rsidRPr="00497FA5" w14:paraId="7E8FFF86" w14:textId="77777777" w:rsidTr="00497FA5">
        <w:trPr>
          <w:trHeight w:val="285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672F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 xml:space="preserve">IX. NSV u odnosu na ulaganje </w:t>
            </w: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(VIII / suma III)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71645CE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80A6E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-1,05</w:t>
            </w:r>
          </w:p>
        </w:tc>
      </w:tr>
      <w:tr w:rsidR="00497FA5" w:rsidRPr="00497FA5" w14:paraId="273A14AB" w14:textId="77777777" w:rsidTr="00497FA5">
        <w:trPr>
          <w:trHeight w:val="375"/>
        </w:trPr>
        <w:tc>
          <w:tcPr>
            <w:tcW w:w="4671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4AB16F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X. Ukupan iznos umanjenja potpore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D85F5F8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97FA5" w:rsidRPr="00497FA5" w14:paraId="471ABC91" w14:textId="77777777" w:rsidTr="00497FA5">
        <w:trPr>
          <w:trHeight w:val="285"/>
        </w:trPr>
        <w:tc>
          <w:tcPr>
            <w:tcW w:w="5000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7A37BB56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5137E71A" w14:textId="77777777" w:rsidTr="00497FA5">
        <w:trPr>
          <w:trHeight w:val="285"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C0D6E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020A2D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hr-HR"/>
              </w:rPr>
              <w:t>diskontna stopa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4D5683" w14:textId="77777777" w:rsidR="00497FA5" w:rsidRPr="00497FA5" w:rsidRDefault="00497FA5" w:rsidP="00497FA5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hr-HR"/>
              </w:rPr>
              <w:t>4,00%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FCA44D" w14:textId="77777777" w:rsidR="00497FA5" w:rsidRPr="00497FA5" w:rsidRDefault="00497FA5" w:rsidP="00497FA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0C43F79E" w14:textId="77777777" w:rsidTr="00497FA5">
        <w:trPr>
          <w:trHeight w:val="300"/>
        </w:trPr>
        <w:tc>
          <w:tcPr>
            <w:tcW w:w="37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D1A7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**** nazivi stavaka prihoda i rashoda se mogu mijenjati zavisno od planiranog ulaganja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ADF14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0EB9D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FB4C2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A59470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3C7AE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6F205409" w14:textId="77777777" w:rsidTr="00497FA5">
        <w:trPr>
          <w:trHeight w:val="285"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67F1A0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155547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75787B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9BF1E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9C285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C4BAB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3BFD5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72939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94453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31495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DD87FE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B08CC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15746D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0928A9DF" w14:textId="77777777" w:rsidTr="00497FA5">
        <w:trPr>
          <w:trHeight w:val="285"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44C053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930F1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B69E2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DE0BD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7A2B5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DDDE28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A082D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C94C6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85B9E7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39CEA0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B8A5B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B961C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E8C709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6748F3A2" w14:textId="77777777" w:rsidTr="00497FA5">
        <w:trPr>
          <w:trHeight w:val="285"/>
        </w:trPr>
        <w:tc>
          <w:tcPr>
            <w:tcW w:w="3723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097E6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hr-HR"/>
              </w:rPr>
              <w:t>Sukladno odredbama članka 61., stavka 2. Uredbe (EU) br. 1303/2013., ako se administrativnom kontrolom utvrdi da projekt nakon dovršetka ostvaruje neto prihod, iznos potpore će se umanjiti za diskontirani neto prihod kojeg projekt ostvaruje u referentnom razdoblju od 10 godina.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42ACE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EEF29A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DDE6F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F3916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1F569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5191959D" w14:textId="77777777" w:rsidTr="00497FA5">
        <w:trPr>
          <w:trHeight w:val="285"/>
        </w:trPr>
        <w:tc>
          <w:tcPr>
            <w:tcW w:w="3723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76A76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7C1E30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9EF1E1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B2016F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EDB7BE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AEEB9D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97FA5" w:rsidRPr="00497FA5" w14:paraId="3BB00ED6" w14:textId="77777777" w:rsidTr="00497FA5">
        <w:trPr>
          <w:trHeight w:val="285"/>
        </w:trPr>
        <w:tc>
          <w:tcPr>
            <w:tcW w:w="3723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58EFD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0EB54E2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2414D4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3FE1B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C39F2C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ABE2577" w14:textId="77777777" w:rsidR="00497FA5" w:rsidRPr="00497FA5" w:rsidRDefault="00497FA5" w:rsidP="00497FA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</w:pPr>
            <w:r w:rsidRPr="00497FA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43C3EFA3" w14:textId="43A65582" w:rsidR="00D65C61" w:rsidRDefault="00D65C61" w:rsidP="006552D9">
      <w:pPr>
        <w:rPr>
          <w:rFonts w:ascii="Times New Roman" w:hAnsi="Times New Roman" w:cs="Times New Roman"/>
          <w:b/>
          <w:sz w:val="24"/>
          <w:szCs w:val="24"/>
        </w:rPr>
      </w:pPr>
    </w:p>
    <w:p w14:paraId="15089B68" w14:textId="77777777" w:rsidR="006552D9" w:rsidRDefault="006552D9" w:rsidP="00FA7565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6552D9" w:rsidSect="006552D9">
          <w:pgSz w:w="16838" w:h="11906" w:orient="landscape"/>
          <w:pgMar w:top="1247" w:right="1247" w:bottom="1247" w:left="1247" w:header="709" w:footer="255" w:gutter="0"/>
          <w:cols w:space="708"/>
          <w:docGrid w:linePitch="360"/>
        </w:sectPr>
      </w:pPr>
    </w:p>
    <w:p w14:paraId="4098A8BD" w14:textId="5F2B23C8" w:rsidR="00FA7565" w:rsidRPr="008A64B2" w:rsidRDefault="003F5E1D" w:rsidP="00FA7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7565" w:rsidRPr="008A64B2">
        <w:rPr>
          <w:rFonts w:ascii="Times New Roman" w:hAnsi="Times New Roman" w:cs="Times New Roman"/>
          <w:b/>
          <w:sz w:val="24"/>
          <w:szCs w:val="24"/>
        </w:rPr>
        <w:t>USKLAĐENOST PROJEKTA S LOKALNOM RAZVOJNOM STRATEGIJOM ODABRANOG LAG-a</w:t>
      </w:r>
    </w:p>
    <w:p w14:paraId="0A5E1554" w14:textId="5F2B1923" w:rsidR="00A7178A" w:rsidRDefault="00685E5D" w:rsidP="00A7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je u skladu s razvojnom strategijom odabrane Lokalne akcijske grupe LAG Sjeverozapad, Lokalna razvojna strategija Lokalne akcijske grupe LAG Sjeverozapad</w:t>
      </w:r>
      <w:r w:rsidR="00386229">
        <w:rPr>
          <w:rFonts w:ascii="Times New Roman" w:hAnsi="Times New Roman" w:cs="Times New Roman"/>
          <w:sz w:val="24"/>
          <w:szCs w:val="24"/>
        </w:rPr>
        <w:t xml:space="preserve"> 2014-2020. donesena je 25. siječnja 2018. godine, od strane nadležnog tijela. Strategija je objavljena na poveznici: </w:t>
      </w:r>
      <w:hyperlink r:id="rId10" w:history="1">
        <w:r w:rsidR="00386229" w:rsidRPr="00120975">
          <w:rPr>
            <w:rStyle w:val="Hiperveza"/>
            <w:rFonts w:ascii="Times New Roman" w:hAnsi="Times New Roman" w:cs="Times New Roman"/>
            <w:sz w:val="24"/>
            <w:szCs w:val="24"/>
          </w:rPr>
          <w:t>http://www.lagsz.hr/wp-content/uploads/2018/03/LRS-LAG-Sjeverozapad-2014-2020.pdf</w:t>
        </w:r>
      </w:hyperlink>
    </w:p>
    <w:p w14:paraId="5664E43F" w14:textId="124D9B8F" w:rsidR="00670EE3" w:rsidRPr="00386229" w:rsidRDefault="006552D9" w:rsidP="00386229">
      <w:pPr>
        <w:jc w:val="both"/>
        <w:rPr>
          <w:rFonts w:ascii="Times New Roman" w:hAnsi="Times New Roman" w:cs="Times New Roman"/>
          <w:sz w:val="24"/>
          <w:szCs w:val="24"/>
        </w:rPr>
      </w:pPr>
      <w:r w:rsidRPr="006552D9">
        <w:rPr>
          <w:rFonts w:ascii="Times New Roman" w:hAnsi="Times New Roman" w:cs="Times New Roman"/>
          <w:sz w:val="24"/>
          <w:szCs w:val="24"/>
        </w:rPr>
        <w:t>Predmetni projekt u skladu je s Ciljem 2. Podizanje kvalitete života na ruralnom području  (kroz partnerske odbore i uvažavajući SWOT analizu, velika slabost LAG-a Sjeverozapad je depopulacija i starenje stanovništva. Da bi se zaustavili negativni trendovi potrebno je poticati stvaranje kvalitetnijih uvjeta za život i otvarati nova radna mjesta. Time bi se trebala zaustaviti depopulacija LAG-a Sjeverozapad te povećati doseljavanje i natalitet na području LAG-a).</w:t>
      </w:r>
    </w:p>
    <w:p w14:paraId="51C7EEE9" w14:textId="77777777" w:rsidR="003F5E1D" w:rsidRDefault="003F5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7952F95" w14:textId="3522E6C2" w:rsidR="00670EE3" w:rsidRPr="008A64B2" w:rsidRDefault="008510D7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F5E1D">
        <w:rPr>
          <w:rFonts w:ascii="Times New Roman" w:hAnsi="Times New Roman" w:cs="Times New Roman"/>
          <w:b/>
          <w:sz w:val="24"/>
          <w:szCs w:val="24"/>
        </w:rPr>
        <w:t>0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C45608">
        <w:rPr>
          <w:rFonts w:ascii="Times New Roman" w:hAnsi="Times New Roman" w:cs="Times New Roman"/>
          <w:b/>
          <w:sz w:val="24"/>
          <w:szCs w:val="24"/>
        </w:rPr>
        <w:t xml:space="preserve"> IZJAVA NOSITELJA PROJEKTA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314F5A25" w14:textId="77777777" w:rsidR="00670EE3" w:rsidRPr="008A64B2" w:rsidRDefault="00670EE3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24C012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43150" w14:textId="2BC3D01D" w:rsidR="008510D7" w:rsidRPr="008A64B2" w:rsidRDefault="00D7295D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se izjavljuje da će ulaganje u rekonstrukciju društvenog doma Otok Virje biti dostupno lokalnom stanovništvu i različitim interesnim skupinama. Prostor će biti na raspolaganju Mjesnom odboru, udrugama i organizacijama, sportskim udruženjima, te zainteresiranim građanima. Namjena zgrade je javna i društvena, a cilj ulaganja je osigurati mještanima mjesto okupljanja i organizacije aktivnosti. Očekuje se podizanje socijalnog standarda kroz međusobno povezivanje mještana naselja Otok Virje, ali i jačanje društvenih veza ostalih stanovnika općine.</w:t>
      </w:r>
    </w:p>
    <w:p w14:paraId="1264B823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776BA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38127DDC" w14:textId="4DE3A7EC" w:rsidR="002E321A" w:rsidRPr="008A64B2" w:rsidRDefault="00D7295D" w:rsidP="00D729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Načelnik: Mirko Korotaj</w:t>
      </w:r>
    </w:p>
    <w:p w14:paraId="387334EB" w14:textId="7E2AE016" w:rsidR="002E321A" w:rsidRPr="00D7295D" w:rsidRDefault="00D7295D" w:rsidP="00D72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19.studenog 2018.</w:t>
      </w:r>
      <w:r w:rsidR="002E321A" w:rsidRPr="00D7295D">
        <w:rPr>
          <w:rFonts w:ascii="Times New Roman" w:hAnsi="Times New Roman" w:cs="Times New Roman"/>
          <w:sz w:val="24"/>
          <w:szCs w:val="24"/>
        </w:rPr>
        <w:tab/>
      </w:r>
      <w:r w:rsidR="002E321A" w:rsidRPr="00D7295D">
        <w:rPr>
          <w:rFonts w:ascii="Times New Roman" w:hAnsi="Times New Roman" w:cs="Times New Roman"/>
          <w:sz w:val="24"/>
          <w:szCs w:val="24"/>
        </w:rPr>
        <w:tab/>
      </w:r>
      <w:r w:rsidR="002E321A" w:rsidRPr="00D72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321A" w:rsidRPr="00D7295D">
        <w:rPr>
          <w:rFonts w:ascii="Times New Roman" w:hAnsi="Times New Roman" w:cs="Times New Roman"/>
          <w:sz w:val="24"/>
          <w:szCs w:val="24"/>
        </w:rPr>
        <w:tab/>
      </w:r>
      <w:r w:rsidR="00171A1C" w:rsidRPr="00D7295D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E321A" w:rsidRPr="00D7295D" w:rsidSect="006552D9"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F17A2" w14:textId="77777777" w:rsidR="000E7244" w:rsidRDefault="000E7244" w:rsidP="004F23D4">
      <w:pPr>
        <w:spacing w:after="0" w:line="240" w:lineRule="auto"/>
      </w:pPr>
      <w:r>
        <w:separator/>
      </w:r>
    </w:p>
  </w:endnote>
  <w:endnote w:type="continuationSeparator" w:id="0">
    <w:p w14:paraId="5D2B03B3" w14:textId="77777777" w:rsidR="000E7244" w:rsidRDefault="000E7244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210BF" w14:textId="053E0DEB" w:rsidR="00EC424B" w:rsidRPr="00581E44" w:rsidRDefault="00EC424B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D449BE">
              <w:rPr>
                <w:bCs/>
                <w:noProof/>
              </w:rPr>
              <w:t>7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D449BE">
              <w:rPr>
                <w:bCs/>
                <w:noProof/>
              </w:rPr>
              <w:t>11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EC424B" w:rsidRDefault="00EC42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D6FAD" w14:textId="77777777" w:rsidR="000E7244" w:rsidRDefault="000E7244" w:rsidP="004F23D4">
      <w:pPr>
        <w:spacing w:after="0" w:line="240" w:lineRule="auto"/>
      </w:pPr>
      <w:r>
        <w:separator/>
      </w:r>
    </w:p>
  </w:footnote>
  <w:footnote w:type="continuationSeparator" w:id="0">
    <w:p w14:paraId="7469FE42" w14:textId="77777777" w:rsidR="000E7244" w:rsidRDefault="000E7244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FCC"/>
    <w:multiLevelType w:val="hybridMultilevel"/>
    <w:tmpl w:val="46EE8866"/>
    <w:lvl w:ilvl="0" w:tplc="F522E4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E565D"/>
    <w:multiLevelType w:val="hybridMultilevel"/>
    <w:tmpl w:val="66949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58"/>
    <w:rsid w:val="00001FE1"/>
    <w:rsid w:val="00005752"/>
    <w:rsid w:val="0001195B"/>
    <w:rsid w:val="00011C48"/>
    <w:rsid w:val="00011EA5"/>
    <w:rsid w:val="00020B17"/>
    <w:rsid w:val="00022C3F"/>
    <w:rsid w:val="000429C5"/>
    <w:rsid w:val="00056FA3"/>
    <w:rsid w:val="000602F4"/>
    <w:rsid w:val="000623D0"/>
    <w:rsid w:val="00066137"/>
    <w:rsid w:val="000750A9"/>
    <w:rsid w:val="00081F56"/>
    <w:rsid w:val="00087038"/>
    <w:rsid w:val="000A0334"/>
    <w:rsid w:val="000A5AF4"/>
    <w:rsid w:val="000A642E"/>
    <w:rsid w:val="000B0025"/>
    <w:rsid w:val="000C30D0"/>
    <w:rsid w:val="000D66D1"/>
    <w:rsid w:val="000D76FF"/>
    <w:rsid w:val="000E7244"/>
    <w:rsid w:val="00105A7C"/>
    <w:rsid w:val="00110337"/>
    <w:rsid w:val="0012698A"/>
    <w:rsid w:val="00155A0B"/>
    <w:rsid w:val="0016099E"/>
    <w:rsid w:val="00160B55"/>
    <w:rsid w:val="00163F4B"/>
    <w:rsid w:val="00166728"/>
    <w:rsid w:val="00166C69"/>
    <w:rsid w:val="00171A1C"/>
    <w:rsid w:val="0017350D"/>
    <w:rsid w:val="001800EF"/>
    <w:rsid w:val="0018232C"/>
    <w:rsid w:val="0018369B"/>
    <w:rsid w:val="00187565"/>
    <w:rsid w:val="001A2A9C"/>
    <w:rsid w:val="001A6DBB"/>
    <w:rsid w:val="001A7A76"/>
    <w:rsid w:val="001B36DD"/>
    <w:rsid w:val="001C0C1D"/>
    <w:rsid w:val="001C793B"/>
    <w:rsid w:val="001D12F1"/>
    <w:rsid w:val="001D4007"/>
    <w:rsid w:val="001E0A3C"/>
    <w:rsid w:val="001F3AE4"/>
    <w:rsid w:val="001F6BF9"/>
    <w:rsid w:val="00200030"/>
    <w:rsid w:val="002024B9"/>
    <w:rsid w:val="00203D6E"/>
    <w:rsid w:val="002126B6"/>
    <w:rsid w:val="00214AD3"/>
    <w:rsid w:val="00216B7F"/>
    <w:rsid w:val="00222E2A"/>
    <w:rsid w:val="002320C5"/>
    <w:rsid w:val="00232CBB"/>
    <w:rsid w:val="002369F8"/>
    <w:rsid w:val="00253107"/>
    <w:rsid w:val="002531D6"/>
    <w:rsid w:val="0026516F"/>
    <w:rsid w:val="002710AC"/>
    <w:rsid w:val="00280542"/>
    <w:rsid w:val="00280706"/>
    <w:rsid w:val="00282ED8"/>
    <w:rsid w:val="002844FF"/>
    <w:rsid w:val="00285598"/>
    <w:rsid w:val="002976FD"/>
    <w:rsid w:val="002A3ACE"/>
    <w:rsid w:val="002A7962"/>
    <w:rsid w:val="002B19EF"/>
    <w:rsid w:val="002B35B0"/>
    <w:rsid w:val="002B69F7"/>
    <w:rsid w:val="002C1B41"/>
    <w:rsid w:val="002D38DD"/>
    <w:rsid w:val="002D623E"/>
    <w:rsid w:val="002E321A"/>
    <w:rsid w:val="00301981"/>
    <w:rsid w:val="00303651"/>
    <w:rsid w:val="00304B30"/>
    <w:rsid w:val="00304D29"/>
    <w:rsid w:val="003075CB"/>
    <w:rsid w:val="00313630"/>
    <w:rsid w:val="00314BF8"/>
    <w:rsid w:val="00321160"/>
    <w:rsid w:val="00326F0D"/>
    <w:rsid w:val="00343F54"/>
    <w:rsid w:val="00373880"/>
    <w:rsid w:val="003830FA"/>
    <w:rsid w:val="00386229"/>
    <w:rsid w:val="00392C89"/>
    <w:rsid w:val="0039318E"/>
    <w:rsid w:val="003938B1"/>
    <w:rsid w:val="003A0EAF"/>
    <w:rsid w:val="003B143F"/>
    <w:rsid w:val="003C1851"/>
    <w:rsid w:val="003C66E2"/>
    <w:rsid w:val="003C6BF9"/>
    <w:rsid w:val="003D2798"/>
    <w:rsid w:val="003E2DA2"/>
    <w:rsid w:val="003E470A"/>
    <w:rsid w:val="003E4AFE"/>
    <w:rsid w:val="003F5787"/>
    <w:rsid w:val="003F5E1D"/>
    <w:rsid w:val="0040085B"/>
    <w:rsid w:val="00413513"/>
    <w:rsid w:val="00431A63"/>
    <w:rsid w:val="00432E59"/>
    <w:rsid w:val="0044051D"/>
    <w:rsid w:val="00443812"/>
    <w:rsid w:val="00446F81"/>
    <w:rsid w:val="004522E9"/>
    <w:rsid w:val="00465AA4"/>
    <w:rsid w:val="00476931"/>
    <w:rsid w:val="00492689"/>
    <w:rsid w:val="00492BE8"/>
    <w:rsid w:val="004962AE"/>
    <w:rsid w:val="00497FA5"/>
    <w:rsid w:val="004A1CE6"/>
    <w:rsid w:val="004B3BF5"/>
    <w:rsid w:val="004B5FB5"/>
    <w:rsid w:val="004C0879"/>
    <w:rsid w:val="004C215F"/>
    <w:rsid w:val="004D4B20"/>
    <w:rsid w:val="004D528A"/>
    <w:rsid w:val="004E6CB0"/>
    <w:rsid w:val="004F23D4"/>
    <w:rsid w:val="004F3AD9"/>
    <w:rsid w:val="004F5D3E"/>
    <w:rsid w:val="005117AE"/>
    <w:rsid w:val="005147C7"/>
    <w:rsid w:val="00517FDA"/>
    <w:rsid w:val="00522966"/>
    <w:rsid w:val="00530424"/>
    <w:rsid w:val="00532B19"/>
    <w:rsid w:val="005369F4"/>
    <w:rsid w:val="005468F5"/>
    <w:rsid w:val="00551E3D"/>
    <w:rsid w:val="0056651C"/>
    <w:rsid w:val="00566DEB"/>
    <w:rsid w:val="00572063"/>
    <w:rsid w:val="00572BBA"/>
    <w:rsid w:val="00581E44"/>
    <w:rsid w:val="00596076"/>
    <w:rsid w:val="005A46B2"/>
    <w:rsid w:val="005A5617"/>
    <w:rsid w:val="005B03E4"/>
    <w:rsid w:val="005B0AC2"/>
    <w:rsid w:val="005B7629"/>
    <w:rsid w:val="005C0461"/>
    <w:rsid w:val="005C5BA8"/>
    <w:rsid w:val="005E083B"/>
    <w:rsid w:val="005E0BDE"/>
    <w:rsid w:val="005E4A8D"/>
    <w:rsid w:val="005F25FC"/>
    <w:rsid w:val="006227C0"/>
    <w:rsid w:val="00625314"/>
    <w:rsid w:val="00627BB2"/>
    <w:rsid w:val="006314F9"/>
    <w:rsid w:val="006505D3"/>
    <w:rsid w:val="00650EB2"/>
    <w:rsid w:val="00654232"/>
    <w:rsid w:val="006547EA"/>
    <w:rsid w:val="006552D9"/>
    <w:rsid w:val="0066427D"/>
    <w:rsid w:val="00670EE3"/>
    <w:rsid w:val="006722C8"/>
    <w:rsid w:val="00672C33"/>
    <w:rsid w:val="006810AF"/>
    <w:rsid w:val="006826A4"/>
    <w:rsid w:val="00684D50"/>
    <w:rsid w:val="00685E5D"/>
    <w:rsid w:val="006876BC"/>
    <w:rsid w:val="00695BAB"/>
    <w:rsid w:val="00696C34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D0DD4"/>
    <w:rsid w:val="006E1AD7"/>
    <w:rsid w:val="006E4078"/>
    <w:rsid w:val="006F1BB3"/>
    <w:rsid w:val="006F51D4"/>
    <w:rsid w:val="006F62F9"/>
    <w:rsid w:val="00701D29"/>
    <w:rsid w:val="00703E89"/>
    <w:rsid w:val="007041BC"/>
    <w:rsid w:val="007167F9"/>
    <w:rsid w:val="007210FC"/>
    <w:rsid w:val="0072242F"/>
    <w:rsid w:val="00722F5F"/>
    <w:rsid w:val="00737555"/>
    <w:rsid w:val="00745CF7"/>
    <w:rsid w:val="00753D1A"/>
    <w:rsid w:val="007604AA"/>
    <w:rsid w:val="00781E5A"/>
    <w:rsid w:val="00787E5A"/>
    <w:rsid w:val="007A0294"/>
    <w:rsid w:val="007A2970"/>
    <w:rsid w:val="007A397B"/>
    <w:rsid w:val="007B6376"/>
    <w:rsid w:val="007B655C"/>
    <w:rsid w:val="007C6BF0"/>
    <w:rsid w:val="007E21B1"/>
    <w:rsid w:val="007E28FB"/>
    <w:rsid w:val="007E293A"/>
    <w:rsid w:val="007E2A0C"/>
    <w:rsid w:val="007E63D8"/>
    <w:rsid w:val="007F79FE"/>
    <w:rsid w:val="008019E8"/>
    <w:rsid w:val="00806E30"/>
    <w:rsid w:val="00813F0A"/>
    <w:rsid w:val="00817D40"/>
    <w:rsid w:val="00823C0B"/>
    <w:rsid w:val="0083628D"/>
    <w:rsid w:val="008510D7"/>
    <w:rsid w:val="00851FEA"/>
    <w:rsid w:val="00854726"/>
    <w:rsid w:val="00854B6B"/>
    <w:rsid w:val="00863537"/>
    <w:rsid w:val="008661C9"/>
    <w:rsid w:val="0089784B"/>
    <w:rsid w:val="008A6331"/>
    <w:rsid w:val="008A64B2"/>
    <w:rsid w:val="008A6DB8"/>
    <w:rsid w:val="008B7581"/>
    <w:rsid w:val="008C0D3C"/>
    <w:rsid w:val="008C6EC4"/>
    <w:rsid w:val="008E168C"/>
    <w:rsid w:val="008E2C1A"/>
    <w:rsid w:val="008E7CEF"/>
    <w:rsid w:val="008F5584"/>
    <w:rsid w:val="00904DDD"/>
    <w:rsid w:val="00907882"/>
    <w:rsid w:val="009103DE"/>
    <w:rsid w:val="0091624A"/>
    <w:rsid w:val="00927E18"/>
    <w:rsid w:val="00932C5B"/>
    <w:rsid w:val="0093676B"/>
    <w:rsid w:val="0093730F"/>
    <w:rsid w:val="009446EF"/>
    <w:rsid w:val="00946B08"/>
    <w:rsid w:val="00952250"/>
    <w:rsid w:val="0096227B"/>
    <w:rsid w:val="0097348B"/>
    <w:rsid w:val="0098049B"/>
    <w:rsid w:val="009A40D5"/>
    <w:rsid w:val="009C13EE"/>
    <w:rsid w:val="009D227B"/>
    <w:rsid w:val="009D5015"/>
    <w:rsid w:val="009E3A74"/>
    <w:rsid w:val="009F492D"/>
    <w:rsid w:val="00A03076"/>
    <w:rsid w:val="00A059AB"/>
    <w:rsid w:val="00A05AB9"/>
    <w:rsid w:val="00A1159C"/>
    <w:rsid w:val="00A22938"/>
    <w:rsid w:val="00A256DA"/>
    <w:rsid w:val="00A36509"/>
    <w:rsid w:val="00A43B31"/>
    <w:rsid w:val="00A50AEB"/>
    <w:rsid w:val="00A60967"/>
    <w:rsid w:val="00A6484C"/>
    <w:rsid w:val="00A67D01"/>
    <w:rsid w:val="00A7178A"/>
    <w:rsid w:val="00A9409E"/>
    <w:rsid w:val="00AA1C88"/>
    <w:rsid w:val="00AC3239"/>
    <w:rsid w:val="00AD3DF7"/>
    <w:rsid w:val="00AD754E"/>
    <w:rsid w:val="00AE0FED"/>
    <w:rsid w:val="00AE438A"/>
    <w:rsid w:val="00AE52F3"/>
    <w:rsid w:val="00AF48C4"/>
    <w:rsid w:val="00B060C7"/>
    <w:rsid w:val="00B06E29"/>
    <w:rsid w:val="00B131B2"/>
    <w:rsid w:val="00B21EFE"/>
    <w:rsid w:val="00B22D44"/>
    <w:rsid w:val="00B22DDD"/>
    <w:rsid w:val="00B23E8D"/>
    <w:rsid w:val="00B31E8C"/>
    <w:rsid w:val="00B32DF8"/>
    <w:rsid w:val="00B464BF"/>
    <w:rsid w:val="00B51DF1"/>
    <w:rsid w:val="00B54563"/>
    <w:rsid w:val="00B5544B"/>
    <w:rsid w:val="00B568B9"/>
    <w:rsid w:val="00B6031E"/>
    <w:rsid w:val="00B627E5"/>
    <w:rsid w:val="00B63AB7"/>
    <w:rsid w:val="00B65CA8"/>
    <w:rsid w:val="00B70C19"/>
    <w:rsid w:val="00B729C4"/>
    <w:rsid w:val="00B72EEB"/>
    <w:rsid w:val="00B91EB6"/>
    <w:rsid w:val="00B94B66"/>
    <w:rsid w:val="00BA59D7"/>
    <w:rsid w:val="00BB229F"/>
    <w:rsid w:val="00BC43BE"/>
    <w:rsid w:val="00BC6EC8"/>
    <w:rsid w:val="00BD312C"/>
    <w:rsid w:val="00BD6C4C"/>
    <w:rsid w:val="00BE43DB"/>
    <w:rsid w:val="00BF2840"/>
    <w:rsid w:val="00C060D8"/>
    <w:rsid w:val="00C06154"/>
    <w:rsid w:val="00C06F29"/>
    <w:rsid w:val="00C11E4C"/>
    <w:rsid w:val="00C1217A"/>
    <w:rsid w:val="00C2673E"/>
    <w:rsid w:val="00C315B8"/>
    <w:rsid w:val="00C41191"/>
    <w:rsid w:val="00C436A4"/>
    <w:rsid w:val="00C4502C"/>
    <w:rsid w:val="00C45608"/>
    <w:rsid w:val="00C53B18"/>
    <w:rsid w:val="00C547BD"/>
    <w:rsid w:val="00C60596"/>
    <w:rsid w:val="00C649CD"/>
    <w:rsid w:val="00C662E8"/>
    <w:rsid w:val="00C74B37"/>
    <w:rsid w:val="00C7584F"/>
    <w:rsid w:val="00C845A0"/>
    <w:rsid w:val="00C854A2"/>
    <w:rsid w:val="00C854E4"/>
    <w:rsid w:val="00C87AA7"/>
    <w:rsid w:val="00C94A23"/>
    <w:rsid w:val="00C950F9"/>
    <w:rsid w:val="00CA6999"/>
    <w:rsid w:val="00CA7F9F"/>
    <w:rsid w:val="00CB4893"/>
    <w:rsid w:val="00CE058C"/>
    <w:rsid w:val="00CE13B4"/>
    <w:rsid w:val="00CE16ED"/>
    <w:rsid w:val="00CF1491"/>
    <w:rsid w:val="00CF7DFD"/>
    <w:rsid w:val="00D0332E"/>
    <w:rsid w:val="00D047FC"/>
    <w:rsid w:val="00D20289"/>
    <w:rsid w:val="00D20471"/>
    <w:rsid w:val="00D25D53"/>
    <w:rsid w:val="00D30696"/>
    <w:rsid w:val="00D3434F"/>
    <w:rsid w:val="00D34A6A"/>
    <w:rsid w:val="00D37AA5"/>
    <w:rsid w:val="00D449BE"/>
    <w:rsid w:val="00D44B7F"/>
    <w:rsid w:val="00D461DD"/>
    <w:rsid w:val="00D46D43"/>
    <w:rsid w:val="00D5657D"/>
    <w:rsid w:val="00D60267"/>
    <w:rsid w:val="00D64740"/>
    <w:rsid w:val="00D65C61"/>
    <w:rsid w:val="00D67D2B"/>
    <w:rsid w:val="00D7295D"/>
    <w:rsid w:val="00D740D8"/>
    <w:rsid w:val="00D875C8"/>
    <w:rsid w:val="00DA5A36"/>
    <w:rsid w:val="00DA6A7F"/>
    <w:rsid w:val="00DB7AEE"/>
    <w:rsid w:val="00DC360C"/>
    <w:rsid w:val="00DD4FC3"/>
    <w:rsid w:val="00DD4FD0"/>
    <w:rsid w:val="00DD786E"/>
    <w:rsid w:val="00DE309C"/>
    <w:rsid w:val="00DF09E9"/>
    <w:rsid w:val="00DF324C"/>
    <w:rsid w:val="00E058ED"/>
    <w:rsid w:val="00E06341"/>
    <w:rsid w:val="00E17498"/>
    <w:rsid w:val="00E22818"/>
    <w:rsid w:val="00E27E2C"/>
    <w:rsid w:val="00E3303E"/>
    <w:rsid w:val="00E5220F"/>
    <w:rsid w:val="00E64435"/>
    <w:rsid w:val="00E74D5F"/>
    <w:rsid w:val="00E75C96"/>
    <w:rsid w:val="00E87E0D"/>
    <w:rsid w:val="00E91C3B"/>
    <w:rsid w:val="00E937DD"/>
    <w:rsid w:val="00EA1C3C"/>
    <w:rsid w:val="00EA1E83"/>
    <w:rsid w:val="00EA7ADE"/>
    <w:rsid w:val="00EC424B"/>
    <w:rsid w:val="00EC7504"/>
    <w:rsid w:val="00ED26A7"/>
    <w:rsid w:val="00ED49E5"/>
    <w:rsid w:val="00ED77C2"/>
    <w:rsid w:val="00EE15E6"/>
    <w:rsid w:val="00EE2003"/>
    <w:rsid w:val="00EE6243"/>
    <w:rsid w:val="00EE7D52"/>
    <w:rsid w:val="00EF0E5A"/>
    <w:rsid w:val="00F02DFC"/>
    <w:rsid w:val="00F1475F"/>
    <w:rsid w:val="00F156C7"/>
    <w:rsid w:val="00F16C24"/>
    <w:rsid w:val="00F31FDC"/>
    <w:rsid w:val="00F3307E"/>
    <w:rsid w:val="00F40B58"/>
    <w:rsid w:val="00F4107B"/>
    <w:rsid w:val="00F47B77"/>
    <w:rsid w:val="00F5126C"/>
    <w:rsid w:val="00F51DA2"/>
    <w:rsid w:val="00F576A8"/>
    <w:rsid w:val="00F61A66"/>
    <w:rsid w:val="00F61D03"/>
    <w:rsid w:val="00F73B5D"/>
    <w:rsid w:val="00F75096"/>
    <w:rsid w:val="00F82A5F"/>
    <w:rsid w:val="00FA0005"/>
    <w:rsid w:val="00FA37E0"/>
    <w:rsid w:val="00FA7565"/>
    <w:rsid w:val="00FB6BC5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6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9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83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9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83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agsz.hr/wp-content/uploads/2018/03/LRS-LAG-Sjeverozapad-2014-2020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37C5-F142-498E-AC40-7CBE4A0B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2438</Words>
  <Characters>13897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korisnik</cp:lastModifiedBy>
  <cp:revision>4</cp:revision>
  <cp:lastPrinted>2018-12-06T09:47:00Z</cp:lastPrinted>
  <dcterms:created xsi:type="dcterms:W3CDTF">2018-12-06T09:44:00Z</dcterms:created>
  <dcterms:modified xsi:type="dcterms:W3CDTF">2018-12-06T12:01:00Z</dcterms:modified>
</cp:coreProperties>
</file>