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C5" w:rsidRDefault="002005C5" w:rsidP="002005C5">
      <w:pPr>
        <w:ind w:firstLine="708"/>
        <w:jc w:val="both"/>
      </w:pPr>
      <w:r>
        <w:rPr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 wp14:anchorId="43DE52B2" wp14:editId="43174736">
            <wp:extent cx="516892" cy="620392"/>
            <wp:effectExtent l="0" t="0" r="0" b="8258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2" cy="6203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005C5" w:rsidRDefault="002005C5" w:rsidP="002005C5">
      <w:pPr>
        <w:jc w:val="both"/>
        <w:rPr>
          <w:b/>
        </w:rPr>
      </w:pPr>
      <w:r>
        <w:rPr>
          <w:b/>
        </w:rPr>
        <w:t>REPUBLIKA HRVATSKA</w:t>
      </w:r>
    </w:p>
    <w:p w:rsidR="002005C5" w:rsidRDefault="002005C5" w:rsidP="002005C5">
      <w:pPr>
        <w:jc w:val="both"/>
        <w:rPr>
          <w:b/>
        </w:rPr>
      </w:pPr>
      <w:r>
        <w:rPr>
          <w:b/>
        </w:rPr>
        <w:t>VARAŽDINSKA ŽUPANIJA</w:t>
      </w:r>
    </w:p>
    <w:p w:rsidR="002005C5" w:rsidRDefault="002005C5" w:rsidP="002005C5">
      <w:pPr>
        <w:jc w:val="both"/>
        <w:rPr>
          <w:b/>
        </w:rPr>
      </w:pPr>
      <w:r>
        <w:rPr>
          <w:b/>
        </w:rPr>
        <w:t xml:space="preserve">      OPĆINA CESTICA</w:t>
      </w:r>
    </w:p>
    <w:p w:rsidR="002005C5" w:rsidRDefault="002005C5" w:rsidP="002005C5">
      <w:r>
        <w:t xml:space="preserve">          Općinsko vijeće</w:t>
      </w:r>
      <w:bookmarkStart w:id="0" w:name="_GoBack"/>
      <w:bookmarkEnd w:id="0"/>
    </w:p>
    <w:p w:rsidR="002005C5" w:rsidRDefault="002005C5" w:rsidP="002005C5"/>
    <w:p w:rsidR="002005C5" w:rsidRDefault="002005C5" w:rsidP="002005C5">
      <w:r>
        <w:t>KLASA: 022-05/19-01/</w:t>
      </w:r>
    </w:p>
    <w:p w:rsidR="002005C5" w:rsidRDefault="002005C5" w:rsidP="002005C5">
      <w:r>
        <w:t>URBROJ: 2186/03-01-19-1</w:t>
      </w:r>
    </w:p>
    <w:p w:rsidR="002005C5" w:rsidRDefault="002005C5" w:rsidP="002005C5">
      <w:r>
        <w:t>Cestica, 10.04.2019.</w:t>
      </w:r>
    </w:p>
    <w:p w:rsidR="002005C5" w:rsidRDefault="002005C5" w:rsidP="002005C5"/>
    <w:p w:rsidR="002005C5" w:rsidRDefault="002005C5" w:rsidP="002005C5">
      <w:r>
        <w:tab/>
      </w:r>
    </w:p>
    <w:p w:rsidR="00E40DDD" w:rsidRDefault="002005C5" w:rsidP="00923905">
      <w:pPr>
        <w:ind w:firstLine="708"/>
        <w:jc w:val="both"/>
      </w:pPr>
      <w:r>
        <w:t xml:space="preserve">Na temelju čl.  </w:t>
      </w:r>
      <w:r w:rsidR="00B45D22">
        <w:t xml:space="preserve">30. </w:t>
      </w:r>
      <w:r>
        <w:t xml:space="preserve"> Statuta Općine Cestica („Službeni vjesnik Varaždinske županije“ br. 17/18), te čl. 6. Odluke o uvjetima, načinu i postupku upravljanja nekretninama u vlasništvu Općine Cestica („Službeni vjesnik Varaždinske županije“ br. 72/17, 17/18), Općinsko vijeće Opć</w:t>
      </w:r>
      <w:r w:rsidR="00D326C5">
        <w:t xml:space="preserve">ine Cestica na 2. </w:t>
      </w:r>
      <w:r>
        <w:t xml:space="preserve">izvanrednoj sjednici održanoj dana </w:t>
      </w:r>
      <w:r w:rsidR="00D326C5">
        <w:t>18. travnja 2019. godine</w:t>
      </w:r>
      <w:r>
        <w:t xml:space="preserve"> donosi</w:t>
      </w:r>
    </w:p>
    <w:p w:rsidR="002005C5" w:rsidRDefault="002005C5" w:rsidP="00923905">
      <w:pPr>
        <w:jc w:val="both"/>
      </w:pPr>
    </w:p>
    <w:p w:rsidR="002005C5" w:rsidRPr="002005C5" w:rsidRDefault="002005C5" w:rsidP="002005C5">
      <w:pPr>
        <w:jc w:val="center"/>
        <w:rPr>
          <w:b/>
        </w:rPr>
      </w:pPr>
      <w:r w:rsidRPr="002005C5">
        <w:rPr>
          <w:b/>
        </w:rPr>
        <w:t xml:space="preserve">ODLUKU </w:t>
      </w:r>
    </w:p>
    <w:p w:rsidR="002005C5" w:rsidRPr="002005C5" w:rsidRDefault="002005C5" w:rsidP="002005C5">
      <w:pPr>
        <w:jc w:val="center"/>
        <w:rPr>
          <w:b/>
        </w:rPr>
      </w:pPr>
      <w:r w:rsidRPr="002005C5">
        <w:rPr>
          <w:b/>
        </w:rPr>
        <w:t xml:space="preserve">o </w:t>
      </w:r>
      <w:r>
        <w:rPr>
          <w:b/>
        </w:rPr>
        <w:t>davanju suglasnosti</w:t>
      </w:r>
    </w:p>
    <w:p w:rsidR="002005C5" w:rsidRDefault="002005C5" w:rsidP="002005C5">
      <w:pPr>
        <w:jc w:val="center"/>
        <w:rPr>
          <w:b/>
        </w:rPr>
      </w:pPr>
      <w:r w:rsidRPr="002005C5">
        <w:rPr>
          <w:b/>
        </w:rPr>
        <w:t>za raspolaganje nekretninom 2355/2 k.o. Vratno</w:t>
      </w:r>
    </w:p>
    <w:p w:rsidR="002005C5" w:rsidRDefault="002005C5" w:rsidP="002005C5"/>
    <w:p w:rsidR="002005C5" w:rsidRDefault="002005C5" w:rsidP="002005C5">
      <w:pPr>
        <w:jc w:val="center"/>
      </w:pPr>
      <w:r>
        <w:t>Članak 1.</w:t>
      </w:r>
    </w:p>
    <w:p w:rsidR="00923905" w:rsidRDefault="00923905" w:rsidP="00923905">
      <w:pPr>
        <w:ind w:firstLine="708"/>
      </w:pPr>
      <w:r>
        <w:t>Općina Cestica zatražila je darovanje nekretnine u svrhu izgradnje multifunkcionalnog centra za Rome sa pratećim sadržajem.</w:t>
      </w:r>
    </w:p>
    <w:p w:rsidR="002005C5" w:rsidRDefault="002005C5" w:rsidP="007634C6">
      <w:pPr>
        <w:ind w:firstLine="708"/>
        <w:jc w:val="both"/>
      </w:pPr>
      <w:r>
        <w:t xml:space="preserve">Ministarstvo državne imovine, sa sjedištem u Zagrebu, Ulica Ivana </w:t>
      </w:r>
      <w:proofErr w:type="spellStart"/>
      <w:r>
        <w:t>Dežmana</w:t>
      </w:r>
      <w:proofErr w:type="spellEnd"/>
      <w:r>
        <w:t xml:space="preserve"> 10, daruje Općini Cestica, Dravska 1a, Cestica, nekretninu </w:t>
      </w:r>
      <w:r w:rsidR="007634C6">
        <w:t xml:space="preserve">2355/2 k.o. Vratno, 1/1 dijela, upisanu u zemljišne knjige Općinskog suda u Varaždinu, površine 3758 m², upisanu u </w:t>
      </w:r>
      <w:proofErr w:type="spellStart"/>
      <w:r w:rsidR="007634C6">
        <w:t>zk.ul</w:t>
      </w:r>
      <w:proofErr w:type="spellEnd"/>
      <w:r w:rsidR="007634C6">
        <w:t>. 3097 k.o. Vratno, na temelju Odluke o darovanju i  Ugovora o darovanju broj: 753-03/2018.</w:t>
      </w:r>
    </w:p>
    <w:p w:rsidR="007634C6" w:rsidRDefault="00B45D22" w:rsidP="00B45D22">
      <w:pPr>
        <w:jc w:val="both"/>
      </w:pPr>
      <w:r>
        <w:tab/>
        <w:t xml:space="preserve">Tržišna vrijednost nekretnine iznosi 155.000,00 kuna prema procjeni društva </w:t>
      </w:r>
      <w:proofErr w:type="spellStart"/>
      <w:r>
        <w:t>Congram</w:t>
      </w:r>
      <w:proofErr w:type="spellEnd"/>
      <w:r>
        <w:t xml:space="preserve"> – </w:t>
      </w:r>
      <w:proofErr w:type="spellStart"/>
      <w:r>
        <w:t>Commerce</w:t>
      </w:r>
      <w:proofErr w:type="spellEnd"/>
      <w:r>
        <w:t xml:space="preserve"> d.o.o. Varaždin, Ulica Krste </w:t>
      </w:r>
      <w:proofErr w:type="spellStart"/>
      <w:r>
        <w:t>Hegedušića</w:t>
      </w:r>
      <w:proofErr w:type="spellEnd"/>
      <w:r>
        <w:t xml:space="preserve"> 13, Varaždin, revidirana od strane Službe za tehničke poslove Ministarstva državne imovine.</w:t>
      </w:r>
    </w:p>
    <w:p w:rsidR="00B45D22" w:rsidRDefault="00B45D22" w:rsidP="00A71F4B"/>
    <w:p w:rsidR="00B45D22" w:rsidRDefault="00B45D22" w:rsidP="00B45D22">
      <w:pPr>
        <w:jc w:val="center"/>
      </w:pPr>
      <w:r>
        <w:t xml:space="preserve">Članak </w:t>
      </w:r>
      <w:r w:rsidR="00923905">
        <w:t>2</w:t>
      </w:r>
      <w:r>
        <w:t>.</w:t>
      </w:r>
    </w:p>
    <w:p w:rsidR="00B45D22" w:rsidRDefault="00B45D22" w:rsidP="00923905">
      <w:pPr>
        <w:ind w:firstLine="708"/>
        <w:jc w:val="both"/>
      </w:pPr>
      <w:r>
        <w:t>Općinsko vijeće Općine Cestica prihvaća darovanje nekretnine</w:t>
      </w:r>
      <w:r w:rsidR="006E4D7C">
        <w:t xml:space="preserve"> Ministarstva državne imovine, </w:t>
      </w:r>
      <w:r>
        <w:t xml:space="preserve">iz čl. 1. Ove Odluke  i daje suglasnost na sklapanje Ugovora o </w:t>
      </w:r>
      <w:r w:rsidR="00923905">
        <w:t>osnivanju prava građenja,</w:t>
      </w:r>
      <w:r>
        <w:t xml:space="preserve"> između Općine Cestica</w:t>
      </w:r>
      <w:r w:rsidR="00923905">
        <w:t>, Dravska 1a, Cestica i Varaždinske biskupije sa sjedištem u Varaždinu, Pavlinska 4, zastupan</w:t>
      </w:r>
      <w:r w:rsidR="00A71F4B">
        <w:t>e</w:t>
      </w:r>
      <w:r w:rsidR="00923905">
        <w:t xml:space="preserve"> po Monsinjoru Josipu Mrzljaku</w:t>
      </w:r>
      <w:r w:rsidR="00A71F4B">
        <w:t>,</w:t>
      </w:r>
      <w:r w:rsidR="00923905">
        <w:t xml:space="preserve"> KLASE: 016-01/17-01/10, </w:t>
      </w:r>
      <w:proofErr w:type="spellStart"/>
      <w:r w:rsidR="00923905">
        <w:t>Urbroj</w:t>
      </w:r>
      <w:proofErr w:type="spellEnd"/>
      <w:r w:rsidR="00923905">
        <w:t>:2186/03-01/1-19-67, te odobrava potpisivanje i ovlašćuje općinskog načelnika za ovjeru Ugovora.</w:t>
      </w:r>
    </w:p>
    <w:p w:rsidR="00A71F4B" w:rsidRDefault="00A71F4B" w:rsidP="00923905">
      <w:pPr>
        <w:ind w:firstLine="708"/>
        <w:jc w:val="both"/>
      </w:pPr>
    </w:p>
    <w:p w:rsidR="00A71F4B" w:rsidRDefault="00A71F4B" w:rsidP="00A71F4B">
      <w:pPr>
        <w:ind w:firstLine="708"/>
        <w:jc w:val="center"/>
      </w:pPr>
      <w:r>
        <w:t>Članak 3.</w:t>
      </w:r>
    </w:p>
    <w:p w:rsidR="00A71F4B" w:rsidRDefault="00A71F4B" w:rsidP="00A71F4B">
      <w:pPr>
        <w:ind w:firstLine="708"/>
      </w:pPr>
      <w:r>
        <w:t xml:space="preserve">Ova Odluka stupa na snagu 1 dan od dana objave u </w:t>
      </w:r>
      <w:r w:rsidR="00D326C5">
        <w:t>„</w:t>
      </w:r>
      <w:r>
        <w:t>Službenom vjesniku Varaždinske županije.</w:t>
      </w:r>
      <w:r w:rsidR="00D326C5">
        <w:t>“</w:t>
      </w:r>
    </w:p>
    <w:p w:rsidR="00A71F4B" w:rsidRDefault="00A71F4B" w:rsidP="00923905">
      <w:pPr>
        <w:ind w:firstLine="708"/>
        <w:jc w:val="both"/>
      </w:pPr>
    </w:p>
    <w:p w:rsidR="00A71F4B" w:rsidRDefault="00A71F4B" w:rsidP="00923905">
      <w:pPr>
        <w:ind w:firstLine="708"/>
        <w:jc w:val="both"/>
      </w:pPr>
    </w:p>
    <w:p w:rsidR="00923905" w:rsidRDefault="00923905" w:rsidP="00923905">
      <w:pPr>
        <w:ind w:firstLine="708"/>
        <w:jc w:val="both"/>
      </w:pPr>
    </w:p>
    <w:p w:rsidR="00923905" w:rsidRDefault="00923905" w:rsidP="00923905">
      <w:pPr>
        <w:ind w:firstLine="708"/>
        <w:jc w:val="right"/>
      </w:pPr>
      <w:r>
        <w:t>Predsjednik Općinskog vijeća</w:t>
      </w:r>
    </w:p>
    <w:p w:rsidR="00923905" w:rsidRPr="002005C5" w:rsidRDefault="00923905" w:rsidP="00923905">
      <w:pPr>
        <w:ind w:firstLine="708"/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sectPr w:rsidR="00923905" w:rsidRPr="0020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B1"/>
    <w:rsid w:val="0000247B"/>
    <w:rsid w:val="002005C5"/>
    <w:rsid w:val="00315CB1"/>
    <w:rsid w:val="006E4D7C"/>
    <w:rsid w:val="007634C6"/>
    <w:rsid w:val="00923905"/>
    <w:rsid w:val="00A71F4B"/>
    <w:rsid w:val="00B45D22"/>
    <w:rsid w:val="00D326C5"/>
    <w:rsid w:val="00E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05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05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5C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05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05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5C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Win7-1</dc:creator>
  <cp:keywords/>
  <dc:description/>
  <cp:lastModifiedBy>Win7-1</cp:lastModifiedBy>
  <cp:revision>4</cp:revision>
  <cp:lastPrinted>2019-04-15T08:47:00Z</cp:lastPrinted>
  <dcterms:created xsi:type="dcterms:W3CDTF">2019-04-10T10:42:00Z</dcterms:created>
  <dcterms:modified xsi:type="dcterms:W3CDTF">2019-04-16T12:52:00Z</dcterms:modified>
</cp:coreProperties>
</file>