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B92FE" w14:textId="46A6C9A2" w:rsidR="0008169B" w:rsidRDefault="0008169B" w:rsidP="00B4280D">
      <w:pPr>
        <w:keepNext/>
        <w:outlineLvl w:val="0"/>
        <w:rPr>
          <w:rFonts w:asciiTheme="minorHAnsi" w:hAnsiTheme="minorHAnsi" w:cstheme="minorHAnsi"/>
          <w:b/>
          <w:bCs/>
          <w:sz w:val="72"/>
          <w:szCs w:val="72"/>
          <w:lang w:val="hr-HR"/>
        </w:rPr>
      </w:pPr>
      <w:bookmarkStart w:id="0" w:name="_Toc339283684"/>
      <w:bookmarkStart w:id="1" w:name="_Toc343023812"/>
    </w:p>
    <w:p w14:paraId="372934CE" w14:textId="7274B964" w:rsidR="0008169B" w:rsidRDefault="0008169B" w:rsidP="00F66124">
      <w:pPr>
        <w:keepNext/>
        <w:jc w:val="center"/>
        <w:outlineLvl w:val="0"/>
        <w:rPr>
          <w:rFonts w:asciiTheme="minorHAnsi" w:hAnsiTheme="minorHAnsi" w:cstheme="minorHAnsi"/>
          <w:b/>
          <w:bCs/>
          <w:sz w:val="72"/>
          <w:szCs w:val="72"/>
          <w:lang w:val="hr-HR"/>
        </w:rPr>
      </w:pPr>
    </w:p>
    <w:p w14:paraId="02F9253F" w14:textId="77777777" w:rsidR="00E70598" w:rsidRPr="00494A6B" w:rsidRDefault="00E70598" w:rsidP="00F66124">
      <w:pPr>
        <w:keepNext/>
        <w:jc w:val="center"/>
        <w:outlineLvl w:val="0"/>
        <w:rPr>
          <w:rFonts w:asciiTheme="minorHAnsi" w:hAnsiTheme="minorHAnsi" w:cstheme="minorHAnsi"/>
          <w:b/>
          <w:bCs/>
          <w:sz w:val="72"/>
          <w:szCs w:val="72"/>
          <w:lang w:val="hr-HR"/>
        </w:rPr>
      </w:pPr>
    </w:p>
    <w:p w14:paraId="60C9413A" w14:textId="77777777" w:rsidR="00F66124" w:rsidRPr="00980BD1" w:rsidRDefault="00F66124" w:rsidP="00F66124">
      <w:pPr>
        <w:keepNext/>
        <w:jc w:val="center"/>
        <w:outlineLvl w:val="0"/>
        <w:rPr>
          <w:rFonts w:asciiTheme="minorHAnsi" w:hAnsiTheme="minorHAnsi" w:cstheme="minorHAnsi"/>
          <w:b/>
          <w:bCs/>
          <w:sz w:val="52"/>
          <w:szCs w:val="72"/>
          <w:lang w:val="hr-HR"/>
        </w:rPr>
      </w:pPr>
      <w:r w:rsidRPr="00980BD1">
        <w:rPr>
          <w:rFonts w:asciiTheme="minorHAnsi" w:hAnsiTheme="minorHAnsi" w:cstheme="minorHAnsi"/>
          <w:b/>
          <w:bCs/>
          <w:sz w:val="52"/>
          <w:szCs w:val="72"/>
          <w:lang w:val="hr-HR"/>
        </w:rPr>
        <w:t>DOKUMENTACIJA O NA</w:t>
      </w:r>
      <w:bookmarkEnd w:id="0"/>
      <w:bookmarkEnd w:id="1"/>
      <w:r w:rsidRPr="00980BD1">
        <w:rPr>
          <w:rFonts w:asciiTheme="minorHAnsi" w:hAnsiTheme="minorHAnsi" w:cstheme="minorHAnsi"/>
          <w:b/>
          <w:bCs/>
          <w:sz w:val="52"/>
          <w:szCs w:val="72"/>
          <w:lang w:val="hr-HR"/>
        </w:rPr>
        <w:t>BAVI</w:t>
      </w:r>
    </w:p>
    <w:p w14:paraId="23D84AAE" w14:textId="77777777" w:rsidR="00F66124" w:rsidRPr="00494A6B" w:rsidRDefault="00F66124" w:rsidP="00F66124">
      <w:pPr>
        <w:jc w:val="center"/>
        <w:rPr>
          <w:rFonts w:asciiTheme="minorHAnsi" w:hAnsiTheme="minorHAnsi" w:cstheme="minorHAnsi"/>
          <w:b/>
          <w:bCs/>
          <w:lang w:val="hr-HR"/>
        </w:rPr>
      </w:pPr>
    </w:p>
    <w:p w14:paraId="4379D515" w14:textId="77777777" w:rsidR="00003631" w:rsidRPr="00494A6B" w:rsidRDefault="00003631">
      <w:pPr>
        <w:rPr>
          <w:rFonts w:asciiTheme="minorHAnsi" w:hAnsiTheme="minorHAnsi" w:cstheme="minorHAnsi"/>
          <w:lang w:val="hr-HR"/>
        </w:rPr>
      </w:pPr>
    </w:p>
    <w:p w14:paraId="33F0693C" w14:textId="77777777" w:rsidR="00F66124" w:rsidRPr="00494A6B" w:rsidRDefault="00F66124">
      <w:pPr>
        <w:rPr>
          <w:rFonts w:asciiTheme="minorHAnsi" w:hAnsiTheme="minorHAnsi" w:cstheme="minorHAnsi"/>
          <w:lang w:val="hr-HR"/>
        </w:rPr>
      </w:pPr>
    </w:p>
    <w:p w14:paraId="2901FE23" w14:textId="77777777" w:rsidR="00F66124" w:rsidRPr="00494A6B" w:rsidRDefault="00F66124">
      <w:pPr>
        <w:rPr>
          <w:rFonts w:asciiTheme="minorHAnsi" w:hAnsiTheme="minorHAnsi" w:cstheme="minorHAnsi"/>
          <w:lang w:val="hr-HR"/>
        </w:rPr>
      </w:pPr>
    </w:p>
    <w:p w14:paraId="4C7F484D" w14:textId="77777777" w:rsidR="00F66124" w:rsidRPr="00494A6B" w:rsidRDefault="00F66124">
      <w:pPr>
        <w:rPr>
          <w:rFonts w:asciiTheme="minorHAnsi" w:hAnsiTheme="minorHAnsi" w:cstheme="minorHAnsi"/>
          <w:lang w:val="hr-HR"/>
        </w:rPr>
      </w:pPr>
    </w:p>
    <w:p w14:paraId="4A0585AB" w14:textId="77777777" w:rsidR="00F66124" w:rsidRPr="00494A6B" w:rsidRDefault="00F66124">
      <w:pPr>
        <w:rPr>
          <w:rFonts w:asciiTheme="minorHAnsi" w:hAnsiTheme="minorHAnsi" w:cstheme="minorHAnsi"/>
          <w:lang w:val="hr-HR"/>
        </w:rPr>
      </w:pPr>
    </w:p>
    <w:p w14:paraId="50E5C6D7" w14:textId="77777777" w:rsidR="00F66124" w:rsidRPr="00494A6B" w:rsidRDefault="00F66124">
      <w:pPr>
        <w:rPr>
          <w:rFonts w:asciiTheme="minorHAnsi" w:hAnsiTheme="minorHAnsi" w:cstheme="minorHAnsi"/>
          <w:lang w:val="hr-HR"/>
        </w:rPr>
      </w:pPr>
    </w:p>
    <w:p w14:paraId="1A09F828" w14:textId="77777777" w:rsidR="00F66124" w:rsidRPr="00494A6B" w:rsidRDefault="00F66124">
      <w:pPr>
        <w:rPr>
          <w:rFonts w:asciiTheme="minorHAnsi" w:hAnsiTheme="minorHAnsi" w:cstheme="minorHAnsi"/>
          <w:lang w:val="hr-HR"/>
        </w:rPr>
      </w:pPr>
    </w:p>
    <w:p w14:paraId="0B81C60A" w14:textId="77777777" w:rsidR="00F66124" w:rsidRPr="00494A6B" w:rsidRDefault="00F66124">
      <w:pPr>
        <w:rPr>
          <w:rFonts w:asciiTheme="minorHAnsi" w:hAnsiTheme="minorHAnsi" w:cstheme="minorHAnsi"/>
          <w:lang w:val="hr-HR"/>
        </w:rPr>
      </w:pPr>
    </w:p>
    <w:p w14:paraId="0C972742" w14:textId="77777777" w:rsidR="00F66124" w:rsidRPr="00980BD1" w:rsidRDefault="00F66124" w:rsidP="00F66124">
      <w:pPr>
        <w:jc w:val="center"/>
        <w:rPr>
          <w:rFonts w:asciiTheme="minorHAnsi" w:hAnsiTheme="minorHAnsi" w:cstheme="minorHAnsi"/>
          <w:b/>
          <w:sz w:val="28"/>
          <w:u w:val="single"/>
          <w:lang w:val="hr-HR"/>
        </w:rPr>
      </w:pPr>
    </w:p>
    <w:p w14:paraId="00525A0D" w14:textId="26D7F057" w:rsidR="00F66124" w:rsidRPr="00FB3444" w:rsidRDefault="00FB3444" w:rsidP="00F66124">
      <w:pPr>
        <w:jc w:val="center"/>
        <w:rPr>
          <w:rFonts w:asciiTheme="minorHAnsi" w:hAnsiTheme="minorHAnsi" w:cstheme="minorHAnsi"/>
          <w:b/>
          <w:lang w:val="hr-HR"/>
        </w:rPr>
      </w:pPr>
      <w:r w:rsidRPr="00FB3444">
        <w:rPr>
          <w:rFonts w:asciiTheme="minorHAnsi" w:hAnsiTheme="minorHAnsi" w:cstheme="minorHAnsi"/>
          <w:b/>
          <w:sz w:val="32"/>
          <w:lang w:val="hr-HR"/>
        </w:rPr>
        <w:t>Rekonstrukcija nerazvrstan</w:t>
      </w:r>
      <w:r w:rsidR="0037200C">
        <w:rPr>
          <w:rFonts w:asciiTheme="minorHAnsi" w:hAnsiTheme="minorHAnsi" w:cstheme="minorHAnsi"/>
          <w:b/>
          <w:sz w:val="32"/>
          <w:lang w:val="hr-HR"/>
        </w:rPr>
        <w:t xml:space="preserve">ih </w:t>
      </w:r>
      <w:r w:rsidRPr="00FB3444">
        <w:rPr>
          <w:rFonts w:asciiTheme="minorHAnsi" w:hAnsiTheme="minorHAnsi" w:cstheme="minorHAnsi"/>
          <w:b/>
          <w:sz w:val="32"/>
          <w:lang w:val="hr-HR"/>
        </w:rPr>
        <w:t>cest</w:t>
      </w:r>
      <w:r w:rsidR="0037200C">
        <w:rPr>
          <w:rFonts w:asciiTheme="minorHAnsi" w:hAnsiTheme="minorHAnsi" w:cstheme="minorHAnsi"/>
          <w:b/>
          <w:sz w:val="32"/>
          <w:lang w:val="hr-HR"/>
        </w:rPr>
        <w:t>a</w:t>
      </w:r>
      <w:r w:rsidRPr="00FB3444">
        <w:rPr>
          <w:rFonts w:asciiTheme="minorHAnsi" w:hAnsiTheme="minorHAnsi" w:cstheme="minorHAnsi"/>
          <w:b/>
          <w:sz w:val="32"/>
          <w:lang w:val="hr-HR"/>
        </w:rPr>
        <w:t xml:space="preserve"> na </w:t>
      </w:r>
      <w:r w:rsidR="0037200C">
        <w:rPr>
          <w:rFonts w:asciiTheme="minorHAnsi" w:hAnsiTheme="minorHAnsi" w:cstheme="minorHAnsi"/>
          <w:b/>
          <w:sz w:val="32"/>
          <w:lang w:val="hr-HR"/>
        </w:rPr>
        <w:t>području općine Cestica</w:t>
      </w:r>
    </w:p>
    <w:p w14:paraId="7255581F" w14:textId="77777777" w:rsidR="00F66124" w:rsidRPr="00494A6B" w:rsidRDefault="00F66124" w:rsidP="00F66124">
      <w:pPr>
        <w:jc w:val="center"/>
        <w:rPr>
          <w:rFonts w:asciiTheme="minorHAnsi" w:hAnsiTheme="minorHAnsi" w:cstheme="minorHAnsi"/>
          <w:lang w:val="hr-HR"/>
        </w:rPr>
      </w:pPr>
    </w:p>
    <w:p w14:paraId="4F228E54" w14:textId="77777777" w:rsidR="00F66124" w:rsidRPr="00494A6B" w:rsidRDefault="00F66124" w:rsidP="00F66124">
      <w:pPr>
        <w:jc w:val="center"/>
        <w:rPr>
          <w:rFonts w:asciiTheme="minorHAnsi" w:hAnsiTheme="minorHAnsi" w:cstheme="minorHAnsi"/>
          <w:lang w:val="hr-HR"/>
        </w:rPr>
      </w:pPr>
    </w:p>
    <w:p w14:paraId="7BBB187C" w14:textId="77777777" w:rsidR="00F66124" w:rsidRPr="00494A6B" w:rsidRDefault="00F66124" w:rsidP="00F66124">
      <w:pPr>
        <w:jc w:val="center"/>
        <w:rPr>
          <w:rFonts w:asciiTheme="minorHAnsi" w:hAnsiTheme="minorHAnsi" w:cstheme="minorHAnsi"/>
          <w:lang w:val="hr-HR"/>
        </w:rPr>
      </w:pPr>
    </w:p>
    <w:p w14:paraId="53A7436F" w14:textId="77777777" w:rsidR="00F66124" w:rsidRPr="00494A6B" w:rsidRDefault="00F66124" w:rsidP="00F66124">
      <w:pPr>
        <w:jc w:val="center"/>
        <w:rPr>
          <w:rFonts w:asciiTheme="minorHAnsi" w:hAnsiTheme="minorHAnsi" w:cstheme="minorHAnsi"/>
          <w:lang w:val="hr-HR"/>
        </w:rPr>
      </w:pPr>
    </w:p>
    <w:p w14:paraId="52D2D2DD" w14:textId="77777777" w:rsidR="00F66124" w:rsidRPr="00494A6B" w:rsidRDefault="00F66124" w:rsidP="00F66124">
      <w:pPr>
        <w:jc w:val="center"/>
        <w:rPr>
          <w:rFonts w:asciiTheme="minorHAnsi" w:hAnsiTheme="minorHAnsi" w:cstheme="minorHAnsi"/>
          <w:lang w:val="hr-HR"/>
        </w:rPr>
      </w:pPr>
    </w:p>
    <w:p w14:paraId="7CF04472" w14:textId="77777777" w:rsidR="00F66124" w:rsidRPr="00494A6B" w:rsidRDefault="00F66124" w:rsidP="00F66124">
      <w:pPr>
        <w:jc w:val="center"/>
        <w:rPr>
          <w:rFonts w:asciiTheme="minorHAnsi" w:hAnsiTheme="minorHAnsi" w:cstheme="minorHAnsi"/>
          <w:lang w:val="hr-HR"/>
        </w:rPr>
      </w:pPr>
    </w:p>
    <w:p w14:paraId="287EB34A" w14:textId="77777777" w:rsidR="00F66124" w:rsidRPr="00494A6B" w:rsidRDefault="00F66124" w:rsidP="00F66124">
      <w:pPr>
        <w:jc w:val="center"/>
        <w:rPr>
          <w:rFonts w:asciiTheme="minorHAnsi" w:hAnsiTheme="minorHAnsi" w:cstheme="minorHAnsi"/>
          <w:lang w:val="hr-HR"/>
        </w:rPr>
      </w:pPr>
    </w:p>
    <w:p w14:paraId="1FB0EAB0" w14:textId="3BCC3985" w:rsidR="00F66124" w:rsidRPr="0066641F" w:rsidRDefault="00F66124" w:rsidP="00F66124">
      <w:pPr>
        <w:jc w:val="center"/>
        <w:rPr>
          <w:rFonts w:asciiTheme="minorHAnsi" w:hAnsiTheme="minorHAnsi" w:cstheme="minorHAnsi"/>
          <w:b/>
          <w:sz w:val="22"/>
          <w:lang w:val="hr-HR"/>
        </w:rPr>
      </w:pPr>
      <w:r w:rsidRPr="0066641F">
        <w:rPr>
          <w:rFonts w:asciiTheme="minorHAnsi" w:hAnsiTheme="minorHAnsi" w:cstheme="minorHAnsi"/>
          <w:b/>
          <w:sz w:val="22"/>
          <w:lang w:val="hr-HR"/>
        </w:rPr>
        <w:t>Evidencijski broj javne nabave:</w:t>
      </w:r>
      <w:r w:rsidR="004C058F">
        <w:rPr>
          <w:rFonts w:asciiTheme="minorHAnsi" w:hAnsiTheme="minorHAnsi" w:cstheme="minorHAnsi"/>
          <w:b/>
          <w:sz w:val="22"/>
          <w:lang w:val="hr-HR"/>
        </w:rPr>
        <w:t xml:space="preserve"> </w:t>
      </w:r>
      <w:r w:rsidR="004C058F" w:rsidRPr="006926A3">
        <w:rPr>
          <w:rFonts w:asciiTheme="minorHAnsi" w:hAnsiTheme="minorHAnsi" w:cstheme="minorHAnsi"/>
          <w:b/>
          <w:sz w:val="22"/>
          <w:lang w:val="hr-HR"/>
        </w:rPr>
        <w:t>J</w:t>
      </w:r>
      <w:r w:rsidR="0037200C">
        <w:rPr>
          <w:rFonts w:asciiTheme="minorHAnsi" w:hAnsiTheme="minorHAnsi" w:cstheme="minorHAnsi"/>
          <w:b/>
          <w:sz w:val="22"/>
          <w:lang w:val="hr-HR"/>
        </w:rPr>
        <w:t>N 1/2021</w:t>
      </w:r>
    </w:p>
    <w:p w14:paraId="61281C61" w14:textId="77777777" w:rsidR="00F66124" w:rsidRPr="00980BD1" w:rsidRDefault="00F66124" w:rsidP="00F66124">
      <w:pPr>
        <w:jc w:val="center"/>
        <w:rPr>
          <w:rFonts w:asciiTheme="minorHAnsi" w:hAnsiTheme="minorHAnsi" w:cstheme="minorHAnsi"/>
          <w:b/>
          <w:lang w:val="hr-HR"/>
        </w:rPr>
      </w:pPr>
    </w:p>
    <w:p w14:paraId="5AD5A927" w14:textId="77777777" w:rsidR="00F66124" w:rsidRPr="00980BD1" w:rsidRDefault="00F66124" w:rsidP="00F66124">
      <w:pPr>
        <w:jc w:val="center"/>
        <w:rPr>
          <w:rFonts w:asciiTheme="minorHAnsi" w:hAnsiTheme="minorHAnsi" w:cstheme="minorHAnsi"/>
          <w:b/>
          <w:lang w:val="hr-HR"/>
        </w:rPr>
      </w:pPr>
    </w:p>
    <w:p w14:paraId="51C716EE" w14:textId="77777777" w:rsidR="00F66124" w:rsidRPr="00980BD1" w:rsidRDefault="00F66124" w:rsidP="00F66124">
      <w:pPr>
        <w:jc w:val="center"/>
        <w:rPr>
          <w:rFonts w:asciiTheme="minorHAnsi" w:hAnsiTheme="minorHAnsi" w:cstheme="minorHAnsi"/>
          <w:b/>
          <w:lang w:val="hr-HR"/>
        </w:rPr>
      </w:pPr>
    </w:p>
    <w:p w14:paraId="5DC79987" w14:textId="77777777" w:rsidR="00F66124" w:rsidRPr="00980BD1" w:rsidRDefault="00F66124" w:rsidP="00F66124">
      <w:pPr>
        <w:jc w:val="center"/>
        <w:rPr>
          <w:rFonts w:asciiTheme="minorHAnsi" w:hAnsiTheme="minorHAnsi" w:cstheme="minorHAnsi"/>
          <w:b/>
          <w:lang w:val="hr-HR"/>
        </w:rPr>
      </w:pPr>
    </w:p>
    <w:p w14:paraId="0463EE71" w14:textId="3E24FDA0" w:rsidR="00F66124" w:rsidRPr="00980BD1" w:rsidRDefault="00F66124" w:rsidP="00B4280D">
      <w:pPr>
        <w:rPr>
          <w:rFonts w:asciiTheme="minorHAnsi" w:hAnsiTheme="minorHAnsi" w:cstheme="minorHAnsi"/>
          <w:b/>
          <w:lang w:val="hr-HR"/>
        </w:rPr>
      </w:pPr>
    </w:p>
    <w:p w14:paraId="2F0E1774" w14:textId="4AA67FC0" w:rsidR="00980BD1" w:rsidRPr="00980BD1" w:rsidRDefault="00980BD1" w:rsidP="00F66124">
      <w:pPr>
        <w:jc w:val="center"/>
        <w:rPr>
          <w:rFonts w:asciiTheme="minorHAnsi" w:hAnsiTheme="minorHAnsi" w:cstheme="minorHAnsi"/>
          <w:b/>
          <w:lang w:val="hr-HR"/>
        </w:rPr>
      </w:pPr>
    </w:p>
    <w:p w14:paraId="707FD4F2" w14:textId="73192CD7" w:rsidR="00980BD1" w:rsidRPr="00980BD1" w:rsidRDefault="00980BD1" w:rsidP="00F66124">
      <w:pPr>
        <w:jc w:val="center"/>
        <w:rPr>
          <w:rFonts w:asciiTheme="minorHAnsi" w:hAnsiTheme="minorHAnsi" w:cstheme="minorHAnsi"/>
          <w:b/>
          <w:lang w:val="hr-HR"/>
        </w:rPr>
      </w:pPr>
    </w:p>
    <w:p w14:paraId="27DA27B9" w14:textId="7732A22B" w:rsidR="00980BD1" w:rsidRPr="00980BD1" w:rsidRDefault="00980BD1" w:rsidP="00F66124">
      <w:pPr>
        <w:jc w:val="center"/>
        <w:rPr>
          <w:rFonts w:asciiTheme="minorHAnsi" w:hAnsiTheme="minorHAnsi" w:cstheme="minorHAnsi"/>
          <w:b/>
          <w:lang w:val="hr-HR"/>
        </w:rPr>
      </w:pPr>
    </w:p>
    <w:p w14:paraId="6C845423" w14:textId="2B9CC11F" w:rsidR="00980BD1" w:rsidRPr="00980BD1" w:rsidRDefault="00980BD1" w:rsidP="00F66124">
      <w:pPr>
        <w:jc w:val="center"/>
        <w:rPr>
          <w:rFonts w:asciiTheme="minorHAnsi" w:hAnsiTheme="minorHAnsi" w:cstheme="minorHAnsi"/>
          <w:b/>
          <w:lang w:val="hr-HR"/>
        </w:rPr>
      </w:pPr>
    </w:p>
    <w:p w14:paraId="37A98639" w14:textId="7D8F08E0" w:rsidR="00980BD1" w:rsidRPr="00980BD1" w:rsidRDefault="00980BD1" w:rsidP="00F66124">
      <w:pPr>
        <w:jc w:val="center"/>
        <w:rPr>
          <w:rFonts w:asciiTheme="minorHAnsi" w:hAnsiTheme="minorHAnsi" w:cstheme="minorHAnsi"/>
          <w:b/>
          <w:lang w:val="hr-HR"/>
        </w:rPr>
      </w:pPr>
    </w:p>
    <w:p w14:paraId="40686E20" w14:textId="01558A29" w:rsidR="00980BD1" w:rsidRPr="00980BD1" w:rsidRDefault="00980BD1" w:rsidP="00F66124">
      <w:pPr>
        <w:jc w:val="center"/>
        <w:rPr>
          <w:rFonts w:asciiTheme="minorHAnsi" w:hAnsiTheme="minorHAnsi" w:cstheme="minorHAnsi"/>
          <w:b/>
          <w:lang w:val="hr-HR"/>
        </w:rPr>
      </w:pPr>
    </w:p>
    <w:p w14:paraId="5164CE26" w14:textId="77777777" w:rsidR="00E70598" w:rsidRDefault="00E70598" w:rsidP="00910F7C">
      <w:pPr>
        <w:jc w:val="center"/>
        <w:rPr>
          <w:rFonts w:asciiTheme="minorHAnsi" w:hAnsiTheme="minorHAnsi" w:cstheme="minorHAnsi"/>
          <w:b/>
          <w:sz w:val="22"/>
          <w:lang w:val="hr-HR"/>
        </w:rPr>
      </w:pPr>
    </w:p>
    <w:p w14:paraId="393577CD" w14:textId="77777777" w:rsidR="00E70598" w:rsidRDefault="00E70598" w:rsidP="00910F7C">
      <w:pPr>
        <w:jc w:val="center"/>
        <w:rPr>
          <w:rFonts w:asciiTheme="minorHAnsi" w:hAnsiTheme="minorHAnsi" w:cstheme="minorHAnsi"/>
          <w:b/>
          <w:sz w:val="22"/>
          <w:lang w:val="hr-HR"/>
        </w:rPr>
      </w:pPr>
    </w:p>
    <w:p w14:paraId="1E90C62F" w14:textId="77777777" w:rsidR="00E70598" w:rsidRDefault="00E70598" w:rsidP="00910F7C">
      <w:pPr>
        <w:jc w:val="center"/>
        <w:rPr>
          <w:rFonts w:asciiTheme="minorHAnsi" w:hAnsiTheme="minorHAnsi" w:cstheme="minorHAnsi"/>
          <w:b/>
          <w:sz w:val="22"/>
          <w:lang w:val="hr-HR"/>
        </w:rPr>
      </w:pPr>
    </w:p>
    <w:p w14:paraId="7F608098" w14:textId="77777777" w:rsidR="00E70598" w:rsidRDefault="00E70598" w:rsidP="00910F7C">
      <w:pPr>
        <w:jc w:val="center"/>
        <w:rPr>
          <w:rFonts w:asciiTheme="minorHAnsi" w:hAnsiTheme="minorHAnsi" w:cstheme="minorHAnsi"/>
          <w:b/>
          <w:sz w:val="22"/>
          <w:lang w:val="hr-HR"/>
        </w:rPr>
      </w:pPr>
    </w:p>
    <w:p w14:paraId="0538EB06" w14:textId="77777777" w:rsidR="00E70598" w:rsidRDefault="00E70598" w:rsidP="00910F7C">
      <w:pPr>
        <w:jc w:val="center"/>
        <w:rPr>
          <w:rFonts w:asciiTheme="minorHAnsi" w:hAnsiTheme="minorHAnsi" w:cstheme="minorHAnsi"/>
          <w:b/>
          <w:sz w:val="22"/>
          <w:lang w:val="hr-HR"/>
        </w:rPr>
      </w:pPr>
    </w:p>
    <w:p w14:paraId="67B439EF" w14:textId="77777777" w:rsidR="00E70598" w:rsidRDefault="00E70598" w:rsidP="00910F7C">
      <w:pPr>
        <w:jc w:val="center"/>
        <w:rPr>
          <w:rFonts w:asciiTheme="minorHAnsi" w:hAnsiTheme="minorHAnsi" w:cstheme="minorHAnsi"/>
          <w:b/>
          <w:sz w:val="22"/>
          <w:lang w:val="hr-HR"/>
        </w:rPr>
      </w:pPr>
    </w:p>
    <w:p w14:paraId="46A656C9" w14:textId="74C85D06" w:rsidR="00910F7C" w:rsidRPr="0066641F" w:rsidRDefault="00E70598" w:rsidP="00910F7C">
      <w:pPr>
        <w:jc w:val="center"/>
        <w:rPr>
          <w:rFonts w:asciiTheme="minorHAnsi" w:hAnsiTheme="minorHAnsi" w:cstheme="minorHAnsi"/>
          <w:b/>
          <w:sz w:val="22"/>
          <w:lang w:val="hr-HR"/>
        </w:rPr>
      </w:pPr>
      <w:r>
        <w:rPr>
          <w:rFonts w:asciiTheme="minorHAnsi" w:hAnsiTheme="minorHAnsi" w:cstheme="minorHAnsi"/>
          <w:b/>
          <w:sz w:val="22"/>
          <w:lang w:val="hr-HR"/>
        </w:rPr>
        <w:t>Cestica</w:t>
      </w:r>
      <w:r w:rsidR="00F66124" w:rsidRPr="008573C0">
        <w:rPr>
          <w:rFonts w:asciiTheme="minorHAnsi" w:hAnsiTheme="minorHAnsi" w:cstheme="minorHAnsi"/>
          <w:b/>
          <w:sz w:val="22"/>
          <w:lang w:val="hr-HR"/>
        </w:rPr>
        <w:t xml:space="preserve">, </w:t>
      </w:r>
      <w:r w:rsidR="0037200C">
        <w:rPr>
          <w:rFonts w:asciiTheme="minorHAnsi" w:hAnsiTheme="minorHAnsi" w:cstheme="minorHAnsi"/>
          <w:b/>
          <w:sz w:val="22"/>
          <w:lang w:val="hr-HR"/>
        </w:rPr>
        <w:t>prosinac 2020.</w:t>
      </w:r>
    </w:p>
    <w:p w14:paraId="3851AE97" w14:textId="63944316" w:rsidR="00910F7C" w:rsidRDefault="00910F7C" w:rsidP="0066641F">
      <w:pPr>
        <w:spacing w:after="160" w:line="259" w:lineRule="auto"/>
        <w:rPr>
          <w:rFonts w:asciiTheme="minorHAnsi" w:hAnsiTheme="minorHAnsi" w:cstheme="minorHAnsi"/>
          <w:b/>
          <w:lang w:val="hr-HR"/>
        </w:rPr>
      </w:pPr>
      <w:r>
        <w:rPr>
          <w:rFonts w:asciiTheme="minorHAnsi" w:hAnsiTheme="minorHAnsi" w:cstheme="minorHAnsi"/>
          <w:b/>
          <w:lang w:val="hr-HR"/>
        </w:rPr>
        <w:br w:type="page"/>
      </w:r>
    </w:p>
    <w:p w14:paraId="7F1D704F" w14:textId="43073DFD" w:rsidR="002D39F7" w:rsidRPr="009A2059" w:rsidRDefault="00EF0884" w:rsidP="009A2059">
      <w:pPr>
        <w:jc w:val="center"/>
        <w:rPr>
          <w:rFonts w:asciiTheme="minorHAnsi" w:hAnsiTheme="minorHAnsi" w:cstheme="minorHAnsi"/>
          <w:b/>
          <w:lang w:val="hr-HR"/>
        </w:rPr>
      </w:pPr>
      <w:r w:rsidRPr="009A2059">
        <w:rPr>
          <w:rFonts w:asciiTheme="minorHAnsi" w:hAnsiTheme="minorHAnsi" w:cstheme="minorHAnsi"/>
          <w:b/>
          <w:bCs/>
          <w:sz w:val="24"/>
          <w:lang w:val="hr-HR"/>
        </w:rPr>
        <w:lastRenderedPageBreak/>
        <w:t>Sadržaj:</w:t>
      </w:r>
    </w:p>
    <w:p w14:paraId="5967740E" w14:textId="2B768706" w:rsidR="009A2059" w:rsidRPr="009A2059" w:rsidRDefault="009A2059" w:rsidP="00B137DF">
      <w:pPr>
        <w:pStyle w:val="Odlomakpopisa"/>
        <w:numPr>
          <w:ilvl w:val="0"/>
          <w:numId w:val="23"/>
        </w:numPr>
        <w:jc w:val="both"/>
        <w:rPr>
          <w:rFonts w:asciiTheme="minorHAnsi" w:hAnsiTheme="minorHAnsi" w:cstheme="minorHAnsi"/>
          <w:b/>
          <w:sz w:val="22"/>
          <w:lang w:val="hr-HR"/>
        </w:rPr>
      </w:pPr>
      <w:r w:rsidRPr="009A2059">
        <w:rPr>
          <w:rFonts w:asciiTheme="minorHAnsi" w:hAnsiTheme="minorHAnsi" w:cstheme="minorHAnsi"/>
          <w:b/>
          <w:sz w:val="22"/>
          <w:lang w:val="hr-HR"/>
        </w:rPr>
        <w:t>UPUTE PONUDITELJIMA I OBRASCI</w:t>
      </w:r>
    </w:p>
    <w:p w14:paraId="11E9D346" w14:textId="77777777" w:rsidR="007469FE" w:rsidRPr="009A2059" w:rsidRDefault="007469FE" w:rsidP="00B137DF">
      <w:pPr>
        <w:pStyle w:val="Odlomakpopisa"/>
        <w:numPr>
          <w:ilvl w:val="0"/>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hAnsiTheme="minorHAnsi" w:cstheme="minorHAnsi"/>
          <w:b/>
          <w:bCs/>
          <w:sz w:val="22"/>
          <w:lang w:val="hr-HR"/>
        </w:rPr>
        <w:t>Opći podaci</w:t>
      </w:r>
    </w:p>
    <w:p w14:paraId="1EE5846A" w14:textId="41CC4C44" w:rsidR="007469FE" w:rsidRPr="009A2059" w:rsidRDefault="00AF7F71"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hAnsiTheme="minorHAnsi" w:cstheme="minorHAnsi"/>
          <w:b/>
          <w:bCs/>
          <w:sz w:val="22"/>
          <w:lang w:val="hr-HR"/>
        </w:rPr>
        <w:t>N</w:t>
      </w:r>
      <w:r w:rsidR="00EF0884" w:rsidRPr="009A2059">
        <w:rPr>
          <w:rFonts w:asciiTheme="minorHAnsi" w:hAnsiTheme="minorHAnsi" w:cstheme="minorHAnsi"/>
          <w:b/>
          <w:bCs/>
          <w:sz w:val="22"/>
          <w:lang w:val="hr-HR"/>
        </w:rPr>
        <w:t>aziv i sjedište naručitelja, OIB, broj telefona, broj telefaksa, internetska stranica, te adresa elektroničke pošte</w:t>
      </w:r>
    </w:p>
    <w:p w14:paraId="196644CB" w14:textId="2BB41344" w:rsidR="007469FE" w:rsidRPr="009A2059" w:rsidRDefault="00AF7F71"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hAnsiTheme="minorHAnsi" w:cstheme="minorHAnsi"/>
          <w:b/>
          <w:bCs/>
          <w:sz w:val="22"/>
          <w:lang w:val="hr-HR"/>
        </w:rPr>
        <w:t>O</w:t>
      </w:r>
      <w:r w:rsidR="00EF0884" w:rsidRPr="009A2059">
        <w:rPr>
          <w:rFonts w:asciiTheme="minorHAnsi" w:hAnsiTheme="minorHAnsi" w:cstheme="minorHAnsi"/>
          <w:b/>
          <w:bCs/>
          <w:sz w:val="22"/>
          <w:lang w:val="hr-HR"/>
        </w:rPr>
        <w:t>soba ili služba zadužena za kontakt</w:t>
      </w:r>
    </w:p>
    <w:p w14:paraId="75F73A7F" w14:textId="4D66332B" w:rsidR="007469FE" w:rsidRPr="009A2059" w:rsidRDefault="00AF7F71"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hAnsiTheme="minorHAnsi" w:cstheme="minorHAnsi"/>
          <w:b/>
          <w:bCs/>
          <w:sz w:val="22"/>
          <w:lang w:val="hr-HR"/>
        </w:rPr>
        <w:t>E</w:t>
      </w:r>
      <w:r w:rsidR="00EF0884" w:rsidRPr="009A2059">
        <w:rPr>
          <w:rFonts w:asciiTheme="minorHAnsi" w:hAnsiTheme="minorHAnsi" w:cstheme="minorHAnsi"/>
          <w:b/>
          <w:bCs/>
          <w:sz w:val="22"/>
          <w:lang w:val="hr-HR"/>
        </w:rPr>
        <w:t>videncijski broj nabave</w:t>
      </w:r>
    </w:p>
    <w:p w14:paraId="22356DD5" w14:textId="3FEB6E2E" w:rsidR="007469FE" w:rsidRPr="009A2059" w:rsidRDefault="00AF7F71"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hAnsiTheme="minorHAnsi" w:cstheme="minorHAnsi"/>
          <w:b/>
          <w:bCs/>
          <w:sz w:val="22"/>
          <w:lang w:val="hr-HR"/>
        </w:rPr>
        <w:t>P</w:t>
      </w:r>
      <w:r w:rsidR="00EF0884" w:rsidRPr="009A2059">
        <w:rPr>
          <w:rFonts w:asciiTheme="minorHAnsi" w:hAnsiTheme="minorHAnsi" w:cstheme="minorHAnsi"/>
          <w:b/>
          <w:bCs/>
          <w:sz w:val="22"/>
          <w:lang w:val="hr-HR"/>
        </w:rPr>
        <w:t>opis gospodarskih subjekata s kojima je naručitelj u sukobu interesa ili navod da takvi subjekti ne postoje u</w:t>
      </w:r>
      <w:r w:rsidR="007469FE" w:rsidRPr="009A2059">
        <w:rPr>
          <w:rFonts w:asciiTheme="minorHAnsi" w:hAnsiTheme="minorHAnsi" w:cstheme="minorHAnsi"/>
          <w:b/>
          <w:bCs/>
          <w:sz w:val="22"/>
          <w:lang w:val="hr-HR"/>
        </w:rPr>
        <w:t xml:space="preserve"> </w:t>
      </w:r>
      <w:r w:rsidR="00EF0884" w:rsidRPr="009A2059">
        <w:rPr>
          <w:rFonts w:asciiTheme="minorHAnsi" w:hAnsiTheme="minorHAnsi" w:cstheme="minorHAnsi"/>
          <w:b/>
          <w:bCs/>
          <w:sz w:val="22"/>
          <w:lang w:val="hr-HR"/>
        </w:rPr>
        <w:t>trenutku objave dokumentacije o nabavi</w:t>
      </w:r>
    </w:p>
    <w:p w14:paraId="552ED276" w14:textId="3EDCE2CF" w:rsidR="00EF0884" w:rsidRPr="009A2059" w:rsidRDefault="00AF7F71"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hAnsiTheme="minorHAnsi" w:cstheme="minorHAnsi"/>
          <w:b/>
          <w:bCs/>
          <w:sz w:val="22"/>
          <w:lang w:val="hr-HR"/>
        </w:rPr>
        <w:t>V</w:t>
      </w:r>
      <w:r w:rsidR="00EF0884" w:rsidRPr="009A2059">
        <w:rPr>
          <w:rFonts w:asciiTheme="minorHAnsi" w:hAnsiTheme="minorHAnsi" w:cstheme="minorHAnsi"/>
          <w:b/>
          <w:bCs/>
          <w:sz w:val="22"/>
          <w:lang w:val="hr-HR"/>
        </w:rPr>
        <w:t>rsta postupka javne nabave ili posebnog režima nabave</w:t>
      </w:r>
    </w:p>
    <w:p w14:paraId="004CDBED" w14:textId="1AE04DDA" w:rsidR="00EF0884" w:rsidRPr="009A2059" w:rsidRDefault="00AF7F71"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hAnsiTheme="minorHAnsi" w:cstheme="minorHAnsi"/>
          <w:b/>
          <w:bCs/>
          <w:sz w:val="22"/>
          <w:lang w:val="hr-HR"/>
        </w:rPr>
        <w:t>P</w:t>
      </w:r>
      <w:r w:rsidR="00EF0884" w:rsidRPr="009A2059">
        <w:rPr>
          <w:rFonts w:asciiTheme="minorHAnsi" w:hAnsiTheme="minorHAnsi" w:cstheme="minorHAnsi"/>
          <w:b/>
          <w:bCs/>
          <w:sz w:val="22"/>
          <w:lang w:val="hr-HR"/>
        </w:rPr>
        <w:t>rocijenjena vrijednost nabave</w:t>
      </w:r>
    </w:p>
    <w:p w14:paraId="365908C7" w14:textId="0E643881" w:rsidR="007469FE" w:rsidRPr="009A2059" w:rsidRDefault="00AF7F71"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hAnsiTheme="minorHAnsi" w:cstheme="minorHAnsi"/>
          <w:b/>
          <w:bCs/>
          <w:sz w:val="22"/>
          <w:lang w:val="hr-HR"/>
        </w:rPr>
        <w:t>V</w:t>
      </w:r>
      <w:r w:rsidR="00EF0884" w:rsidRPr="009A2059">
        <w:rPr>
          <w:rFonts w:asciiTheme="minorHAnsi" w:hAnsiTheme="minorHAnsi" w:cstheme="minorHAnsi"/>
          <w:b/>
          <w:bCs/>
          <w:sz w:val="22"/>
          <w:lang w:val="hr-HR"/>
        </w:rPr>
        <w:t>rsta ugovora o javnoj nabavi (roba, radovi ili usluge)</w:t>
      </w:r>
    </w:p>
    <w:p w14:paraId="2848F378" w14:textId="03048F0A" w:rsidR="00EF0884" w:rsidRPr="009A2059" w:rsidRDefault="00AF7F71"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hAnsiTheme="minorHAnsi" w:cstheme="minorHAnsi"/>
          <w:b/>
          <w:bCs/>
          <w:sz w:val="22"/>
          <w:lang w:val="hr-HR"/>
        </w:rPr>
        <w:t>N</w:t>
      </w:r>
      <w:r w:rsidR="00EF0884" w:rsidRPr="009A2059">
        <w:rPr>
          <w:rFonts w:asciiTheme="minorHAnsi" w:hAnsiTheme="minorHAnsi" w:cstheme="minorHAnsi"/>
          <w:b/>
          <w:bCs/>
          <w:sz w:val="22"/>
          <w:lang w:val="hr-HR"/>
        </w:rPr>
        <w:t>avod sklapa li se ugovor o javnoj nabavi ili okvirni sporazum</w:t>
      </w:r>
    </w:p>
    <w:p w14:paraId="4AC4946A" w14:textId="3B6F3D08" w:rsidR="007469FE" w:rsidRPr="009A2059" w:rsidRDefault="00AF7F71"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hAnsiTheme="minorHAnsi" w:cstheme="minorHAnsi"/>
          <w:b/>
          <w:bCs/>
          <w:sz w:val="22"/>
          <w:lang w:val="hr-HR"/>
        </w:rPr>
        <w:t>N</w:t>
      </w:r>
      <w:r w:rsidR="007469FE" w:rsidRPr="009A2059">
        <w:rPr>
          <w:rFonts w:asciiTheme="minorHAnsi" w:hAnsiTheme="minorHAnsi" w:cstheme="minorHAnsi"/>
          <w:b/>
          <w:bCs/>
          <w:sz w:val="22"/>
          <w:lang w:val="hr-HR"/>
        </w:rPr>
        <w:t>avod uspostavlja li se sustav kvalifikacije</w:t>
      </w:r>
    </w:p>
    <w:p w14:paraId="546A925E" w14:textId="29E8D0C8" w:rsidR="007469FE" w:rsidRPr="009A2059" w:rsidRDefault="00AF7F71"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hAnsiTheme="minorHAnsi" w:cstheme="minorHAnsi"/>
          <w:b/>
          <w:bCs/>
          <w:sz w:val="22"/>
          <w:lang w:val="hr-HR"/>
        </w:rPr>
        <w:t>N</w:t>
      </w:r>
      <w:r w:rsidR="007469FE" w:rsidRPr="009A2059">
        <w:rPr>
          <w:rFonts w:asciiTheme="minorHAnsi" w:hAnsiTheme="minorHAnsi" w:cstheme="minorHAnsi"/>
          <w:b/>
          <w:bCs/>
          <w:sz w:val="22"/>
          <w:lang w:val="hr-HR"/>
        </w:rPr>
        <w:t>avod uspostavlja li se dinamički sustav nabave</w:t>
      </w:r>
    </w:p>
    <w:p w14:paraId="51544CDF" w14:textId="48B90639" w:rsidR="00EF0884" w:rsidRPr="009A2059" w:rsidRDefault="00AF7F71"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N</w:t>
      </w:r>
      <w:r w:rsidR="00EF0884" w:rsidRPr="009A2059">
        <w:rPr>
          <w:rFonts w:asciiTheme="minorHAnsi" w:eastAsiaTheme="minorHAnsi" w:hAnsiTheme="minorHAnsi" w:cs="T3Font_3"/>
          <w:b/>
          <w:sz w:val="22"/>
          <w:lang w:val="hr-HR" w:eastAsia="en-US"/>
        </w:rPr>
        <w:t>avod provodi li se elektronička dra</w:t>
      </w:r>
      <w:r w:rsidR="00EF0884" w:rsidRPr="009A2059">
        <w:rPr>
          <w:rFonts w:asciiTheme="minorHAnsi" w:eastAsiaTheme="minorHAnsi" w:hAnsiTheme="minorHAnsi" w:cs="T3Font_4"/>
          <w:b/>
          <w:sz w:val="22"/>
          <w:lang w:val="hr-HR" w:eastAsia="en-US"/>
        </w:rPr>
        <w:t>ž</w:t>
      </w:r>
      <w:r w:rsidR="00EF0884" w:rsidRPr="009A2059">
        <w:rPr>
          <w:rFonts w:asciiTheme="minorHAnsi" w:eastAsiaTheme="minorHAnsi" w:hAnsiTheme="minorHAnsi" w:cs="T3Font_3"/>
          <w:b/>
          <w:sz w:val="22"/>
          <w:lang w:val="hr-HR" w:eastAsia="en-US"/>
        </w:rPr>
        <w:t>ba</w:t>
      </w:r>
    </w:p>
    <w:p w14:paraId="2739FC05" w14:textId="24589C8B" w:rsidR="00EF0884" w:rsidRPr="00571090" w:rsidRDefault="00AF7F71"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I</w:t>
      </w:r>
      <w:r w:rsidR="00EF0884" w:rsidRPr="009A2059">
        <w:rPr>
          <w:rFonts w:asciiTheme="minorHAnsi" w:eastAsiaTheme="minorHAnsi" w:hAnsiTheme="minorHAnsi" w:cs="T3Font_3"/>
          <w:b/>
          <w:sz w:val="22"/>
          <w:lang w:val="hr-HR" w:eastAsia="en-US"/>
        </w:rPr>
        <w:t>nternetska stranica na kojoj je objavljeno izvje</w:t>
      </w:r>
      <w:r w:rsidR="00EF0884" w:rsidRPr="009A2059">
        <w:rPr>
          <w:rFonts w:asciiTheme="minorHAnsi" w:eastAsiaTheme="minorHAnsi" w:hAnsiTheme="minorHAnsi" w:cs="T3Font_4"/>
          <w:b/>
          <w:sz w:val="22"/>
          <w:lang w:val="hr-HR" w:eastAsia="en-US"/>
        </w:rPr>
        <w:t>š</w:t>
      </w:r>
      <w:r w:rsidR="00EF0884" w:rsidRPr="009A2059">
        <w:rPr>
          <w:rFonts w:asciiTheme="minorHAnsi" w:eastAsiaTheme="minorHAnsi" w:hAnsiTheme="minorHAnsi" w:cs="T3Font_3"/>
          <w:b/>
          <w:sz w:val="22"/>
          <w:lang w:val="hr-HR" w:eastAsia="en-US"/>
        </w:rPr>
        <w:t>će o provedenom savjetovanju sa zainteresiranim gospodarskim</w:t>
      </w:r>
      <w:r w:rsidR="007469FE" w:rsidRPr="009A2059">
        <w:rPr>
          <w:rFonts w:asciiTheme="minorHAnsi" w:eastAsiaTheme="minorHAnsi" w:hAnsiTheme="minorHAnsi" w:cs="T3Font_3"/>
          <w:b/>
          <w:sz w:val="22"/>
          <w:lang w:val="hr-HR" w:eastAsia="en-US"/>
        </w:rPr>
        <w:t xml:space="preserve"> </w:t>
      </w:r>
      <w:r w:rsidR="00EF0884" w:rsidRPr="009A2059">
        <w:rPr>
          <w:rFonts w:asciiTheme="minorHAnsi" w:eastAsiaTheme="minorHAnsi" w:hAnsiTheme="minorHAnsi" w:cs="T3Font_3"/>
          <w:b/>
          <w:sz w:val="22"/>
          <w:lang w:val="hr-HR" w:eastAsia="en-US"/>
        </w:rPr>
        <w:t>subjektima</w:t>
      </w:r>
    </w:p>
    <w:p w14:paraId="767A4F51" w14:textId="77777777" w:rsidR="00571090" w:rsidRPr="009A2059" w:rsidRDefault="00571090" w:rsidP="00571090">
      <w:pPr>
        <w:pStyle w:val="Odlomakpopisa"/>
        <w:autoSpaceDE w:val="0"/>
        <w:autoSpaceDN w:val="0"/>
        <w:adjustRightInd w:val="0"/>
        <w:spacing w:after="120"/>
        <w:ind w:right="380"/>
        <w:jc w:val="both"/>
        <w:rPr>
          <w:rFonts w:asciiTheme="minorHAnsi" w:hAnsiTheme="minorHAnsi" w:cstheme="minorHAnsi"/>
          <w:b/>
          <w:bCs/>
          <w:sz w:val="22"/>
          <w:lang w:val="hr-HR"/>
        </w:rPr>
      </w:pPr>
    </w:p>
    <w:p w14:paraId="19DB8743" w14:textId="704BF5B9" w:rsidR="007469FE" w:rsidRPr="009A2059" w:rsidRDefault="007469FE" w:rsidP="00B137DF">
      <w:pPr>
        <w:pStyle w:val="Odlomakpopisa"/>
        <w:numPr>
          <w:ilvl w:val="0"/>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Podaci o predmetu nabave</w:t>
      </w:r>
    </w:p>
    <w:p w14:paraId="0E43AC6F" w14:textId="1896E7F0" w:rsidR="007469FE" w:rsidRPr="009A2059" w:rsidRDefault="007469FE"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O</w:t>
      </w:r>
      <w:r w:rsidR="00EF0884" w:rsidRPr="009A2059">
        <w:rPr>
          <w:rFonts w:asciiTheme="minorHAnsi" w:eastAsiaTheme="minorHAnsi" w:hAnsiTheme="minorHAnsi" w:cs="T3Font_3"/>
          <w:b/>
          <w:sz w:val="22"/>
          <w:lang w:val="hr-HR" w:eastAsia="en-US"/>
        </w:rPr>
        <w:t>pis predmeta nabave</w:t>
      </w:r>
    </w:p>
    <w:p w14:paraId="3DCD1287" w14:textId="207D4B24" w:rsidR="007469FE" w:rsidRPr="009A2059" w:rsidRDefault="007469FE"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Opis i oznaka grupa predmeta nabave</w:t>
      </w:r>
    </w:p>
    <w:p w14:paraId="054959D3" w14:textId="77777777" w:rsidR="003A0FC4" w:rsidRPr="009A2059" w:rsidRDefault="003A0FC4"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Količina predmeta nabave</w:t>
      </w:r>
    </w:p>
    <w:p w14:paraId="39C4ADA2" w14:textId="680E6AC2" w:rsidR="003A0FC4" w:rsidRPr="009A2059" w:rsidRDefault="003A0FC4"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T</w:t>
      </w:r>
      <w:r w:rsidR="00EF0884" w:rsidRPr="009A2059">
        <w:rPr>
          <w:rFonts w:asciiTheme="minorHAnsi" w:eastAsiaTheme="minorHAnsi" w:hAnsiTheme="minorHAnsi" w:cs="T3Font_3"/>
          <w:b/>
          <w:sz w:val="22"/>
          <w:lang w:val="hr-HR" w:eastAsia="en-US"/>
        </w:rPr>
        <w:t>ehničke speci</w:t>
      </w:r>
      <w:r w:rsidRPr="009A2059">
        <w:rPr>
          <w:rFonts w:asciiTheme="minorHAnsi" w:eastAsiaTheme="minorHAnsi" w:hAnsiTheme="minorHAnsi" w:cs="T3Font_10"/>
          <w:b/>
          <w:sz w:val="22"/>
          <w:lang w:val="hr-HR" w:eastAsia="en-US"/>
        </w:rPr>
        <w:t>fi</w:t>
      </w:r>
      <w:r w:rsidRPr="009A2059">
        <w:rPr>
          <w:rFonts w:asciiTheme="minorHAnsi" w:eastAsiaTheme="minorHAnsi" w:hAnsiTheme="minorHAnsi" w:cs="T3Font_3"/>
          <w:b/>
          <w:sz w:val="22"/>
          <w:lang w:val="hr-HR" w:eastAsia="en-US"/>
        </w:rPr>
        <w:t>kacije</w:t>
      </w:r>
    </w:p>
    <w:p w14:paraId="0C227523" w14:textId="135EF366" w:rsidR="00A654D4" w:rsidRPr="009A2059" w:rsidRDefault="00A654D4"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Kriteriji za ocjenu jednakovrijednosti predmeta nabave</w:t>
      </w:r>
    </w:p>
    <w:p w14:paraId="2D642768" w14:textId="783E8124" w:rsidR="00EF0884" w:rsidRPr="009A2059" w:rsidRDefault="003A0FC4"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T</w:t>
      </w:r>
      <w:r w:rsidR="00EF0884" w:rsidRPr="009A2059">
        <w:rPr>
          <w:rFonts w:asciiTheme="minorHAnsi" w:eastAsiaTheme="minorHAnsi" w:hAnsiTheme="minorHAnsi" w:cs="T3Font_3"/>
          <w:b/>
          <w:sz w:val="22"/>
          <w:lang w:val="hr-HR" w:eastAsia="en-US"/>
        </w:rPr>
        <w:t>ro</w:t>
      </w:r>
      <w:r w:rsidR="00EF0884" w:rsidRPr="009A2059">
        <w:rPr>
          <w:rFonts w:asciiTheme="minorHAnsi" w:eastAsiaTheme="minorHAnsi" w:hAnsiTheme="minorHAnsi" w:cs="T3Font_4"/>
          <w:b/>
          <w:sz w:val="22"/>
          <w:lang w:val="hr-HR" w:eastAsia="en-US"/>
        </w:rPr>
        <w:t>š</w:t>
      </w:r>
      <w:r w:rsidR="00EF0884" w:rsidRPr="009A2059">
        <w:rPr>
          <w:rFonts w:asciiTheme="minorHAnsi" w:eastAsiaTheme="minorHAnsi" w:hAnsiTheme="minorHAnsi" w:cs="T3Font_3"/>
          <w:b/>
          <w:sz w:val="22"/>
          <w:lang w:val="hr-HR" w:eastAsia="en-US"/>
        </w:rPr>
        <w:t>kovnik</w:t>
      </w:r>
    </w:p>
    <w:p w14:paraId="41DFDDC4" w14:textId="77777777" w:rsidR="003A0FC4" w:rsidRPr="009A2059" w:rsidRDefault="003A0FC4"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M</w:t>
      </w:r>
      <w:r w:rsidR="00EF0884" w:rsidRPr="009A2059">
        <w:rPr>
          <w:rFonts w:asciiTheme="minorHAnsi" w:eastAsiaTheme="minorHAnsi" w:hAnsiTheme="minorHAnsi" w:cs="T3Font_3"/>
          <w:b/>
          <w:sz w:val="22"/>
          <w:lang w:val="hr-HR" w:eastAsia="en-US"/>
        </w:rPr>
        <w:t>jesto izvr</w:t>
      </w:r>
      <w:r w:rsidR="00EF0884" w:rsidRPr="009A2059">
        <w:rPr>
          <w:rFonts w:asciiTheme="minorHAnsi" w:eastAsiaTheme="minorHAnsi" w:hAnsiTheme="minorHAnsi" w:cs="T3Font_4"/>
          <w:b/>
          <w:sz w:val="22"/>
          <w:lang w:val="hr-HR" w:eastAsia="en-US"/>
        </w:rPr>
        <w:t>š</w:t>
      </w:r>
      <w:r w:rsidR="00EF0884" w:rsidRPr="009A2059">
        <w:rPr>
          <w:rFonts w:asciiTheme="minorHAnsi" w:eastAsiaTheme="minorHAnsi" w:hAnsiTheme="minorHAnsi" w:cs="T3Font_3"/>
          <w:b/>
          <w:sz w:val="22"/>
          <w:lang w:val="hr-HR" w:eastAsia="en-US"/>
        </w:rPr>
        <w:t>enja ugovora</w:t>
      </w:r>
    </w:p>
    <w:p w14:paraId="041D0C69" w14:textId="68603555" w:rsidR="00682624" w:rsidRPr="009A2059" w:rsidRDefault="003A0FC4"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R</w:t>
      </w:r>
      <w:r w:rsidR="00EF0884" w:rsidRPr="009A2059">
        <w:rPr>
          <w:rFonts w:asciiTheme="minorHAnsi" w:eastAsiaTheme="minorHAnsi" w:hAnsiTheme="minorHAnsi" w:cs="T3Font_3"/>
          <w:b/>
          <w:sz w:val="22"/>
          <w:lang w:val="hr-HR" w:eastAsia="en-US"/>
        </w:rPr>
        <w:t>ok početka i zavr</w:t>
      </w:r>
      <w:r w:rsidR="00EF0884" w:rsidRPr="009A2059">
        <w:rPr>
          <w:rFonts w:asciiTheme="minorHAnsi" w:eastAsiaTheme="minorHAnsi" w:hAnsiTheme="minorHAnsi" w:cs="T3Font_4"/>
          <w:b/>
          <w:sz w:val="22"/>
          <w:lang w:val="hr-HR" w:eastAsia="en-US"/>
        </w:rPr>
        <w:t>š</w:t>
      </w:r>
      <w:r w:rsidR="00EF0884" w:rsidRPr="009A2059">
        <w:rPr>
          <w:rFonts w:asciiTheme="minorHAnsi" w:eastAsiaTheme="minorHAnsi" w:hAnsiTheme="minorHAnsi" w:cs="T3Font_3"/>
          <w:b/>
          <w:sz w:val="22"/>
          <w:lang w:val="hr-HR" w:eastAsia="en-US"/>
        </w:rPr>
        <w:t>etka izvr</w:t>
      </w:r>
      <w:r w:rsidR="00EF0884" w:rsidRPr="009A2059">
        <w:rPr>
          <w:rFonts w:asciiTheme="minorHAnsi" w:eastAsiaTheme="minorHAnsi" w:hAnsiTheme="minorHAnsi" w:cs="T3Font_4"/>
          <w:b/>
          <w:sz w:val="22"/>
          <w:lang w:val="hr-HR" w:eastAsia="en-US"/>
        </w:rPr>
        <w:t>š</w:t>
      </w:r>
      <w:r w:rsidR="00EF0884" w:rsidRPr="009A2059">
        <w:rPr>
          <w:rFonts w:asciiTheme="minorHAnsi" w:eastAsiaTheme="minorHAnsi" w:hAnsiTheme="minorHAnsi" w:cs="T3Font_3"/>
          <w:b/>
          <w:sz w:val="22"/>
          <w:lang w:val="hr-HR" w:eastAsia="en-US"/>
        </w:rPr>
        <w:t>enja ugovora</w:t>
      </w:r>
    </w:p>
    <w:p w14:paraId="07EF2025" w14:textId="4D41D9ED" w:rsidR="00EF0884" w:rsidRPr="00571090" w:rsidRDefault="003A0FC4"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O</w:t>
      </w:r>
      <w:r w:rsidR="00EF0884" w:rsidRPr="009A2059">
        <w:rPr>
          <w:rFonts w:asciiTheme="minorHAnsi" w:eastAsiaTheme="minorHAnsi" w:hAnsiTheme="minorHAnsi" w:cs="T3Font_3"/>
          <w:b/>
          <w:sz w:val="22"/>
          <w:lang w:val="hr-HR" w:eastAsia="en-US"/>
        </w:rPr>
        <w:t>pcije i moguća obnavljanja ugovora</w:t>
      </w:r>
    </w:p>
    <w:p w14:paraId="72522A8B" w14:textId="77777777" w:rsidR="00571090" w:rsidRPr="009A2059" w:rsidRDefault="00571090" w:rsidP="00571090">
      <w:pPr>
        <w:pStyle w:val="Odlomakpopisa"/>
        <w:autoSpaceDE w:val="0"/>
        <w:autoSpaceDN w:val="0"/>
        <w:adjustRightInd w:val="0"/>
        <w:spacing w:after="120"/>
        <w:ind w:right="380"/>
        <w:jc w:val="both"/>
        <w:rPr>
          <w:rFonts w:asciiTheme="minorHAnsi" w:hAnsiTheme="minorHAnsi" w:cstheme="minorHAnsi"/>
          <w:b/>
          <w:bCs/>
          <w:sz w:val="22"/>
          <w:lang w:val="hr-HR"/>
        </w:rPr>
      </w:pPr>
    </w:p>
    <w:p w14:paraId="7BB0E4AF" w14:textId="5C149997" w:rsidR="00EF0884" w:rsidRPr="009A2059" w:rsidRDefault="003A0FC4" w:rsidP="00B137DF">
      <w:pPr>
        <w:pStyle w:val="Odlomakpopisa"/>
        <w:numPr>
          <w:ilvl w:val="0"/>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O</w:t>
      </w:r>
      <w:r w:rsidR="00EF0884" w:rsidRPr="009A2059">
        <w:rPr>
          <w:rFonts w:asciiTheme="minorHAnsi" w:eastAsiaTheme="minorHAnsi" w:hAnsiTheme="minorHAnsi" w:cs="T3Font_3"/>
          <w:b/>
          <w:sz w:val="22"/>
          <w:lang w:val="hr-HR" w:eastAsia="en-US"/>
        </w:rPr>
        <w:t>snove za isključenje gospodarskog subjek</w:t>
      </w:r>
      <w:r w:rsidRPr="009A2059">
        <w:rPr>
          <w:rFonts w:asciiTheme="minorHAnsi" w:eastAsiaTheme="minorHAnsi" w:hAnsiTheme="minorHAnsi" w:cs="T3Font_3"/>
          <w:b/>
          <w:sz w:val="22"/>
          <w:lang w:val="hr-HR" w:eastAsia="en-US"/>
        </w:rPr>
        <w:t>ta</w:t>
      </w:r>
    </w:p>
    <w:p w14:paraId="4C420516" w14:textId="0C5B71CB" w:rsidR="00EF0884" w:rsidRPr="009A2059" w:rsidRDefault="00682624"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O</w:t>
      </w:r>
      <w:r w:rsidR="00EF0884" w:rsidRPr="009A2059">
        <w:rPr>
          <w:rFonts w:asciiTheme="minorHAnsi" w:eastAsiaTheme="minorHAnsi" w:hAnsiTheme="minorHAnsi" w:cs="T3Font_3"/>
          <w:b/>
          <w:sz w:val="22"/>
          <w:lang w:val="hr-HR" w:eastAsia="en-US"/>
        </w:rPr>
        <w:t>bvezne osnove za isključenje gospodarskog subjekta</w:t>
      </w:r>
      <w:r w:rsidRPr="009A2059">
        <w:rPr>
          <w:rFonts w:asciiTheme="minorHAnsi" w:eastAsiaTheme="minorHAnsi" w:hAnsiTheme="minorHAnsi" w:cs="T3Font_3"/>
          <w:b/>
          <w:sz w:val="22"/>
          <w:lang w:val="hr-HR" w:eastAsia="en-US"/>
        </w:rPr>
        <w:t xml:space="preserve"> i dokumenti kojima se dokazuje da ne postoje osnove za isključenje</w:t>
      </w:r>
    </w:p>
    <w:p w14:paraId="2C712DAD" w14:textId="43AADA1D" w:rsidR="00EF0884" w:rsidRPr="00043072" w:rsidRDefault="00682624"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O</w:t>
      </w:r>
      <w:r w:rsidR="00EF0884" w:rsidRPr="009A2059">
        <w:rPr>
          <w:rFonts w:asciiTheme="minorHAnsi" w:eastAsiaTheme="minorHAnsi" w:hAnsiTheme="minorHAnsi" w:cs="T3Font_3"/>
          <w:b/>
          <w:sz w:val="22"/>
          <w:lang w:val="hr-HR" w:eastAsia="en-US"/>
        </w:rPr>
        <w:t>stale osnove za isključenje gospodarskog subjekta koje naručitelj namjerava koristiti</w:t>
      </w:r>
      <w:r w:rsidRPr="009A2059">
        <w:rPr>
          <w:rFonts w:asciiTheme="minorHAnsi" w:eastAsiaTheme="minorHAnsi" w:hAnsiTheme="minorHAnsi" w:cs="T3Font_3"/>
          <w:b/>
          <w:sz w:val="22"/>
          <w:lang w:val="hr-HR" w:eastAsia="en-US"/>
        </w:rPr>
        <w:t xml:space="preserve"> i d</w:t>
      </w:r>
      <w:r w:rsidR="00EF0884" w:rsidRPr="009A2059">
        <w:rPr>
          <w:rFonts w:asciiTheme="minorHAnsi" w:eastAsiaTheme="minorHAnsi" w:hAnsiTheme="minorHAnsi" w:cs="T3Font_3"/>
          <w:b/>
          <w:sz w:val="22"/>
          <w:lang w:val="hr-HR" w:eastAsia="en-US"/>
        </w:rPr>
        <w:t>okumenti kojima se dokazuje da ne postoje osnove za isključenje</w:t>
      </w:r>
    </w:p>
    <w:p w14:paraId="0C7E72D7" w14:textId="77777777" w:rsidR="00043072" w:rsidRPr="009A2059" w:rsidRDefault="00043072" w:rsidP="00043072">
      <w:pPr>
        <w:pStyle w:val="Odlomakpopisa"/>
        <w:autoSpaceDE w:val="0"/>
        <w:autoSpaceDN w:val="0"/>
        <w:adjustRightInd w:val="0"/>
        <w:spacing w:after="120"/>
        <w:ind w:right="380"/>
        <w:jc w:val="both"/>
        <w:rPr>
          <w:rFonts w:asciiTheme="minorHAnsi" w:hAnsiTheme="minorHAnsi" w:cstheme="minorHAnsi"/>
          <w:b/>
          <w:bCs/>
          <w:sz w:val="22"/>
          <w:lang w:val="hr-HR"/>
        </w:rPr>
      </w:pPr>
    </w:p>
    <w:p w14:paraId="0CF20ADC" w14:textId="51739AF6" w:rsidR="00EF0884" w:rsidRPr="009A2059" w:rsidRDefault="00682624" w:rsidP="00B137DF">
      <w:pPr>
        <w:pStyle w:val="Odlomakpopisa"/>
        <w:numPr>
          <w:ilvl w:val="0"/>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K</w:t>
      </w:r>
      <w:r w:rsidR="00EF0884" w:rsidRPr="009A2059">
        <w:rPr>
          <w:rFonts w:asciiTheme="minorHAnsi" w:eastAsiaTheme="minorHAnsi" w:hAnsiTheme="minorHAnsi" w:cs="T3Font_3"/>
          <w:b/>
          <w:sz w:val="22"/>
          <w:lang w:val="hr-HR" w:eastAsia="en-US"/>
        </w:rPr>
        <w:t>riteriji za odabir gospodarsko</w:t>
      </w:r>
      <w:r w:rsidRPr="009A2059">
        <w:rPr>
          <w:rFonts w:asciiTheme="minorHAnsi" w:eastAsiaTheme="minorHAnsi" w:hAnsiTheme="minorHAnsi" w:cs="T3Font_3"/>
          <w:b/>
          <w:sz w:val="22"/>
          <w:lang w:val="hr-HR" w:eastAsia="en-US"/>
        </w:rPr>
        <w:t>g subjekta (uvjeti sposobnosti)</w:t>
      </w:r>
    </w:p>
    <w:p w14:paraId="22C9BB6A" w14:textId="36597721" w:rsidR="00682624" w:rsidRPr="009A2059" w:rsidRDefault="00682624"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U</w:t>
      </w:r>
      <w:r w:rsidR="00EF0884" w:rsidRPr="009A2059">
        <w:rPr>
          <w:rFonts w:asciiTheme="minorHAnsi" w:eastAsiaTheme="minorHAnsi" w:hAnsiTheme="minorHAnsi" w:cs="T3Font_3"/>
          <w:b/>
          <w:sz w:val="22"/>
          <w:lang w:val="hr-HR" w:eastAsia="en-US"/>
        </w:rPr>
        <w:t>vjeti sposobnosti za obavljanje profesionalne djelatnosti</w:t>
      </w:r>
      <w:r w:rsidR="00A35016" w:rsidRPr="009A2059">
        <w:rPr>
          <w:rFonts w:asciiTheme="minorHAnsi" w:eastAsiaTheme="minorHAnsi" w:hAnsiTheme="minorHAnsi" w:cs="T3Font_3"/>
          <w:b/>
          <w:sz w:val="22"/>
          <w:lang w:val="hr-HR" w:eastAsia="en-US"/>
        </w:rPr>
        <w:t xml:space="preserve"> i dokumenti kojima se dokazuje ispunjavanje kriterija za odabir gospodarskog subjekta</w:t>
      </w:r>
    </w:p>
    <w:p w14:paraId="152D6076" w14:textId="0707A342" w:rsidR="00EF0884" w:rsidRPr="009A2059" w:rsidRDefault="00682624"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U</w:t>
      </w:r>
      <w:r w:rsidR="00EF0884" w:rsidRPr="009A2059">
        <w:rPr>
          <w:rFonts w:asciiTheme="minorHAnsi" w:eastAsiaTheme="minorHAnsi" w:hAnsiTheme="minorHAnsi" w:cs="T3Font_3"/>
          <w:b/>
          <w:sz w:val="22"/>
          <w:lang w:val="hr-HR" w:eastAsia="en-US"/>
        </w:rPr>
        <w:t xml:space="preserve">vjeti ekonomske i </w:t>
      </w:r>
      <w:r w:rsidRPr="009A2059">
        <w:rPr>
          <w:rFonts w:asciiTheme="minorHAnsi" w:eastAsiaTheme="minorHAnsi" w:hAnsiTheme="minorHAnsi" w:cs="T3Font_10"/>
          <w:b/>
          <w:sz w:val="22"/>
          <w:lang w:val="hr-HR" w:eastAsia="en-US"/>
        </w:rPr>
        <w:t>fi</w:t>
      </w:r>
      <w:r w:rsidR="00EF0884" w:rsidRPr="009A2059">
        <w:rPr>
          <w:rFonts w:asciiTheme="minorHAnsi" w:eastAsiaTheme="minorHAnsi" w:hAnsiTheme="minorHAnsi" w:cs="T3Font_3"/>
          <w:b/>
          <w:sz w:val="22"/>
          <w:lang w:val="hr-HR" w:eastAsia="en-US"/>
        </w:rPr>
        <w:t>nancijske sposobnosti i njihove minimalne razine</w:t>
      </w:r>
      <w:r w:rsidR="00A35016" w:rsidRPr="009A2059">
        <w:rPr>
          <w:rFonts w:asciiTheme="minorHAnsi" w:eastAsiaTheme="minorHAnsi" w:hAnsiTheme="minorHAnsi" w:cs="T3Font_3"/>
          <w:b/>
          <w:sz w:val="22"/>
          <w:lang w:val="hr-HR" w:eastAsia="en-US"/>
        </w:rPr>
        <w:t xml:space="preserve"> i dokumenti kojima se dokazuje ispunjavanje kriterija za odabir gospodarskog subjekta</w:t>
      </w:r>
    </w:p>
    <w:p w14:paraId="2E373B02" w14:textId="08B03C38" w:rsidR="00A35016" w:rsidRPr="009A2059" w:rsidRDefault="00682624"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U</w:t>
      </w:r>
      <w:r w:rsidR="00EF0884" w:rsidRPr="009A2059">
        <w:rPr>
          <w:rFonts w:asciiTheme="minorHAnsi" w:eastAsiaTheme="minorHAnsi" w:hAnsiTheme="minorHAnsi" w:cs="T3Font_3"/>
          <w:b/>
          <w:sz w:val="22"/>
          <w:lang w:val="hr-HR" w:eastAsia="en-US"/>
        </w:rPr>
        <w:t>vjeti tehničke i stručne sposobnosti i njihove minimal</w:t>
      </w:r>
      <w:r w:rsidR="00A35016" w:rsidRPr="009A2059">
        <w:rPr>
          <w:rFonts w:asciiTheme="minorHAnsi" w:eastAsiaTheme="minorHAnsi" w:hAnsiTheme="minorHAnsi" w:cs="T3Font_3"/>
          <w:b/>
          <w:sz w:val="22"/>
          <w:lang w:val="hr-HR" w:eastAsia="en-US"/>
        </w:rPr>
        <w:t>ne razine i dokumenti kojima se dokazuje ispunjavanje kriterija za odabir gospodarskog subjekta</w:t>
      </w:r>
    </w:p>
    <w:p w14:paraId="1F3A7416" w14:textId="08F04C0B" w:rsidR="00A35016" w:rsidRPr="009A2059" w:rsidRDefault="00A35016"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U</w:t>
      </w:r>
      <w:r w:rsidR="00EF0884" w:rsidRPr="009A2059">
        <w:rPr>
          <w:rFonts w:asciiTheme="minorHAnsi" w:eastAsiaTheme="minorHAnsi" w:hAnsiTheme="minorHAnsi" w:cs="T3Font_3"/>
          <w:b/>
          <w:sz w:val="22"/>
          <w:lang w:val="hr-HR" w:eastAsia="en-US"/>
        </w:rPr>
        <w:t>vjeti sposobnosti u slučaju zajednice gospodarskih subjekata</w:t>
      </w:r>
      <w:r w:rsidRPr="009A2059">
        <w:rPr>
          <w:rFonts w:asciiTheme="minorHAnsi" w:eastAsiaTheme="minorHAnsi" w:hAnsiTheme="minorHAnsi" w:cs="T3Font_3"/>
          <w:b/>
          <w:sz w:val="22"/>
          <w:lang w:val="hr-HR" w:eastAsia="en-US"/>
        </w:rPr>
        <w:t xml:space="preserve"> i dokumenti kojima se dokazuje ispunjavanje kriterija za odabir gospodarskog subjekta</w:t>
      </w:r>
    </w:p>
    <w:p w14:paraId="05A1FBEB" w14:textId="73BB02CD" w:rsidR="00533507" w:rsidRPr="00D018CC" w:rsidRDefault="00533507" w:rsidP="00B137DF">
      <w:pPr>
        <w:pStyle w:val="Odlomakpopisa"/>
        <w:numPr>
          <w:ilvl w:val="1"/>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Oslanjanje na sposobnost drugih subjekata</w:t>
      </w:r>
    </w:p>
    <w:p w14:paraId="686761AA" w14:textId="77777777" w:rsidR="00D018CC" w:rsidRPr="009A2059" w:rsidRDefault="00D018CC" w:rsidP="00D018CC">
      <w:pPr>
        <w:pStyle w:val="Odlomakpopisa"/>
        <w:autoSpaceDE w:val="0"/>
        <w:autoSpaceDN w:val="0"/>
        <w:adjustRightInd w:val="0"/>
        <w:spacing w:after="120"/>
        <w:ind w:right="380"/>
        <w:jc w:val="both"/>
        <w:rPr>
          <w:rFonts w:asciiTheme="minorHAnsi" w:hAnsiTheme="minorHAnsi" w:cstheme="minorHAnsi"/>
          <w:b/>
          <w:bCs/>
          <w:sz w:val="22"/>
          <w:lang w:val="hr-HR"/>
        </w:rPr>
      </w:pPr>
    </w:p>
    <w:p w14:paraId="3C5BA651" w14:textId="71FA5864" w:rsidR="00EF0884" w:rsidRPr="009A2059" w:rsidRDefault="00EF0884" w:rsidP="00B137DF">
      <w:pPr>
        <w:pStyle w:val="Odlomakpopisa"/>
        <w:numPr>
          <w:ilvl w:val="0"/>
          <w:numId w:val="11"/>
        </w:numPr>
        <w:autoSpaceDE w:val="0"/>
        <w:autoSpaceDN w:val="0"/>
        <w:adjustRightInd w:val="0"/>
        <w:spacing w:after="120"/>
        <w:ind w:right="380"/>
        <w:jc w:val="both"/>
        <w:rPr>
          <w:rFonts w:asciiTheme="minorHAnsi" w:hAnsiTheme="minorHAnsi" w:cstheme="minorHAnsi"/>
          <w:b/>
          <w:bCs/>
          <w:sz w:val="22"/>
          <w:lang w:val="hr-HR"/>
        </w:rPr>
      </w:pPr>
      <w:r w:rsidRPr="009A2059">
        <w:rPr>
          <w:rFonts w:asciiTheme="minorHAnsi" w:eastAsiaTheme="minorHAnsi" w:hAnsiTheme="minorHAnsi" w:cs="T3Font_3"/>
          <w:b/>
          <w:sz w:val="22"/>
          <w:lang w:val="hr-HR" w:eastAsia="en-US"/>
        </w:rPr>
        <w:t>Europska jedinstvena dokumentacija o n</w:t>
      </w:r>
      <w:r w:rsidR="00533507" w:rsidRPr="009A2059">
        <w:rPr>
          <w:rFonts w:asciiTheme="minorHAnsi" w:eastAsiaTheme="minorHAnsi" w:hAnsiTheme="minorHAnsi" w:cs="T3Font_3"/>
          <w:b/>
          <w:sz w:val="22"/>
          <w:lang w:val="hr-HR" w:eastAsia="en-US"/>
        </w:rPr>
        <w:t>abavi (ESPD)</w:t>
      </w:r>
    </w:p>
    <w:p w14:paraId="049CA997" w14:textId="0955E766" w:rsidR="00EF0884" w:rsidRPr="009A2059" w:rsidRDefault="00533507"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szCs w:val="24"/>
          <w:lang w:val="hr-HR" w:eastAsia="en-US"/>
        </w:rPr>
        <w:t>N</w:t>
      </w:r>
      <w:r w:rsidR="00EF0884" w:rsidRPr="009A2059">
        <w:rPr>
          <w:rFonts w:asciiTheme="minorHAnsi" w:eastAsiaTheme="minorHAnsi" w:hAnsiTheme="minorHAnsi" w:cs="T3Font_3"/>
          <w:b/>
          <w:sz w:val="22"/>
          <w:szCs w:val="24"/>
          <w:lang w:val="hr-HR" w:eastAsia="en-US"/>
        </w:rPr>
        <w:t>avod da je gospodarski</w:t>
      </w:r>
      <w:r w:rsidRPr="009A2059">
        <w:rPr>
          <w:rFonts w:asciiTheme="minorHAnsi" w:eastAsiaTheme="minorHAnsi" w:hAnsiTheme="minorHAnsi" w:cs="T3Font_3"/>
          <w:b/>
          <w:sz w:val="22"/>
          <w:szCs w:val="24"/>
          <w:lang w:val="hr-HR" w:eastAsia="en-US"/>
        </w:rPr>
        <w:t xml:space="preserve"> subjekt u ponudi</w:t>
      </w:r>
      <w:r w:rsidR="00EF0884" w:rsidRPr="009A2059">
        <w:rPr>
          <w:rFonts w:asciiTheme="minorHAnsi" w:eastAsiaTheme="minorHAnsi" w:hAnsiTheme="minorHAnsi" w:cs="T3Font_3"/>
          <w:b/>
          <w:sz w:val="22"/>
          <w:szCs w:val="24"/>
          <w:lang w:val="hr-HR" w:eastAsia="en-US"/>
        </w:rPr>
        <w:t xml:space="preserve"> obvezan dostaviti ESPD kao preliminarni</w:t>
      </w:r>
      <w:r w:rsidRPr="009A2059">
        <w:rPr>
          <w:rFonts w:asciiTheme="minorHAnsi" w:eastAsiaTheme="minorHAnsi" w:hAnsiTheme="minorHAnsi" w:cs="T3Font_3"/>
          <w:b/>
          <w:sz w:val="22"/>
          <w:szCs w:val="24"/>
          <w:lang w:val="hr-HR" w:eastAsia="en-US"/>
        </w:rPr>
        <w:t xml:space="preserve"> </w:t>
      </w:r>
      <w:r w:rsidR="00EF0884" w:rsidRPr="009A2059">
        <w:rPr>
          <w:rFonts w:asciiTheme="minorHAnsi" w:eastAsiaTheme="minorHAnsi" w:hAnsiTheme="minorHAnsi" w:cs="T3Font_3"/>
          <w:b/>
          <w:sz w:val="22"/>
          <w:szCs w:val="24"/>
          <w:lang w:val="hr-HR" w:eastAsia="en-US"/>
        </w:rPr>
        <w:t xml:space="preserve">dokaz da </w:t>
      </w:r>
      <w:r w:rsidR="00EF0884" w:rsidRPr="009A2059">
        <w:rPr>
          <w:rFonts w:asciiTheme="minorHAnsi" w:eastAsiaTheme="minorHAnsi" w:hAnsiTheme="minorHAnsi" w:cs="T3Font_3"/>
          <w:b/>
          <w:sz w:val="22"/>
          <w:lang w:val="hr-HR" w:eastAsia="en-US"/>
        </w:rPr>
        <w:t>ispunjava tra</w:t>
      </w:r>
      <w:r w:rsidR="00EF0884" w:rsidRPr="009A2059">
        <w:rPr>
          <w:rFonts w:asciiTheme="minorHAnsi" w:eastAsiaTheme="minorHAnsi" w:hAnsiTheme="minorHAnsi" w:cs="T3Font_4"/>
          <w:b/>
          <w:sz w:val="22"/>
          <w:lang w:val="hr-HR" w:eastAsia="en-US"/>
        </w:rPr>
        <w:t>ž</w:t>
      </w:r>
      <w:r w:rsidR="00EF0884" w:rsidRPr="009A2059">
        <w:rPr>
          <w:rFonts w:asciiTheme="minorHAnsi" w:eastAsiaTheme="minorHAnsi" w:hAnsiTheme="minorHAnsi" w:cs="T3Font_3"/>
          <w:b/>
          <w:sz w:val="22"/>
          <w:lang w:val="hr-HR" w:eastAsia="en-US"/>
        </w:rPr>
        <w:t>ene kriterije za kvalitativni odabir g</w:t>
      </w:r>
      <w:r w:rsidRPr="009A2059">
        <w:rPr>
          <w:rFonts w:asciiTheme="minorHAnsi" w:eastAsiaTheme="minorHAnsi" w:hAnsiTheme="minorHAnsi" w:cs="T3Font_3"/>
          <w:b/>
          <w:sz w:val="22"/>
          <w:lang w:val="hr-HR" w:eastAsia="en-US"/>
        </w:rPr>
        <w:t>ospodarskog subjekta</w:t>
      </w:r>
    </w:p>
    <w:p w14:paraId="0922C95F" w14:textId="611AA5E0" w:rsidR="00EF0884" w:rsidRDefault="00533507"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U</w:t>
      </w:r>
      <w:r w:rsidR="00EF0884" w:rsidRPr="009A2059">
        <w:rPr>
          <w:rFonts w:asciiTheme="minorHAnsi" w:eastAsiaTheme="minorHAnsi" w:hAnsiTheme="minorHAnsi" w:cs="T3Font_3"/>
          <w:b/>
          <w:sz w:val="22"/>
          <w:lang w:val="hr-HR" w:eastAsia="en-US"/>
        </w:rPr>
        <w:t>pute za popunjavanje ESPD obrasca (naznaka koje podatke u ESPD-u gospodarski subjekt mora navesti)</w:t>
      </w:r>
    </w:p>
    <w:p w14:paraId="565A6A86" w14:textId="77777777" w:rsidR="00D018CC" w:rsidRPr="009A2059" w:rsidRDefault="00D018CC" w:rsidP="00D018CC">
      <w:pPr>
        <w:pStyle w:val="Odlomakpopisa"/>
        <w:autoSpaceDE w:val="0"/>
        <w:autoSpaceDN w:val="0"/>
        <w:adjustRightInd w:val="0"/>
        <w:spacing w:after="120"/>
        <w:ind w:right="380"/>
        <w:jc w:val="both"/>
        <w:rPr>
          <w:rFonts w:asciiTheme="minorHAnsi" w:eastAsiaTheme="minorHAnsi" w:hAnsiTheme="minorHAnsi" w:cs="T3Font_3"/>
          <w:b/>
          <w:sz w:val="22"/>
          <w:lang w:val="hr-HR" w:eastAsia="en-US"/>
        </w:rPr>
      </w:pPr>
    </w:p>
    <w:p w14:paraId="1693E7E1" w14:textId="7428F83A" w:rsidR="00EF0884" w:rsidRPr="009A2059" w:rsidRDefault="00533507" w:rsidP="00B137DF">
      <w:pPr>
        <w:pStyle w:val="Odlomakpopisa"/>
        <w:numPr>
          <w:ilvl w:val="0"/>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Podaci o ponudi</w:t>
      </w:r>
    </w:p>
    <w:p w14:paraId="43335637" w14:textId="1CECAFB7" w:rsidR="00EF0884" w:rsidRPr="009A2059" w:rsidRDefault="00533507"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S</w:t>
      </w:r>
      <w:r w:rsidR="00EF0884" w:rsidRPr="009A2059">
        <w:rPr>
          <w:rFonts w:asciiTheme="minorHAnsi" w:eastAsiaTheme="minorHAnsi" w:hAnsiTheme="minorHAnsi" w:cs="T3Font_3"/>
          <w:b/>
          <w:sz w:val="22"/>
          <w:lang w:val="hr-HR" w:eastAsia="en-US"/>
        </w:rPr>
        <w:t>adr</w:t>
      </w:r>
      <w:r w:rsidR="00EF0884" w:rsidRPr="009A2059">
        <w:rPr>
          <w:rFonts w:asciiTheme="minorHAnsi" w:eastAsiaTheme="minorHAnsi" w:hAnsiTheme="minorHAnsi" w:cs="T3Font_4"/>
          <w:b/>
          <w:sz w:val="22"/>
          <w:lang w:val="hr-HR" w:eastAsia="en-US"/>
        </w:rPr>
        <w:t>ž</w:t>
      </w:r>
      <w:r w:rsidR="00EF0884" w:rsidRPr="009A2059">
        <w:rPr>
          <w:rFonts w:asciiTheme="minorHAnsi" w:eastAsiaTheme="minorHAnsi" w:hAnsiTheme="minorHAnsi" w:cs="T3Font_3"/>
          <w:b/>
          <w:sz w:val="22"/>
          <w:lang w:val="hr-HR" w:eastAsia="en-US"/>
        </w:rPr>
        <w:t>aj i način izrade</w:t>
      </w:r>
    </w:p>
    <w:p w14:paraId="2DD3B18B" w14:textId="77777777" w:rsidR="00533507" w:rsidRPr="009A2059" w:rsidRDefault="00533507"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N</w:t>
      </w:r>
      <w:r w:rsidR="00EF0884" w:rsidRPr="009A2059">
        <w:rPr>
          <w:rFonts w:asciiTheme="minorHAnsi" w:eastAsiaTheme="minorHAnsi" w:hAnsiTheme="minorHAnsi" w:cs="T3Font_3"/>
          <w:b/>
          <w:sz w:val="22"/>
          <w:lang w:val="hr-HR" w:eastAsia="en-US"/>
        </w:rPr>
        <w:t>ačin dostave (elektroničkim sredstvima komunikacije te sredstvima komunikacije koja nisu elektronička)</w:t>
      </w:r>
    </w:p>
    <w:p w14:paraId="2F4DD29A" w14:textId="3458B73C" w:rsidR="00EF0884" w:rsidRPr="009A2059" w:rsidRDefault="00533507"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N</w:t>
      </w:r>
      <w:r w:rsidR="00EF0884" w:rsidRPr="009A2059">
        <w:rPr>
          <w:rFonts w:asciiTheme="minorHAnsi" w:eastAsiaTheme="minorHAnsi" w:hAnsiTheme="minorHAnsi" w:cs="T3Font_3"/>
          <w:b/>
          <w:sz w:val="22"/>
          <w:lang w:val="hr-HR" w:eastAsia="en-US"/>
        </w:rPr>
        <w:t>ačin određivanja cijene ponude</w:t>
      </w:r>
    </w:p>
    <w:p w14:paraId="1DC475B1" w14:textId="77777777" w:rsidR="00533507" w:rsidRPr="009A2059" w:rsidRDefault="00533507"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V</w:t>
      </w:r>
      <w:r w:rsidR="00EF0884" w:rsidRPr="009A2059">
        <w:rPr>
          <w:rFonts w:asciiTheme="minorHAnsi" w:eastAsiaTheme="minorHAnsi" w:hAnsiTheme="minorHAnsi" w:cs="T3Font_3"/>
          <w:b/>
          <w:sz w:val="22"/>
          <w:lang w:val="hr-HR" w:eastAsia="en-US"/>
        </w:rPr>
        <w:t>aluta ponude</w:t>
      </w:r>
    </w:p>
    <w:p w14:paraId="1D8AD8E6" w14:textId="132C74FB" w:rsidR="00EF0884" w:rsidRPr="009A2059" w:rsidRDefault="00533507"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K</w:t>
      </w:r>
      <w:r w:rsidR="00EF0884" w:rsidRPr="009A2059">
        <w:rPr>
          <w:rFonts w:asciiTheme="minorHAnsi" w:eastAsiaTheme="minorHAnsi" w:hAnsiTheme="minorHAnsi" w:cs="T3Font_3"/>
          <w:b/>
          <w:sz w:val="22"/>
          <w:lang w:val="hr-HR" w:eastAsia="en-US"/>
        </w:rPr>
        <w:t xml:space="preserve">riterij za odabir ponude te relativni ponder kriterija </w:t>
      </w:r>
    </w:p>
    <w:p w14:paraId="4FEAFA40" w14:textId="77777777" w:rsidR="006617B1" w:rsidRPr="009A2059" w:rsidRDefault="006617B1"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J</w:t>
      </w:r>
      <w:r w:rsidR="00EF0884" w:rsidRPr="009A2059">
        <w:rPr>
          <w:rFonts w:asciiTheme="minorHAnsi" w:eastAsiaTheme="minorHAnsi" w:hAnsiTheme="minorHAnsi" w:cs="T3Font_3"/>
          <w:b/>
          <w:sz w:val="22"/>
          <w:lang w:val="hr-HR" w:eastAsia="en-US"/>
        </w:rPr>
        <w:t>ezik i pismo na kojem se izrađuje ponuda ili njezin dio</w:t>
      </w:r>
    </w:p>
    <w:p w14:paraId="4FE1E094" w14:textId="77777777" w:rsidR="006617B1" w:rsidRPr="009A2059" w:rsidRDefault="006617B1"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R</w:t>
      </w:r>
      <w:r w:rsidR="00EF0884" w:rsidRPr="009A2059">
        <w:rPr>
          <w:rFonts w:asciiTheme="minorHAnsi" w:eastAsiaTheme="minorHAnsi" w:hAnsiTheme="minorHAnsi" w:cs="T3Font_3"/>
          <w:b/>
          <w:sz w:val="22"/>
          <w:lang w:val="hr-HR" w:eastAsia="en-US"/>
        </w:rPr>
        <w:t>ok valjanosti ponude</w:t>
      </w:r>
    </w:p>
    <w:p w14:paraId="29DCE5BA" w14:textId="2FC3E5F5" w:rsidR="00EF0884" w:rsidRDefault="006617B1"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N</w:t>
      </w:r>
      <w:r w:rsidR="00EF0884" w:rsidRPr="009A2059">
        <w:rPr>
          <w:rFonts w:asciiTheme="minorHAnsi" w:eastAsiaTheme="minorHAnsi" w:hAnsiTheme="minorHAnsi" w:cs="T3Font_3"/>
          <w:b/>
          <w:sz w:val="22"/>
          <w:lang w:val="hr-HR" w:eastAsia="en-US"/>
        </w:rPr>
        <w:t xml:space="preserve">avod da </w:t>
      </w:r>
      <w:r w:rsidRPr="009A2059">
        <w:rPr>
          <w:rFonts w:asciiTheme="minorHAnsi" w:eastAsiaTheme="minorHAnsi" w:hAnsiTheme="minorHAnsi" w:cs="T3Font_3"/>
          <w:b/>
          <w:sz w:val="22"/>
          <w:lang w:val="hr-HR" w:eastAsia="en-US"/>
        </w:rPr>
        <w:t xml:space="preserve">ponuda obvezuje </w:t>
      </w:r>
    </w:p>
    <w:p w14:paraId="0959A4A0" w14:textId="77777777" w:rsidR="00FF1FF8" w:rsidRPr="009A2059" w:rsidRDefault="00FF1FF8"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p>
    <w:p w14:paraId="1A65D668" w14:textId="315CF18E" w:rsidR="00EF0884" w:rsidRPr="009A2059" w:rsidRDefault="006617B1" w:rsidP="00B137DF">
      <w:pPr>
        <w:pStyle w:val="Odlomakpopisa"/>
        <w:numPr>
          <w:ilvl w:val="0"/>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Ostale odredbe</w:t>
      </w:r>
    </w:p>
    <w:p w14:paraId="4FDF1259" w14:textId="2AAA21E9" w:rsidR="00EF0884" w:rsidRPr="009A2059" w:rsidRDefault="006617B1"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P</w:t>
      </w:r>
      <w:r w:rsidR="00EF0884" w:rsidRPr="009A2059">
        <w:rPr>
          <w:rFonts w:asciiTheme="minorHAnsi" w:eastAsiaTheme="minorHAnsi" w:hAnsiTheme="minorHAnsi" w:cs="T3Font_3"/>
          <w:b/>
          <w:sz w:val="22"/>
          <w:lang w:val="hr-HR" w:eastAsia="en-US"/>
        </w:rPr>
        <w:t>odaci o terminu obilaska lokacije ili neposrednog pregleda dokumenata koji potkrepljuju dokumentaciju o nabavi</w:t>
      </w:r>
    </w:p>
    <w:p w14:paraId="2E6F87EE" w14:textId="448B983F" w:rsidR="00EF0884" w:rsidRPr="009A2059" w:rsidRDefault="006617B1"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O</w:t>
      </w:r>
      <w:r w:rsidR="00EF0884" w:rsidRPr="009A2059">
        <w:rPr>
          <w:rFonts w:asciiTheme="minorHAnsi" w:eastAsiaTheme="minorHAnsi" w:hAnsiTheme="minorHAnsi" w:cs="T3Font_3"/>
          <w:b/>
          <w:sz w:val="22"/>
          <w:lang w:val="hr-HR" w:eastAsia="en-US"/>
        </w:rPr>
        <w:t>dredbe koje se odnose na zajednicu gospodarskih subjekt</w:t>
      </w:r>
      <w:r w:rsidR="002B30CC" w:rsidRPr="009A2059">
        <w:rPr>
          <w:rFonts w:asciiTheme="minorHAnsi" w:eastAsiaTheme="minorHAnsi" w:hAnsiTheme="minorHAnsi" w:cs="T3Font_3"/>
          <w:b/>
          <w:sz w:val="22"/>
          <w:lang w:val="hr-HR" w:eastAsia="en-US"/>
        </w:rPr>
        <w:t>a</w:t>
      </w:r>
    </w:p>
    <w:p w14:paraId="23F82669" w14:textId="77777777" w:rsidR="002B30CC" w:rsidRPr="009A2059" w:rsidRDefault="002B30CC"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O</w:t>
      </w:r>
      <w:r w:rsidR="00EF0884" w:rsidRPr="009A2059">
        <w:rPr>
          <w:rFonts w:asciiTheme="minorHAnsi" w:eastAsiaTheme="minorHAnsi" w:hAnsiTheme="minorHAnsi" w:cs="T3Font_3"/>
          <w:b/>
          <w:sz w:val="22"/>
          <w:lang w:val="hr-HR" w:eastAsia="en-US"/>
        </w:rPr>
        <w:t>dredbe k</w:t>
      </w:r>
      <w:r w:rsidRPr="009A2059">
        <w:rPr>
          <w:rFonts w:asciiTheme="minorHAnsi" w:eastAsiaTheme="minorHAnsi" w:hAnsiTheme="minorHAnsi" w:cs="T3Font_3"/>
          <w:b/>
          <w:sz w:val="22"/>
          <w:lang w:val="hr-HR" w:eastAsia="en-US"/>
        </w:rPr>
        <w:t xml:space="preserve">oje se odnose na </w:t>
      </w:r>
      <w:proofErr w:type="spellStart"/>
      <w:r w:rsidRPr="009A2059">
        <w:rPr>
          <w:rFonts w:asciiTheme="minorHAnsi" w:eastAsiaTheme="minorHAnsi" w:hAnsiTheme="minorHAnsi" w:cs="T3Font_3"/>
          <w:b/>
          <w:sz w:val="22"/>
          <w:lang w:val="hr-HR" w:eastAsia="en-US"/>
        </w:rPr>
        <w:t>podugovaratelje</w:t>
      </w:r>
      <w:proofErr w:type="spellEnd"/>
    </w:p>
    <w:p w14:paraId="5B727A48" w14:textId="5B9B65ED" w:rsidR="002B30CC" w:rsidRPr="009A2059" w:rsidRDefault="002B30CC"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V</w:t>
      </w:r>
      <w:r w:rsidR="00EF0884" w:rsidRPr="009A2059">
        <w:rPr>
          <w:rFonts w:asciiTheme="minorHAnsi" w:eastAsiaTheme="minorHAnsi" w:hAnsiTheme="minorHAnsi" w:cs="T3Font_3"/>
          <w:b/>
          <w:sz w:val="22"/>
          <w:lang w:val="hr-HR" w:eastAsia="en-US"/>
        </w:rPr>
        <w:t>r</w:t>
      </w:r>
      <w:r w:rsidR="004F426B" w:rsidRPr="009A2059">
        <w:rPr>
          <w:rFonts w:asciiTheme="minorHAnsi" w:eastAsiaTheme="minorHAnsi" w:hAnsiTheme="minorHAnsi" w:cs="T3Font_3"/>
          <w:b/>
          <w:sz w:val="22"/>
          <w:lang w:val="hr-HR" w:eastAsia="en-US"/>
        </w:rPr>
        <w:t>sta, sredstvo i uvjeti jamstva</w:t>
      </w:r>
    </w:p>
    <w:p w14:paraId="329C87EA" w14:textId="3770D8A7" w:rsidR="00EF0884" w:rsidRPr="009A2059" w:rsidRDefault="002B30CC"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Datum, vrijeme i mjesto javnog</w:t>
      </w:r>
      <w:r w:rsidR="00EF0884" w:rsidRPr="009A2059">
        <w:rPr>
          <w:rFonts w:asciiTheme="minorHAnsi" w:eastAsiaTheme="minorHAnsi" w:hAnsiTheme="minorHAnsi" w:cs="T3Font_3"/>
          <w:b/>
          <w:sz w:val="22"/>
          <w:lang w:val="hr-HR" w:eastAsia="en-US"/>
        </w:rPr>
        <w:t xml:space="preserve"> otvaranja ponuda</w:t>
      </w:r>
    </w:p>
    <w:p w14:paraId="26E6273E" w14:textId="076531C4" w:rsidR="002B30CC" w:rsidRPr="009A2059" w:rsidRDefault="002B30CC"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D</w:t>
      </w:r>
      <w:r w:rsidR="00EF0884" w:rsidRPr="009A2059">
        <w:rPr>
          <w:rFonts w:asciiTheme="minorHAnsi" w:eastAsiaTheme="minorHAnsi" w:hAnsiTheme="minorHAnsi" w:cs="T3Font_3"/>
          <w:b/>
          <w:sz w:val="22"/>
          <w:lang w:val="hr-HR" w:eastAsia="en-US"/>
        </w:rPr>
        <w:t>okumenti koji će se nakon zavr</w:t>
      </w:r>
      <w:r w:rsidR="00EF0884" w:rsidRPr="009A2059">
        <w:rPr>
          <w:rFonts w:asciiTheme="minorHAnsi" w:eastAsiaTheme="minorHAnsi" w:hAnsiTheme="minorHAnsi" w:cs="T3Font_4"/>
          <w:b/>
          <w:sz w:val="22"/>
          <w:lang w:val="hr-HR" w:eastAsia="en-US"/>
        </w:rPr>
        <w:t>š</w:t>
      </w:r>
      <w:r w:rsidR="00EF0884" w:rsidRPr="009A2059">
        <w:rPr>
          <w:rFonts w:asciiTheme="minorHAnsi" w:eastAsiaTheme="minorHAnsi" w:hAnsiTheme="minorHAnsi" w:cs="T3Font_3"/>
          <w:b/>
          <w:sz w:val="22"/>
          <w:lang w:val="hr-HR" w:eastAsia="en-US"/>
        </w:rPr>
        <w:t>etka postupka javne na</w:t>
      </w:r>
      <w:r w:rsidRPr="009A2059">
        <w:rPr>
          <w:rFonts w:asciiTheme="minorHAnsi" w:eastAsiaTheme="minorHAnsi" w:hAnsiTheme="minorHAnsi" w:cs="T3Font_3"/>
          <w:b/>
          <w:sz w:val="22"/>
          <w:lang w:val="hr-HR" w:eastAsia="en-US"/>
        </w:rPr>
        <w:t xml:space="preserve">bave vratiti </w:t>
      </w:r>
      <w:r w:rsidR="00EF0884" w:rsidRPr="009A2059">
        <w:rPr>
          <w:rFonts w:asciiTheme="minorHAnsi" w:eastAsiaTheme="minorHAnsi" w:hAnsiTheme="minorHAnsi" w:cs="T3Font_3"/>
          <w:b/>
          <w:sz w:val="22"/>
          <w:lang w:val="hr-HR" w:eastAsia="en-US"/>
        </w:rPr>
        <w:t>ponuditeljima</w:t>
      </w:r>
    </w:p>
    <w:p w14:paraId="73A01FBD" w14:textId="6F09281F" w:rsidR="00EF0884" w:rsidRPr="009A2059" w:rsidRDefault="00AF7F71"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P</w:t>
      </w:r>
      <w:r w:rsidR="00EF0884" w:rsidRPr="009A2059">
        <w:rPr>
          <w:rFonts w:asciiTheme="minorHAnsi" w:eastAsiaTheme="minorHAnsi" w:hAnsiTheme="minorHAnsi" w:cs="T3Font_3"/>
          <w:b/>
          <w:sz w:val="22"/>
          <w:lang w:val="hr-HR" w:eastAsia="en-US"/>
        </w:rPr>
        <w:t>odaci o tijelima od kojih natjecatelj ili ponuditelj mo</w:t>
      </w:r>
      <w:r w:rsidR="00EF0884" w:rsidRPr="009A2059">
        <w:rPr>
          <w:rFonts w:asciiTheme="minorHAnsi" w:eastAsiaTheme="minorHAnsi" w:hAnsiTheme="minorHAnsi" w:cs="T3Font_4"/>
          <w:b/>
          <w:sz w:val="22"/>
          <w:lang w:val="hr-HR" w:eastAsia="en-US"/>
        </w:rPr>
        <w:t>ž</w:t>
      </w:r>
      <w:r w:rsidR="00EF0884" w:rsidRPr="009A2059">
        <w:rPr>
          <w:rFonts w:asciiTheme="minorHAnsi" w:eastAsiaTheme="minorHAnsi" w:hAnsiTheme="minorHAnsi" w:cs="T3Font_3"/>
          <w:b/>
          <w:sz w:val="22"/>
          <w:lang w:val="hr-HR" w:eastAsia="en-US"/>
        </w:rPr>
        <w:t>e dobiti pravovaljanu informaciju o obvezama koje se odnose</w:t>
      </w:r>
      <w:r w:rsidRPr="009A2059">
        <w:rPr>
          <w:rFonts w:asciiTheme="minorHAnsi" w:eastAsiaTheme="minorHAnsi" w:hAnsiTheme="minorHAnsi" w:cs="T3Font_3"/>
          <w:b/>
          <w:sz w:val="22"/>
          <w:lang w:val="hr-HR" w:eastAsia="en-US"/>
        </w:rPr>
        <w:t xml:space="preserve"> </w:t>
      </w:r>
      <w:r w:rsidR="00EF0884" w:rsidRPr="009A2059">
        <w:rPr>
          <w:rFonts w:asciiTheme="minorHAnsi" w:eastAsiaTheme="minorHAnsi" w:hAnsiTheme="minorHAnsi" w:cs="T3Font_3"/>
          <w:b/>
          <w:sz w:val="22"/>
          <w:lang w:val="hr-HR" w:eastAsia="en-US"/>
        </w:rPr>
        <w:t>na poreze, za</w:t>
      </w:r>
      <w:r w:rsidR="00EF0884" w:rsidRPr="009A2059">
        <w:rPr>
          <w:rFonts w:asciiTheme="minorHAnsi" w:eastAsiaTheme="minorHAnsi" w:hAnsiTheme="minorHAnsi" w:cs="T3Font_4"/>
          <w:b/>
          <w:sz w:val="22"/>
          <w:lang w:val="hr-HR" w:eastAsia="en-US"/>
        </w:rPr>
        <w:t>š</w:t>
      </w:r>
      <w:r w:rsidR="00EF0884" w:rsidRPr="009A2059">
        <w:rPr>
          <w:rFonts w:asciiTheme="minorHAnsi" w:eastAsiaTheme="minorHAnsi" w:hAnsiTheme="minorHAnsi" w:cs="T3Font_3"/>
          <w:b/>
          <w:sz w:val="22"/>
          <w:lang w:val="hr-HR" w:eastAsia="en-US"/>
        </w:rPr>
        <w:t>titu okoli</w:t>
      </w:r>
      <w:r w:rsidR="00EF0884" w:rsidRPr="009A2059">
        <w:rPr>
          <w:rFonts w:asciiTheme="minorHAnsi" w:eastAsiaTheme="minorHAnsi" w:hAnsiTheme="minorHAnsi" w:cs="T3Font_4"/>
          <w:b/>
          <w:sz w:val="22"/>
          <w:lang w:val="hr-HR" w:eastAsia="en-US"/>
        </w:rPr>
        <w:t>š</w:t>
      </w:r>
      <w:r w:rsidR="00EF0884" w:rsidRPr="009A2059">
        <w:rPr>
          <w:rFonts w:asciiTheme="minorHAnsi" w:eastAsiaTheme="minorHAnsi" w:hAnsiTheme="minorHAnsi" w:cs="T3Font_3"/>
          <w:b/>
          <w:sz w:val="22"/>
          <w:lang w:val="hr-HR" w:eastAsia="en-US"/>
        </w:rPr>
        <w:t>a, odredbe o za</w:t>
      </w:r>
      <w:r w:rsidR="00EF0884" w:rsidRPr="009A2059">
        <w:rPr>
          <w:rFonts w:asciiTheme="minorHAnsi" w:eastAsiaTheme="minorHAnsi" w:hAnsiTheme="minorHAnsi" w:cs="T3Font_4"/>
          <w:b/>
          <w:sz w:val="22"/>
          <w:lang w:val="hr-HR" w:eastAsia="en-US"/>
        </w:rPr>
        <w:t>š</w:t>
      </w:r>
      <w:r w:rsidR="00EF0884" w:rsidRPr="009A2059">
        <w:rPr>
          <w:rFonts w:asciiTheme="minorHAnsi" w:eastAsiaTheme="minorHAnsi" w:hAnsiTheme="minorHAnsi" w:cs="T3Font_3"/>
          <w:b/>
          <w:sz w:val="22"/>
          <w:lang w:val="hr-HR" w:eastAsia="en-US"/>
        </w:rPr>
        <w:t>titi radnoga mjesta i radne uvjete koje su na snazi u području na kojem će se</w:t>
      </w:r>
      <w:r w:rsidRPr="009A2059">
        <w:rPr>
          <w:rFonts w:asciiTheme="minorHAnsi" w:eastAsiaTheme="minorHAnsi" w:hAnsiTheme="minorHAnsi" w:cs="T3Font_3"/>
          <w:b/>
          <w:sz w:val="22"/>
          <w:lang w:val="hr-HR" w:eastAsia="en-US"/>
        </w:rPr>
        <w:t xml:space="preserve"> </w:t>
      </w:r>
      <w:r w:rsidR="00EF0884" w:rsidRPr="009A2059">
        <w:rPr>
          <w:rFonts w:asciiTheme="minorHAnsi" w:eastAsiaTheme="minorHAnsi" w:hAnsiTheme="minorHAnsi" w:cs="T3Font_3"/>
          <w:b/>
          <w:sz w:val="22"/>
          <w:lang w:val="hr-HR" w:eastAsia="en-US"/>
        </w:rPr>
        <w:t>izvoditi radovi ili pru</w:t>
      </w:r>
      <w:r w:rsidR="00EF0884" w:rsidRPr="009A2059">
        <w:rPr>
          <w:rFonts w:asciiTheme="minorHAnsi" w:eastAsiaTheme="minorHAnsi" w:hAnsiTheme="minorHAnsi" w:cs="T3Font_4"/>
          <w:b/>
          <w:sz w:val="22"/>
          <w:lang w:val="hr-HR" w:eastAsia="en-US"/>
        </w:rPr>
        <w:t>ž</w:t>
      </w:r>
      <w:r w:rsidR="00EF0884" w:rsidRPr="009A2059">
        <w:rPr>
          <w:rFonts w:asciiTheme="minorHAnsi" w:eastAsiaTheme="minorHAnsi" w:hAnsiTheme="minorHAnsi" w:cs="T3Font_3"/>
          <w:b/>
          <w:sz w:val="22"/>
          <w:lang w:val="hr-HR" w:eastAsia="en-US"/>
        </w:rPr>
        <w:t>ati usluge i koje će biti primjenjive na radove koji se izvode ili na usluge koje će se pru</w:t>
      </w:r>
      <w:r w:rsidR="00EF0884" w:rsidRPr="009A2059">
        <w:rPr>
          <w:rFonts w:asciiTheme="minorHAnsi" w:eastAsiaTheme="minorHAnsi" w:hAnsiTheme="minorHAnsi" w:cs="T3Font_4"/>
          <w:b/>
          <w:sz w:val="22"/>
          <w:lang w:val="hr-HR" w:eastAsia="en-US"/>
        </w:rPr>
        <w:t>ž</w:t>
      </w:r>
      <w:r w:rsidR="00EF0884" w:rsidRPr="009A2059">
        <w:rPr>
          <w:rFonts w:asciiTheme="minorHAnsi" w:eastAsiaTheme="minorHAnsi" w:hAnsiTheme="minorHAnsi" w:cs="T3Font_3"/>
          <w:b/>
          <w:sz w:val="22"/>
          <w:lang w:val="hr-HR" w:eastAsia="en-US"/>
        </w:rPr>
        <w:t>ati za vrijeme</w:t>
      </w:r>
      <w:r w:rsidRPr="009A2059">
        <w:rPr>
          <w:rFonts w:asciiTheme="minorHAnsi" w:eastAsiaTheme="minorHAnsi" w:hAnsiTheme="minorHAnsi" w:cs="T3Font_3"/>
          <w:b/>
          <w:sz w:val="22"/>
          <w:lang w:val="hr-HR" w:eastAsia="en-US"/>
        </w:rPr>
        <w:t xml:space="preserve"> </w:t>
      </w:r>
      <w:r w:rsidR="00EF0884" w:rsidRPr="009A2059">
        <w:rPr>
          <w:rFonts w:asciiTheme="minorHAnsi" w:eastAsiaTheme="minorHAnsi" w:hAnsiTheme="minorHAnsi" w:cs="T3Font_3"/>
          <w:b/>
          <w:sz w:val="22"/>
          <w:lang w:val="hr-HR" w:eastAsia="en-US"/>
        </w:rPr>
        <w:t>trajanja ugovora</w:t>
      </w:r>
    </w:p>
    <w:p w14:paraId="457E6760" w14:textId="77777777" w:rsidR="00AF7F71" w:rsidRPr="009A2059" w:rsidRDefault="00AF7F71"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R</w:t>
      </w:r>
      <w:r w:rsidR="00EF0884" w:rsidRPr="009A2059">
        <w:rPr>
          <w:rFonts w:asciiTheme="minorHAnsi" w:eastAsiaTheme="minorHAnsi" w:hAnsiTheme="minorHAnsi" w:cs="T3Font_3"/>
          <w:b/>
          <w:sz w:val="22"/>
          <w:lang w:val="hr-HR" w:eastAsia="en-US"/>
        </w:rPr>
        <w:t>ok za dono</w:t>
      </w:r>
      <w:r w:rsidR="00EF0884" w:rsidRPr="009A2059">
        <w:rPr>
          <w:rFonts w:asciiTheme="minorHAnsi" w:eastAsiaTheme="minorHAnsi" w:hAnsiTheme="minorHAnsi" w:cs="T3Font_4"/>
          <w:b/>
          <w:sz w:val="22"/>
          <w:lang w:val="hr-HR" w:eastAsia="en-US"/>
        </w:rPr>
        <w:t>š</w:t>
      </w:r>
      <w:r w:rsidR="00EF0884" w:rsidRPr="009A2059">
        <w:rPr>
          <w:rFonts w:asciiTheme="minorHAnsi" w:eastAsiaTheme="minorHAnsi" w:hAnsiTheme="minorHAnsi" w:cs="T3Font_3"/>
          <w:b/>
          <w:sz w:val="22"/>
          <w:lang w:val="hr-HR" w:eastAsia="en-US"/>
        </w:rPr>
        <w:t>enje odluke o odabiru</w:t>
      </w:r>
    </w:p>
    <w:p w14:paraId="7D1F27D2" w14:textId="77777777" w:rsidR="00AF7F71" w:rsidRPr="009A2059" w:rsidRDefault="00AF7F71"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R</w:t>
      </w:r>
      <w:r w:rsidR="00EF0884" w:rsidRPr="009A2059">
        <w:rPr>
          <w:rFonts w:asciiTheme="minorHAnsi" w:eastAsiaTheme="minorHAnsi" w:hAnsiTheme="minorHAnsi" w:cs="T3Font_3"/>
          <w:b/>
          <w:sz w:val="22"/>
          <w:lang w:val="hr-HR" w:eastAsia="en-US"/>
        </w:rPr>
        <w:t>ok, način i uvjeti plaćanja</w:t>
      </w:r>
    </w:p>
    <w:p w14:paraId="60568D1A" w14:textId="4FFDF14B" w:rsidR="00EF0884" w:rsidRPr="009A2059" w:rsidRDefault="00AF7F71"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U</w:t>
      </w:r>
      <w:r w:rsidR="00EF0884" w:rsidRPr="009A2059">
        <w:rPr>
          <w:rFonts w:asciiTheme="minorHAnsi" w:eastAsiaTheme="minorHAnsi" w:hAnsiTheme="minorHAnsi" w:cs="T3Font_3"/>
          <w:b/>
          <w:sz w:val="22"/>
          <w:lang w:val="hr-HR" w:eastAsia="en-US"/>
        </w:rPr>
        <w:t>vjeti i zahtjevi koji moraju biti ispunjeni sukladno posebnim propisima ili stručnim pravilima</w:t>
      </w:r>
    </w:p>
    <w:p w14:paraId="2E7C3FBD" w14:textId="77777777" w:rsidR="00AF7F71" w:rsidRPr="009A2059" w:rsidRDefault="00AF7F71"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R</w:t>
      </w:r>
      <w:r w:rsidR="00EF0884" w:rsidRPr="009A2059">
        <w:rPr>
          <w:rFonts w:asciiTheme="minorHAnsi" w:eastAsiaTheme="minorHAnsi" w:hAnsiTheme="minorHAnsi" w:cs="T3Font_3"/>
          <w:b/>
          <w:sz w:val="22"/>
          <w:lang w:val="hr-HR" w:eastAsia="en-US"/>
        </w:rPr>
        <w:t xml:space="preserve">ok za izjavljivanje </w:t>
      </w:r>
      <w:r w:rsidR="00EF0884" w:rsidRPr="009A2059">
        <w:rPr>
          <w:rFonts w:asciiTheme="minorHAnsi" w:eastAsiaTheme="minorHAnsi" w:hAnsiTheme="minorHAnsi" w:cs="T3Font_4"/>
          <w:b/>
          <w:sz w:val="22"/>
          <w:lang w:val="hr-HR" w:eastAsia="en-US"/>
        </w:rPr>
        <w:t>ž</w:t>
      </w:r>
      <w:r w:rsidR="00EF0884" w:rsidRPr="009A2059">
        <w:rPr>
          <w:rFonts w:asciiTheme="minorHAnsi" w:eastAsiaTheme="minorHAnsi" w:hAnsiTheme="minorHAnsi" w:cs="T3Font_3"/>
          <w:b/>
          <w:sz w:val="22"/>
          <w:lang w:val="hr-HR" w:eastAsia="en-US"/>
        </w:rPr>
        <w:t xml:space="preserve">albe na dokumentaciju o nabavi te naziv i adresa </w:t>
      </w:r>
      <w:r w:rsidR="00EF0884" w:rsidRPr="009A2059">
        <w:rPr>
          <w:rFonts w:asciiTheme="minorHAnsi" w:eastAsiaTheme="minorHAnsi" w:hAnsiTheme="minorHAnsi" w:cs="T3Font_4"/>
          <w:b/>
          <w:sz w:val="22"/>
          <w:lang w:val="hr-HR" w:eastAsia="en-US"/>
        </w:rPr>
        <w:t>ž</w:t>
      </w:r>
      <w:r w:rsidR="00EF0884" w:rsidRPr="009A2059">
        <w:rPr>
          <w:rFonts w:asciiTheme="minorHAnsi" w:eastAsiaTheme="minorHAnsi" w:hAnsiTheme="minorHAnsi" w:cs="T3Font_3"/>
          <w:b/>
          <w:sz w:val="22"/>
          <w:lang w:val="hr-HR" w:eastAsia="en-US"/>
        </w:rPr>
        <w:t>albenog tijela</w:t>
      </w:r>
    </w:p>
    <w:p w14:paraId="429D9688" w14:textId="0F084203" w:rsidR="00EF0884" w:rsidRPr="009A2059" w:rsidRDefault="00AF7F71"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D</w:t>
      </w:r>
      <w:r w:rsidR="00EF0884" w:rsidRPr="009A2059">
        <w:rPr>
          <w:rFonts w:asciiTheme="minorHAnsi" w:eastAsiaTheme="minorHAnsi" w:hAnsiTheme="minorHAnsi" w:cs="T3Font_3"/>
          <w:b/>
          <w:sz w:val="22"/>
          <w:lang w:val="hr-HR" w:eastAsia="en-US"/>
        </w:rPr>
        <w:t>rugi podaci ko</w:t>
      </w:r>
      <w:r w:rsidR="004D5D45" w:rsidRPr="009A2059">
        <w:rPr>
          <w:rFonts w:asciiTheme="minorHAnsi" w:eastAsiaTheme="minorHAnsi" w:hAnsiTheme="minorHAnsi" w:cs="T3Font_3"/>
          <w:b/>
          <w:sz w:val="22"/>
          <w:lang w:val="hr-HR" w:eastAsia="en-US"/>
        </w:rPr>
        <w:t>je naručitelj smatra potrebnima</w:t>
      </w:r>
    </w:p>
    <w:p w14:paraId="4AD929A2" w14:textId="114321DE" w:rsidR="004D5D45" w:rsidRPr="009A2059" w:rsidRDefault="004D5D45" w:rsidP="00B137DF">
      <w:pPr>
        <w:pStyle w:val="Odlomakpopisa"/>
        <w:numPr>
          <w:ilvl w:val="1"/>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Završne odredbe</w:t>
      </w:r>
    </w:p>
    <w:p w14:paraId="53C69C24" w14:textId="77777777" w:rsidR="00483930" w:rsidRDefault="00CC181C" w:rsidP="00483930">
      <w:pPr>
        <w:pStyle w:val="Odlomakpopisa"/>
        <w:numPr>
          <w:ilvl w:val="0"/>
          <w:numId w:val="11"/>
        </w:numPr>
        <w:autoSpaceDE w:val="0"/>
        <w:autoSpaceDN w:val="0"/>
        <w:adjustRightInd w:val="0"/>
        <w:spacing w:after="120"/>
        <w:ind w:right="380"/>
        <w:jc w:val="both"/>
        <w:rPr>
          <w:rFonts w:asciiTheme="minorHAnsi" w:eastAsiaTheme="minorHAnsi" w:hAnsiTheme="minorHAnsi" w:cs="T3Font_3"/>
          <w:b/>
          <w:sz w:val="22"/>
          <w:lang w:val="hr-HR" w:eastAsia="en-US"/>
        </w:rPr>
      </w:pPr>
      <w:r w:rsidRPr="009A2059">
        <w:rPr>
          <w:rFonts w:asciiTheme="minorHAnsi" w:eastAsiaTheme="minorHAnsi" w:hAnsiTheme="minorHAnsi" w:cs="T3Font_3"/>
          <w:b/>
          <w:sz w:val="22"/>
          <w:lang w:val="hr-HR" w:eastAsia="en-US"/>
        </w:rPr>
        <w:t>OBRASCI</w:t>
      </w:r>
    </w:p>
    <w:p w14:paraId="094E3339" w14:textId="77777777" w:rsidR="00483930" w:rsidRDefault="00483930" w:rsidP="00483930">
      <w:pPr>
        <w:pStyle w:val="Odlomakpopisa"/>
        <w:autoSpaceDE w:val="0"/>
        <w:autoSpaceDN w:val="0"/>
        <w:adjustRightInd w:val="0"/>
        <w:spacing w:after="120"/>
        <w:ind w:right="380"/>
        <w:jc w:val="both"/>
        <w:rPr>
          <w:rFonts w:asciiTheme="minorHAnsi" w:eastAsiaTheme="minorHAnsi" w:hAnsiTheme="minorHAnsi" w:cs="T3Font_3"/>
          <w:b/>
          <w:sz w:val="22"/>
          <w:lang w:val="hr-HR" w:eastAsia="en-US"/>
        </w:rPr>
      </w:pPr>
      <w:r>
        <w:rPr>
          <w:rFonts w:asciiTheme="minorHAnsi" w:eastAsiaTheme="minorHAnsi" w:hAnsiTheme="minorHAnsi" w:cs="T3Font_3"/>
          <w:b/>
          <w:sz w:val="22"/>
          <w:lang w:val="hr-HR" w:eastAsia="en-US"/>
        </w:rPr>
        <w:t xml:space="preserve">I. </w:t>
      </w:r>
      <w:r w:rsidR="009A2059" w:rsidRPr="00483930">
        <w:rPr>
          <w:rFonts w:asciiTheme="minorHAnsi" w:hAnsiTheme="minorHAnsi" w:cstheme="minorHAnsi"/>
          <w:b/>
          <w:sz w:val="22"/>
          <w:lang w:val="hr-HR"/>
        </w:rPr>
        <w:t>PRIJEDLOG UGOVORA</w:t>
      </w:r>
    </w:p>
    <w:p w14:paraId="7211A565" w14:textId="33F27AE7" w:rsidR="009A2059" w:rsidRPr="00483930" w:rsidRDefault="00483930" w:rsidP="00483930">
      <w:pPr>
        <w:pStyle w:val="Odlomakpopisa"/>
        <w:autoSpaceDE w:val="0"/>
        <w:autoSpaceDN w:val="0"/>
        <w:adjustRightInd w:val="0"/>
        <w:spacing w:after="120"/>
        <w:ind w:right="380"/>
        <w:jc w:val="both"/>
        <w:rPr>
          <w:rFonts w:asciiTheme="minorHAnsi" w:eastAsiaTheme="minorHAnsi" w:hAnsiTheme="minorHAnsi" w:cs="T3Font_3"/>
          <w:b/>
          <w:sz w:val="22"/>
          <w:lang w:val="hr-HR" w:eastAsia="en-US"/>
        </w:rPr>
      </w:pPr>
      <w:r>
        <w:rPr>
          <w:rFonts w:asciiTheme="minorHAnsi" w:eastAsiaTheme="minorHAnsi" w:hAnsiTheme="minorHAnsi" w:cs="T3Font_3"/>
          <w:b/>
          <w:sz w:val="22"/>
          <w:lang w:val="hr-HR" w:eastAsia="en-US"/>
        </w:rPr>
        <w:t xml:space="preserve">II. </w:t>
      </w:r>
      <w:r w:rsidR="009A2059" w:rsidRPr="009A2059">
        <w:rPr>
          <w:rFonts w:asciiTheme="minorHAnsi" w:hAnsiTheme="minorHAnsi" w:cstheme="minorHAnsi"/>
          <w:b/>
          <w:sz w:val="22"/>
          <w:lang w:val="hr-HR"/>
        </w:rPr>
        <w:t>TROŠKOVNIK</w:t>
      </w:r>
    </w:p>
    <w:p w14:paraId="404A088A" w14:textId="77777777" w:rsidR="009A2059" w:rsidRPr="009A2059" w:rsidRDefault="009A2059" w:rsidP="00A654D4">
      <w:pPr>
        <w:spacing w:after="160" w:line="259" w:lineRule="auto"/>
        <w:rPr>
          <w:rFonts w:asciiTheme="minorHAnsi" w:hAnsiTheme="minorHAnsi" w:cstheme="minorHAnsi"/>
          <w:b/>
          <w:bCs/>
          <w:sz w:val="22"/>
          <w:lang w:val="hr-HR"/>
        </w:rPr>
      </w:pPr>
    </w:p>
    <w:p w14:paraId="0C4F9FAA" w14:textId="77777777" w:rsidR="009A2059" w:rsidRDefault="009A2059" w:rsidP="00A654D4">
      <w:pPr>
        <w:spacing w:after="160" w:line="259" w:lineRule="auto"/>
        <w:rPr>
          <w:rFonts w:asciiTheme="minorHAnsi" w:hAnsiTheme="minorHAnsi" w:cstheme="minorHAnsi"/>
          <w:b/>
          <w:bCs/>
          <w:lang w:val="hr-HR"/>
        </w:rPr>
      </w:pPr>
    </w:p>
    <w:p w14:paraId="376EF520" w14:textId="77777777" w:rsidR="009A2059" w:rsidRDefault="009A2059" w:rsidP="00A654D4">
      <w:pPr>
        <w:spacing w:after="160" w:line="259" w:lineRule="auto"/>
        <w:rPr>
          <w:rFonts w:asciiTheme="minorHAnsi" w:hAnsiTheme="minorHAnsi" w:cstheme="minorHAnsi"/>
          <w:b/>
          <w:bCs/>
          <w:lang w:val="hr-HR"/>
        </w:rPr>
      </w:pPr>
    </w:p>
    <w:p w14:paraId="4789DCFE" w14:textId="77777777" w:rsidR="009A2059" w:rsidRDefault="009A2059" w:rsidP="00A654D4">
      <w:pPr>
        <w:spacing w:after="160" w:line="259" w:lineRule="auto"/>
        <w:rPr>
          <w:rFonts w:asciiTheme="minorHAnsi" w:hAnsiTheme="minorHAnsi" w:cstheme="minorHAnsi"/>
          <w:b/>
          <w:bCs/>
          <w:lang w:val="hr-HR"/>
        </w:rPr>
      </w:pPr>
    </w:p>
    <w:p w14:paraId="239F5512" w14:textId="77777777" w:rsidR="009A2059" w:rsidRDefault="009A2059" w:rsidP="00A654D4">
      <w:pPr>
        <w:spacing w:after="160" w:line="259" w:lineRule="auto"/>
        <w:rPr>
          <w:rFonts w:asciiTheme="minorHAnsi" w:hAnsiTheme="minorHAnsi" w:cstheme="minorHAnsi"/>
          <w:b/>
          <w:bCs/>
          <w:lang w:val="hr-HR"/>
        </w:rPr>
      </w:pPr>
    </w:p>
    <w:p w14:paraId="3E28702D" w14:textId="77777777" w:rsidR="009A2059" w:rsidRDefault="009A2059" w:rsidP="00A654D4">
      <w:pPr>
        <w:spacing w:after="160" w:line="259" w:lineRule="auto"/>
        <w:rPr>
          <w:rFonts w:asciiTheme="minorHAnsi" w:hAnsiTheme="minorHAnsi" w:cstheme="minorHAnsi"/>
          <w:b/>
          <w:bCs/>
          <w:lang w:val="hr-HR"/>
        </w:rPr>
      </w:pPr>
    </w:p>
    <w:p w14:paraId="12772802" w14:textId="77777777" w:rsidR="009A2059" w:rsidRDefault="009A2059" w:rsidP="00A654D4">
      <w:pPr>
        <w:spacing w:after="160" w:line="259" w:lineRule="auto"/>
        <w:rPr>
          <w:rFonts w:asciiTheme="minorHAnsi" w:hAnsiTheme="minorHAnsi" w:cstheme="minorHAnsi"/>
          <w:b/>
          <w:bCs/>
          <w:lang w:val="hr-HR"/>
        </w:rPr>
      </w:pPr>
    </w:p>
    <w:p w14:paraId="2B9DABB9" w14:textId="2A403FF3" w:rsidR="009A2059" w:rsidRDefault="009A2059" w:rsidP="00A654D4">
      <w:pPr>
        <w:spacing w:after="160" w:line="259" w:lineRule="auto"/>
        <w:rPr>
          <w:rFonts w:asciiTheme="minorHAnsi" w:hAnsiTheme="minorHAnsi" w:cstheme="minorHAnsi"/>
          <w:b/>
          <w:bCs/>
          <w:lang w:val="hr-HR"/>
        </w:rPr>
      </w:pPr>
    </w:p>
    <w:p w14:paraId="6606B275" w14:textId="5820DB2A" w:rsidR="009A2059" w:rsidRDefault="009A2059" w:rsidP="00A654D4">
      <w:pPr>
        <w:spacing w:after="160" w:line="259" w:lineRule="auto"/>
        <w:rPr>
          <w:rFonts w:asciiTheme="minorHAnsi" w:hAnsiTheme="minorHAnsi" w:cstheme="minorHAnsi"/>
          <w:b/>
          <w:bCs/>
          <w:lang w:val="hr-HR"/>
        </w:rPr>
      </w:pPr>
      <w:r>
        <w:rPr>
          <w:rFonts w:asciiTheme="minorHAnsi" w:hAnsiTheme="minorHAnsi" w:cstheme="minorHAnsi"/>
          <w:b/>
          <w:bCs/>
          <w:lang w:val="hr-HR"/>
        </w:rPr>
        <w:br w:type="page"/>
      </w:r>
    </w:p>
    <w:p w14:paraId="0450A663" w14:textId="77777777" w:rsidR="009A2059" w:rsidRPr="00980BD1" w:rsidRDefault="009A2059" w:rsidP="00B137DF">
      <w:pPr>
        <w:pStyle w:val="Odlomakpopisa"/>
        <w:numPr>
          <w:ilvl w:val="0"/>
          <w:numId w:val="22"/>
        </w:numPr>
        <w:autoSpaceDE w:val="0"/>
        <w:autoSpaceDN w:val="0"/>
        <w:adjustRightInd w:val="0"/>
        <w:spacing w:after="120"/>
        <w:ind w:right="380"/>
        <w:jc w:val="center"/>
        <w:rPr>
          <w:rFonts w:asciiTheme="minorHAnsi" w:hAnsiTheme="minorHAnsi" w:cstheme="minorHAnsi"/>
          <w:b/>
          <w:bCs/>
          <w:sz w:val="44"/>
          <w:lang w:val="hr-HR"/>
        </w:rPr>
      </w:pPr>
      <w:r w:rsidRPr="00980BD1">
        <w:rPr>
          <w:rFonts w:asciiTheme="minorHAnsi" w:hAnsiTheme="minorHAnsi" w:cstheme="minorHAnsi"/>
          <w:b/>
          <w:bCs/>
          <w:sz w:val="44"/>
          <w:lang w:val="hr-HR"/>
        </w:rPr>
        <w:lastRenderedPageBreak/>
        <w:t>UPUTE PONUDITELJIMA I OBRASCI</w:t>
      </w:r>
    </w:p>
    <w:p w14:paraId="250BCCE1" w14:textId="77777777" w:rsidR="009A2059" w:rsidRPr="00494A6B" w:rsidRDefault="009A2059" w:rsidP="009A2059">
      <w:pPr>
        <w:autoSpaceDE w:val="0"/>
        <w:autoSpaceDN w:val="0"/>
        <w:adjustRightInd w:val="0"/>
        <w:spacing w:after="120"/>
        <w:ind w:left="360" w:right="380"/>
        <w:rPr>
          <w:rFonts w:asciiTheme="minorHAnsi" w:hAnsiTheme="minorHAnsi" w:cstheme="minorHAnsi"/>
          <w:b/>
          <w:bCs/>
          <w:sz w:val="44"/>
          <w:lang w:val="hr-HR"/>
        </w:rPr>
      </w:pPr>
    </w:p>
    <w:p w14:paraId="50BF8DF5" w14:textId="508C39D4" w:rsidR="009A2059" w:rsidRPr="00494A6B" w:rsidRDefault="009A2059" w:rsidP="009A2059">
      <w:pPr>
        <w:autoSpaceDE w:val="0"/>
        <w:autoSpaceDN w:val="0"/>
        <w:adjustRightInd w:val="0"/>
        <w:spacing w:after="120"/>
        <w:ind w:right="380"/>
        <w:jc w:val="both"/>
        <w:rPr>
          <w:rFonts w:asciiTheme="minorHAnsi" w:hAnsiTheme="minorHAnsi" w:cstheme="minorHAnsi"/>
          <w:b/>
          <w:bCs/>
          <w:lang w:val="hr-HR"/>
        </w:rPr>
      </w:pPr>
      <w:r w:rsidRPr="00494A6B">
        <w:rPr>
          <w:rFonts w:asciiTheme="minorHAnsi" w:hAnsiTheme="minorHAnsi" w:cstheme="minorHAnsi"/>
          <w:b/>
          <w:bCs/>
          <w:lang w:val="hr-HR"/>
        </w:rPr>
        <w:t xml:space="preserve">Ove upute ponuditeljima izrađene su u skladu sa Zakonom o javnoj nabavi (ZJN 120/16), Pravilnikom o dokumentaciji o nabavi te ponudi u postupcima javne nabave (NN 65/2017) te Pravilnikom o provedbi mjere 07 „Temeljne usluge i obnova sela u ruralnim područjima“ iz </w:t>
      </w:r>
      <w:r w:rsidR="00CB1EF1">
        <w:rPr>
          <w:rFonts w:asciiTheme="minorHAnsi" w:hAnsiTheme="minorHAnsi" w:cstheme="minorHAnsi"/>
          <w:b/>
          <w:bCs/>
          <w:lang w:val="hr-HR"/>
        </w:rPr>
        <w:t>P</w:t>
      </w:r>
      <w:r w:rsidRPr="00494A6B">
        <w:rPr>
          <w:rFonts w:asciiTheme="minorHAnsi" w:hAnsiTheme="minorHAnsi" w:cstheme="minorHAnsi"/>
          <w:b/>
          <w:bCs/>
          <w:lang w:val="hr-HR"/>
        </w:rPr>
        <w:t>rograma ruralnog razvoja Republike Hrvatske za razdoblje 2014-2020 (NN 71/16,15/17,</w:t>
      </w:r>
      <w:proofErr w:type="spellStart"/>
      <w:r w:rsidRPr="00494A6B">
        <w:rPr>
          <w:rFonts w:asciiTheme="minorHAnsi" w:hAnsiTheme="minorHAnsi" w:cstheme="minorHAnsi"/>
          <w:b/>
          <w:bCs/>
          <w:lang w:val="hr-HR"/>
        </w:rPr>
        <w:t>17</w:t>
      </w:r>
      <w:proofErr w:type="spellEnd"/>
      <w:r w:rsidRPr="00494A6B">
        <w:rPr>
          <w:rFonts w:asciiTheme="minorHAnsi" w:hAnsiTheme="minorHAnsi" w:cstheme="minorHAnsi"/>
          <w:b/>
          <w:bCs/>
          <w:lang w:val="hr-HR"/>
        </w:rPr>
        <w:t>/17,27/17).</w:t>
      </w:r>
    </w:p>
    <w:p w14:paraId="5FB5CF03" w14:textId="77777777" w:rsidR="009A2059" w:rsidRPr="00494A6B" w:rsidRDefault="009A2059" w:rsidP="009A2059">
      <w:pPr>
        <w:autoSpaceDE w:val="0"/>
        <w:autoSpaceDN w:val="0"/>
        <w:adjustRightInd w:val="0"/>
        <w:spacing w:after="120"/>
        <w:ind w:right="380"/>
        <w:jc w:val="both"/>
        <w:rPr>
          <w:rFonts w:asciiTheme="minorHAnsi" w:hAnsiTheme="minorHAnsi" w:cstheme="minorHAnsi"/>
          <w:b/>
          <w:bCs/>
          <w:lang w:val="hr-HR"/>
        </w:rPr>
      </w:pPr>
      <w:r w:rsidRPr="00494A6B">
        <w:rPr>
          <w:rFonts w:asciiTheme="minorHAnsi" w:hAnsiTheme="minorHAnsi" w:cstheme="minorHAnsi"/>
          <w:b/>
          <w:bCs/>
          <w:lang w:val="hr-HR"/>
        </w:rPr>
        <w:t>Ponuda je izjava volje Ponuditelja u pisanom obliku da će isporučiti robu, pružiti usluge ili izvesti radove u skladu s uvjetima i zahtjevima iz Dokumentacije o nabavi.</w:t>
      </w:r>
    </w:p>
    <w:p w14:paraId="5CD38C37" w14:textId="77777777" w:rsidR="009A2059" w:rsidRPr="00494A6B" w:rsidRDefault="009A2059" w:rsidP="009A2059">
      <w:pPr>
        <w:autoSpaceDE w:val="0"/>
        <w:autoSpaceDN w:val="0"/>
        <w:adjustRightInd w:val="0"/>
        <w:spacing w:after="120"/>
        <w:ind w:right="380"/>
        <w:jc w:val="both"/>
        <w:rPr>
          <w:rFonts w:asciiTheme="minorHAnsi" w:hAnsiTheme="minorHAnsi" w:cstheme="minorHAnsi"/>
          <w:b/>
          <w:bCs/>
          <w:lang w:val="hr-HR"/>
        </w:rPr>
      </w:pPr>
      <w:r w:rsidRPr="00494A6B">
        <w:rPr>
          <w:rFonts w:asciiTheme="minorHAnsi" w:hAnsiTheme="minorHAnsi" w:cstheme="minorHAnsi"/>
          <w:b/>
          <w:bCs/>
          <w:lang w:val="hr-HR"/>
        </w:rPr>
        <w:t>Pri izradi ponude Ponuditelj se mora pridržavati zahtjeva i uvjeta iz Dokumentacije o nabavi te ne smije mijenjati ni nadopunjavati tekst Dokumentacije o nabavi.</w:t>
      </w:r>
    </w:p>
    <w:p w14:paraId="34376D40" w14:textId="5AD1A2E9" w:rsidR="00A654D4" w:rsidRPr="00494A6B" w:rsidRDefault="00A654D4" w:rsidP="00A654D4">
      <w:pPr>
        <w:spacing w:after="160" w:line="259" w:lineRule="auto"/>
        <w:rPr>
          <w:rFonts w:asciiTheme="minorHAnsi" w:hAnsiTheme="minorHAnsi" w:cstheme="minorHAnsi"/>
          <w:b/>
          <w:bCs/>
          <w:lang w:val="hr-HR"/>
        </w:rPr>
      </w:pPr>
      <w:r>
        <w:rPr>
          <w:rFonts w:asciiTheme="minorHAnsi" w:hAnsiTheme="minorHAnsi" w:cstheme="minorHAnsi"/>
          <w:b/>
          <w:bCs/>
          <w:lang w:val="hr-HR"/>
        </w:rPr>
        <w:br w:type="page"/>
      </w:r>
    </w:p>
    <w:p w14:paraId="092C0F6F" w14:textId="2BDEB18A" w:rsidR="00AF7F71" w:rsidRPr="00494A6B" w:rsidRDefault="00AF7F71" w:rsidP="00B137DF">
      <w:pPr>
        <w:pStyle w:val="Odlomakpopisa"/>
        <w:numPr>
          <w:ilvl w:val="0"/>
          <w:numId w:val="12"/>
        </w:numPr>
        <w:autoSpaceDE w:val="0"/>
        <w:autoSpaceDN w:val="0"/>
        <w:adjustRightInd w:val="0"/>
        <w:spacing w:after="120"/>
        <w:ind w:right="380"/>
        <w:jc w:val="both"/>
        <w:rPr>
          <w:rFonts w:asciiTheme="minorHAnsi" w:hAnsiTheme="minorHAnsi" w:cstheme="minorHAnsi"/>
          <w:b/>
          <w:bCs/>
          <w:sz w:val="28"/>
          <w:lang w:val="hr-HR"/>
        </w:rPr>
      </w:pPr>
      <w:r w:rsidRPr="00494A6B">
        <w:rPr>
          <w:rFonts w:asciiTheme="minorHAnsi" w:hAnsiTheme="minorHAnsi" w:cstheme="minorHAnsi"/>
          <w:b/>
          <w:bCs/>
          <w:sz w:val="28"/>
          <w:lang w:val="hr-HR"/>
        </w:rPr>
        <w:lastRenderedPageBreak/>
        <w:t>Opći podaci</w:t>
      </w:r>
    </w:p>
    <w:p w14:paraId="194DD619" w14:textId="77777777" w:rsidR="00AF7F71" w:rsidRPr="00494A6B" w:rsidRDefault="00AF7F71" w:rsidP="00AF7F71">
      <w:pPr>
        <w:autoSpaceDE w:val="0"/>
        <w:autoSpaceDN w:val="0"/>
        <w:adjustRightInd w:val="0"/>
        <w:spacing w:after="120"/>
        <w:ind w:right="380"/>
        <w:jc w:val="both"/>
        <w:rPr>
          <w:rFonts w:asciiTheme="minorHAnsi" w:hAnsiTheme="minorHAnsi" w:cstheme="minorHAnsi"/>
          <w:b/>
          <w:bCs/>
          <w:sz w:val="28"/>
          <w:lang w:val="hr-HR"/>
        </w:rPr>
      </w:pPr>
    </w:p>
    <w:p w14:paraId="31659A6D" w14:textId="64305C55" w:rsidR="00AF7F71" w:rsidRPr="00494A6B" w:rsidRDefault="00AF7F7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hAnsiTheme="minorHAnsi" w:cstheme="minorHAnsi"/>
          <w:b/>
          <w:bCs/>
          <w:lang w:val="hr-HR"/>
        </w:rPr>
        <w:t>Naziv i sjedište naručitelja, OIB, broj telefona, broj telefaksa, internetska stranica, te adresa elektroničke pošte</w:t>
      </w:r>
    </w:p>
    <w:p w14:paraId="713B1968" w14:textId="7C6B2CA1" w:rsidR="00AF7F71" w:rsidRPr="00494A6B" w:rsidRDefault="00AF7F71" w:rsidP="00AF7F71">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Naziv i sjedište Naručitelja: </w:t>
      </w:r>
      <w:bookmarkStart w:id="2" w:name="_Hlk493507797"/>
      <w:r w:rsidR="003A264A">
        <w:rPr>
          <w:rFonts w:asciiTheme="minorHAnsi" w:hAnsiTheme="minorHAnsi" w:cstheme="minorHAnsi"/>
          <w:bCs/>
          <w:lang w:val="hr-HR"/>
        </w:rPr>
        <w:t>OPĆINA CESTICA</w:t>
      </w:r>
      <w:r w:rsidRPr="00494A6B">
        <w:rPr>
          <w:rFonts w:asciiTheme="minorHAnsi" w:hAnsiTheme="minorHAnsi" w:cstheme="minorHAnsi"/>
          <w:bCs/>
          <w:lang w:val="hr-HR"/>
        </w:rPr>
        <w:t>,</w:t>
      </w:r>
      <w:r w:rsidR="00C72993">
        <w:rPr>
          <w:rFonts w:asciiTheme="minorHAnsi" w:hAnsiTheme="minorHAnsi" w:cstheme="minorHAnsi"/>
          <w:bCs/>
          <w:lang w:val="hr-HR"/>
        </w:rPr>
        <w:t xml:space="preserve"> DRAVSKA 1A, 42208 CESTICA,</w:t>
      </w:r>
      <w:r w:rsidRPr="00494A6B">
        <w:rPr>
          <w:rFonts w:asciiTheme="minorHAnsi" w:hAnsiTheme="minorHAnsi" w:cstheme="minorHAnsi"/>
          <w:bCs/>
          <w:lang w:val="hr-HR"/>
        </w:rPr>
        <w:t xml:space="preserve"> HRVATSKA</w:t>
      </w:r>
    </w:p>
    <w:bookmarkEnd w:id="2"/>
    <w:p w14:paraId="034A9914" w14:textId="670C0FED" w:rsidR="00AF7F71" w:rsidRPr="00494A6B" w:rsidRDefault="00AF7F71" w:rsidP="00AF7F71">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OIB: </w:t>
      </w:r>
      <w:r w:rsidR="00D33DFB" w:rsidRPr="00D33DFB">
        <w:rPr>
          <w:rFonts w:asciiTheme="minorHAnsi" w:hAnsiTheme="minorHAnsi" w:cstheme="minorHAnsi"/>
          <w:bCs/>
          <w:lang w:val="hr-HR"/>
        </w:rPr>
        <w:t>92031563169</w:t>
      </w:r>
    </w:p>
    <w:p w14:paraId="5FDF5620" w14:textId="72B823A8" w:rsidR="00AF7F71" w:rsidRPr="00494A6B" w:rsidRDefault="00AF7F71" w:rsidP="00AF7F71">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Broj telefona: +385 </w:t>
      </w:r>
      <w:r w:rsidR="00240839">
        <w:rPr>
          <w:rFonts w:asciiTheme="minorHAnsi" w:hAnsiTheme="minorHAnsi" w:cstheme="minorHAnsi"/>
          <w:bCs/>
          <w:lang w:val="hr-HR"/>
        </w:rPr>
        <w:t>42 724 824</w:t>
      </w:r>
    </w:p>
    <w:p w14:paraId="15F7FCDF" w14:textId="05A2FFB8" w:rsidR="00AF7F71" w:rsidRPr="00494A6B" w:rsidRDefault="00AF7F71" w:rsidP="00AF7F71">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Broj telefaksa: +385 </w:t>
      </w:r>
      <w:r w:rsidR="00240839">
        <w:rPr>
          <w:rFonts w:asciiTheme="minorHAnsi" w:hAnsiTheme="minorHAnsi" w:cstheme="minorHAnsi"/>
          <w:bCs/>
          <w:lang w:val="hr-HR"/>
        </w:rPr>
        <w:t>42 724 825</w:t>
      </w:r>
    </w:p>
    <w:p w14:paraId="6A3CD1C8" w14:textId="5745EA22" w:rsidR="00AF7F71" w:rsidRPr="00494A6B" w:rsidRDefault="00AF7F71" w:rsidP="00AF7F71">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Internetska stranica: </w:t>
      </w:r>
      <w:hyperlink r:id="rId9" w:history="1">
        <w:r w:rsidR="00E316B6" w:rsidRPr="001764AE">
          <w:rPr>
            <w:rStyle w:val="Hiperveza"/>
            <w:rFonts w:asciiTheme="minorHAnsi" w:hAnsiTheme="minorHAnsi" w:cstheme="minorHAnsi"/>
            <w:bCs/>
            <w:lang w:val="hr-HR"/>
          </w:rPr>
          <w:t>http://www.cestica.hr/hr/</w:t>
        </w:r>
      </w:hyperlink>
      <w:r w:rsidR="00E316B6">
        <w:rPr>
          <w:rFonts w:asciiTheme="minorHAnsi" w:hAnsiTheme="minorHAnsi" w:cstheme="minorHAnsi"/>
          <w:bCs/>
          <w:lang w:val="hr-HR"/>
        </w:rPr>
        <w:t xml:space="preserve"> </w:t>
      </w:r>
    </w:p>
    <w:p w14:paraId="72A5A1D4" w14:textId="2A9A6448" w:rsidR="00AF7F71" w:rsidRPr="00494A6B" w:rsidRDefault="00AF7F71" w:rsidP="00AF7F71">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Adresa elektroničke pošte:</w:t>
      </w:r>
      <w:r w:rsidR="00E316B6">
        <w:rPr>
          <w:rFonts w:asciiTheme="minorHAnsi" w:hAnsiTheme="minorHAnsi" w:cstheme="minorHAnsi"/>
          <w:bCs/>
          <w:lang w:val="hr-HR"/>
        </w:rPr>
        <w:t xml:space="preserve"> </w:t>
      </w:r>
      <w:hyperlink r:id="rId10" w:history="1">
        <w:r w:rsidR="00DB0959" w:rsidRPr="00EB3779">
          <w:rPr>
            <w:rStyle w:val="Hiperveza"/>
            <w:rFonts w:asciiTheme="minorHAnsi" w:hAnsiTheme="minorHAnsi" w:cstheme="minorHAnsi"/>
            <w:bCs/>
            <w:lang w:val="hr-HR"/>
          </w:rPr>
          <w:t>opcina@cestica.hr</w:t>
        </w:r>
      </w:hyperlink>
      <w:r w:rsidR="009A36A8">
        <w:rPr>
          <w:rFonts w:asciiTheme="minorHAnsi" w:hAnsiTheme="minorHAnsi" w:cstheme="minorHAnsi"/>
          <w:bCs/>
          <w:lang w:val="hr-HR"/>
        </w:rPr>
        <w:t xml:space="preserve"> </w:t>
      </w:r>
      <w:bookmarkStart w:id="3" w:name="_GoBack"/>
      <w:bookmarkEnd w:id="3"/>
    </w:p>
    <w:p w14:paraId="09823B7A" w14:textId="77777777" w:rsidR="00AF7F71" w:rsidRPr="00494A6B" w:rsidRDefault="00AF7F71" w:rsidP="00AF7F71">
      <w:pPr>
        <w:autoSpaceDE w:val="0"/>
        <w:autoSpaceDN w:val="0"/>
        <w:adjustRightInd w:val="0"/>
        <w:spacing w:after="120"/>
        <w:ind w:right="380"/>
        <w:jc w:val="both"/>
        <w:rPr>
          <w:rFonts w:asciiTheme="minorHAnsi" w:hAnsiTheme="minorHAnsi" w:cstheme="minorHAnsi"/>
          <w:b/>
          <w:bCs/>
          <w:lang w:val="hr-HR"/>
        </w:rPr>
      </w:pPr>
    </w:p>
    <w:p w14:paraId="3AD73540" w14:textId="7A6D6399" w:rsidR="00AF7F71" w:rsidRPr="00494A6B" w:rsidRDefault="00AF7F7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hAnsiTheme="minorHAnsi" w:cstheme="minorHAnsi"/>
          <w:b/>
          <w:bCs/>
          <w:lang w:val="hr-HR"/>
        </w:rPr>
        <w:t>Osoba ili služba zadužena za kontakt</w:t>
      </w:r>
    </w:p>
    <w:p w14:paraId="6B1E2345" w14:textId="5E24DDC4" w:rsidR="002A1435" w:rsidRPr="00494A6B" w:rsidRDefault="002A1435" w:rsidP="002A1435">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Ime i prezime: </w:t>
      </w:r>
      <w:r w:rsidR="003674D0">
        <w:rPr>
          <w:rFonts w:asciiTheme="minorHAnsi" w:hAnsiTheme="minorHAnsi" w:cstheme="minorHAnsi"/>
          <w:bCs/>
          <w:lang w:val="hr-HR"/>
        </w:rPr>
        <w:t>Ksenija Borić</w:t>
      </w:r>
    </w:p>
    <w:p w14:paraId="7E3BFB88" w14:textId="76FBDE5E" w:rsidR="002A1435" w:rsidRPr="00494A6B" w:rsidRDefault="002A1435" w:rsidP="002A1435">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Adresa: </w:t>
      </w:r>
      <w:r w:rsidR="009A36A8">
        <w:rPr>
          <w:rFonts w:asciiTheme="minorHAnsi" w:hAnsiTheme="minorHAnsi" w:cstheme="minorHAnsi"/>
          <w:bCs/>
          <w:lang w:val="hr-HR"/>
        </w:rPr>
        <w:t>OPĆINA CESTICA</w:t>
      </w:r>
      <w:r w:rsidR="009A36A8" w:rsidRPr="00494A6B">
        <w:rPr>
          <w:rFonts w:asciiTheme="minorHAnsi" w:hAnsiTheme="minorHAnsi" w:cstheme="minorHAnsi"/>
          <w:bCs/>
          <w:lang w:val="hr-HR"/>
        </w:rPr>
        <w:t>,</w:t>
      </w:r>
      <w:r w:rsidR="009A36A8">
        <w:rPr>
          <w:rFonts w:asciiTheme="minorHAnsi" w:hAnsiTheme="minorHAnsi" w:cstheme="minorHAnsi"/>
          <w:bCs/>
          <w:lang w:val="hr-HR"/>
        </w:rPr>
        <w:t xml:space="preserve"> DRAVSKA 1A, 42208 CESTICA,</w:t>
      </w:r>
      <w:r w:rsidR="009A36A8" w:rsidRPr="00494A6B">
        <w:rPr>
          <w:rFonts w:asciiTheme="minorHAnsi" w:hAnsiTheme="minorHAnsi" w:cstheme="minorHAnsi"/>
          <w:bCs/>
          <w:lang w:val="hr-HR"/>
        </w:rPr>
        <w:t xml:space="preserve"> HRVATSKA</w:t>
      </w:r>
    </w:p>
    <w:p w14:paraId="5E2D9F25" w14:textId="72C4DB1B" w:rsidR="002A1435" w:rsidRPr="00581664" w:rsidRDefault="002A1435" w:rsidP="002A1435">
      <w:pPr>
        <w:autoSpaceDE w:val="0"/>
        <w:autoSpaceDN w:val="0"/>
        <w:adjustRightInd w:val="0"/>
        <w:spacing w:after="120"/>
        <w:ind w:right="380"/>
        <w:jc w:val="both"/>
        <w:rPr>
          <w:rFonts w:asciiTheme="minorHAnsi" w:hAnsiTheme="minorHAnsi" w:cstheme="minorHAnsi"/>
          <w:bCs/>
          <w:lang w:val="hr-HR"/>
        </w:rPr>
      </w:pPr>
      <w:r w:rsidRPr="00581664">
        <w:rPr>
          <w:rFonts w:asciiTheme="minorHAnsi" w:hAnsiTheme="minorHAnsi" w:cstheme="minorHAnsi"/>
          <w:bCs/>
          <w:lang w:val="hr-HR"/>
        </w:rPr>
        <w:t>Telefon:</w:t>
      </w:r>
      <w:r w:rsidR="009A36A8">
        <w:rPr>
          <w:rFonts w:asciiTheme="minorHAnsi" w:hAnsiTheme="minorHAnsi" w:cstheme="minorHAnsi"/>
          <w:bCs/>
          <w:lang w:val="hr-HR"/>
        </w:rPr>
        <w:t xml:space="preserve"> </w:t>
      </w:r>
      <w:r w:rsidR="009A36A8" w:rsidRPr="00494A6B">
        <w:rPr>
          <w:rFonts w:asciiTheme="minorHAnsi" w:hAnsiTheme="minorHAnsi" w:cstheme="minorHAnsi"/>
          <w:bCs/>
          <w:lang w:val="hr-HR"/>
        </w:rPr>
        <w:t xml:space="preserve">+385 </w:t>
      </w:r>
      <w:r w:rsidR="009A36A8">
        <w:rPr>
          <w:rFonts w:asciiTheme="minorHAnsi" w:hAnsiTheme="minorHAnsi" w:cstheme="minorHAnsi"/>
          <w:bCs/>
          <w:lang w:val="hr-HR"/>
        </w:rPr>
        <w:t>42 724 824</w:t>
      </w:r>
    </w:p>
    <w:p w14:paraId="173F2955" w14:textId="42125D20" w:rsidR="002A1435" w:rsidRPr="00494A6B" w:rsidRDefault="002A1435" w:rsidP="002A1435">
      <w:pPr>
        <w:autoSpaceDE w:val="0"/>
        <w:autoSpaceDN w:val="0"/>
        <w:adjustRightInd w:val="0"/>
        <w:spacing w:after="120"/>
        <w:ind w:right="380"/>
        <w:jc w:val="both"/>
        <w:rPr>
          <w:rFonts w:asciiTheme="minorHAnsi" w:hAnsiTheme="minorHAnsi" w:cstheme="minorHAnsi"/>
          <w:bCs/>
          <w:lang w:val="hr-HR"/>
        </w:rPr>
      </w:pPr>
      <w:r w:rsidRPr="00581664">
        <w:rPr>
          <w:rFonts w:asciiTheme="minorHAnsi" w:hAnsiTheme="minorHAnsi" w:cstheme="minorHAnsi"/>
          <w:bCs/>
          <w:lang w:val="hr-HR"/>
        </w:rPr>
        <w:t xml:space="preserve">Telefaks: </w:t>
      </w:r>
      <w:r w:rsidR="009A36A8" w:rsidRPr="00494A6B">
        <w:rPr>
          <w:rFonts w:asciiTheme="minorHAnsi" w:hAnsiTheme="minorHAnsi" w:cstheme="minorHAnsi"/>
          <w:bCs/>
          <w:lang w:val="hr-HR"/>
        </w:rPr>
        <w:t xml:space="preserve">+385 </w:t>
      </w:r>
      <w:r w:rsidR="009A36A8">
        <w:rPr>
          <w:rFonts w:asciiTheme="minorHAnsi" w:hAnsiTheme="minorHAnsi" w:cstheme="minorHAnsi"/>
          <w:bCs/>
          <w:lang w:val="hr-HR"/>
        </w:rPr>
        <w:t>42 724 825</w:t>
      </w:r>
    </w:p>
    <w:p w14:paraId="6D216204" w14:textId="6EF6806D" w:rsidR="002A1435" w:rsidRPr="00494A6B" w:rsidRDefault="002A1435" w:rsidP="002A1435">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Adresa elektroničke p</w:t>
      </w:r>
      <w:r w:rsidR="009A36A8">
        <w:rPr>
          <w:rFonts w:asciiTheme="minorHAnsi" w:hAnsiTheme="minorHAnsi" w:cstheme="minorHAnsi"/>
          <w:bCs/>
          <w:lang w:val="hr-HR"/>
        </w:rPr>
        <w:t xml:space="preserve">ošte: </w:t>
      </w:r>
      <w:hyperlink r:id="rId11" w:history="1">
        <w:r w:rsidR="0037200C" w:rsidRPr="00AB4A7B">
          <w:rPr>
            <w:rStyle w:val="Hiperveza"/>
            <w:rFonts w:asciiTheme="minorHAnsi" w:hAnsiTheme="minorHAnsi" w:cstheme="minorHAnsi"/>
            <w:bCs/>
            <w:lang w:val="hr-HR"/>
          </w:rPr>
          <w:t>opcina@cestica.hr</w:t>
        </w:r>
      </w:hyperlink>
      <w:r w:rsidR="009A36A8">
        <w:rPr>
          <w:rFonts w:asciiTheme="minorHAnsi" w:hAnsiTheme="minorHAnsi" w:cstheme="minorHAnsi"/>
          <w:bCs/>
          <w:lang w:val="hr-HR"/>
        </w:rPr>
        <w:t xml:space="preserve"> </w:t>
      </w:r>
    </w:p>
    <w:p w14:paraId="3AEA91F6" w14:textId="10FA7DD0" w:rsidR="002A1435" w:rsidRPr="00494A6B" w:rsidRDefault="002A1435" w:rsidP="002A1435">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Komunikacija i svaka druga razmjena informacija između Naručitelja i gospodarskih subjekata može se obavljati isključivo na hrvatskom jeziku putem sustava Elektroničkog oglasnika javne nabave Republike Hrvatske (dalje: EOJN RH) ili elektroničkom poštom na gore navedenu adresu e-pošte.</w:t>
      </w:r>
    </w:p>
    <w:p w14:paraId="74B9450A" w14:textId="77777777" w:rsidR="002A1435" w:rsidRPr="00494A6B" w:rsidRDefault="002A1435" w:rsidP="002A1435">
      <w:pPr>
        <w:autoSpaceDE w:val="0"/>
        <w:autoSpaceDN w:val="0"/>
        <w:adjustRightInd w:val="0"/>
        <w:spacing w:after="120"/>
        <w:ind w:right="380"/>
        <w:jc w:val="both"/>
        <w:rPr>
          <w:rFonts w:asciiTheme="minorHAnsi" w:hAnsiTheme="minorHAnsi" w:cstheme="minorHAnsi"/>
          <w:b/>
          <w:bCs/>
          <w:lang w:val="hr-HR"/>
        </w:rPr>
      </w:pPr>
    </w:p>
    <w:p w14:paraId="7C90D563" w14:textId="2B157EC4" w:rsidR="002A1435" w:rsidRPr="00494A6B" w:rsidRDefault="002A1435"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hAnsiTheme="minorHAnsi" w:cstheme="minorHAnsi"/>
          <w:b/>
          <w:bCs/>
          <w:lang w:val="hr-HR"/>
        </w:rPr>
        <w:t>Evidencijski broj nabave</w:t>
      </w:r>
    </w:p>
    <w:p w14:paraId="6E6D6869" w14:textId="7F45BD76" w:rsidR="002A1435" w:rsidRPr="00F25B63" w:rsidRDefault="002A1435" w:rsidP="002A1435">
      <w:pPr>
        <w:autoSpaceDE w:val="0"/>
        <w:autoSpaceDN w:val="0"/>
        <w:adjustRightInd w:val="0"/>
        <w:spacing w:after="120"/>
        <w:ind w:right="380"/>
        <w:jc w:val="both"/>
        <w:rPr>
          <w:rFonts w:asciiTheme="minorHAnsi" w:hAnsiTheme="minorHAnsi" w:cstheme="minorHAnsi"/>
          <w:bCs/>
          <w:i/>
          <w:lang w:val="hr-HR"/>
        </w:rPr>
      </w:pPr>
      <w:bookmarkStart w:id="4" w:name="_Hlk493508531"/>
      <w:r w:rsidRPr="00F912D6">
        <w:rPr>
          <w:rFonts w:asciiTheme="minorHAnsi" w:hAnsiTheme="minorHAnsi" w:cstheme="minorHAnsi"/>
          <w:bCs/>
          <w:lang w:val="hr-HR"/>
        </w:rPr>
        <w:t>JN</w:t>
      </w:r>
      <w:bookmarkEnd w:id="4"/>
      <w:r w:rsidR="009A36A8">
        <w:rPr>
          <w:rFonts w:asciiTheme="minorHAnsi" w:hAnsiTheme="minorHAnsi" w:cstheme="minorHAnsi"/>
          <w:bCs/>
          <w:lang w:val="hr-HR"/>
        </w:rPr>
        <w:t xml:space="preserve"> 01/20</w:t>
      </w:r>
      <w:r w:rsidR="00F25B63">
        <w:rPr>
          <w:rFonts w:asciiTheme="minorHAnsi" w:hAnsiTheme="minorHAnsi" w:cstheme="minorHAnsi"/>
          <w:bCs/>
          <w:lang w:val="hr-HR"/>
        </w:rPr>
        <w:t>21</w:t>
      </w:r>
    </w:p>
    <w:p w14:paraId="3A64EF04" w14:textId="77777777" w:rsidR="002A1435" w:rsidRPr="00494A6B" w:rsidRDefault="002A1435" w:rsidP="002A1435">
      <w:pPr>
        <w:autoSpaceDE w:val="0"/>
        <w:autoSpaceDN w:val="0"/>
        <w:adjustRightInd w:val="0"/>
        <w:spacing w:after="120"/>
        <w:ind w:right="380"/>
        <w:jc w:val="both"/>
        <w:rPr>
          <w:rFonts w:asciiTheme="minorHAnsi" w:hAnsiTheme="minorHAnsi" w:cstheme="minorHAnsi"/>
          <w:b/>
          <w:bCs/>
          <w:lang w:val="hr-HR"/>
        </w:rPr>
      </w:pPr>
    </w:p>
    <w:p w14:paraId="649E8A7A" w14:textId="04FEDB17" w:rsidR="00AF7F71" w:rsidRPr="00494A6B" w:rsidRDefault="00AF7F7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hAnsiTheme="minorHAnsi" w:cstheme="minorHAnsi"/>
          <w:b/>
          <w:bCs/>
          <w:lang w:val="hr-HR"/>
        </w:rPr>
        <w:t>Popis gospodarskih subjekata s kojima je naručitelj u sukobu interesa ili navod da takvi subjekti ne postoje u trenutku objave dokumentacije o nabavi</w:t>
      </w:r>
    </w:p>
    <w:p w14:paraId="4027B368" w14:textId="0996CAB5" w:rsidR="002A1435" w:rsidRPr="00494A6B" w:rsidRDefault="002A1435" w:rsidP="002A1435">
      <w:pPr>
        <w:autoSpaceDE w:val="0"/>
        <w:autoSpaceDN w:val="0"/>
        <w:adjustRightInd w:val="0"/>
        <w:spacing w:after="120"/>
        <w:ind w:right="380"/>
        <w:jc w:val="both"/>
        <w:rPr>
          <w:rFonts w:asciiTheme="minorHAnsi" w:hAnsiTheme="minorHAnsi" w:cstheme="minorHAnsi"/>
          <w:bCs/>
          <w:lang w:val="hr-HR"/>
        </w:rPr>
      </w:pPr>
      <w:r w:rsidRPr="0037200C">
        <w:rPr>
          <w:rFonts w:asciiTheme="minorHAnsi" w:hAnsiTheme="minorHAnsi" w:cstheme="minorHAnsi"/>
          <w:bCs/>
          <w:lang w:val="hr-HR"/>
        </w:rPr>
        <w:t>Temeljem članka 80. ZJN 2016, Naručitelj ne smije sklapati ugovore o javnoj nabavi sa sljedećim gospodarskim subjektima (u svojst</w:t>
      </w:r>
      <w:r w:rsidR="000554D3" w:rsidRPr="0037200C">
        <w:rPr>
          <w:rFonts w:asciiTheme="minorHAnsi" w:hAnsiTheme="minorHAnsi" w:cstheme="minorHAnsi"/>
          <w:bCs/>
          <w:lang w:val="hr-HR"/>
        </w:rPr>
        <w:t>vu ponuditelja, č</w:t>
      </w:r>
      <w:r w:rsidRPr="0037200C">
        <w:rPr>
          <w:rFonts w:asciiTheme="minorHAnsi" w:hAnsiTheme="minorHAnsi" w:cstheme="minorHAnsi"/>
          <w:bCs/>
          <w:lang w:val="hr-HR"/>
        </w:rPr>
        <w:t xml:space="preserve">lana zajednice ponuditelja ili </w:t>
      </w:r>
      <w:proofErr w:type="spellStart"/>
      <w:r w:rsidRPr="0037200C">
        <w:rPr>
          <w:rFonts w:asciiTheme="minorHAnsi" w:hAnsiTheme="minorHAnsi" w:cstheme="minorHAnsi"/>
          <w:bCs/>
          <w:lang w:val="hr-HR"/>
        </w:rPr>
        <w:t>podugovaratelja</w:t>
      </w:r>
      <w:proofErr w:type="spellEnd"/>
      <w:r w:rsidRPr="0037200C">
        <w:rPr>
          <w:rFonts w:asciiTheme="minorHAnsi" w:hAnsiTheme="minorHAnsi" w:cstheme="minorHAnsi"/>
          <w:bCs/>
          <w:lang w:val="hr-HR"/>
        </w:rPr>
        <w:t>):</w:t>
      </w:r>
    </w:p>
    <w:p w14:paraId="40C33BDA" w14:textId="0644053B" w:rsidR="002A1435" w:rsidRPr="0037200C" w:rsidRDefault="009A36A8" w:rsidP="009A36A8">
      <w:pPr>
        <w:pStyle w:val="Odlomakpopisa"/>
        <w:numPr>
          <w:ilvl w:val="0"/>
          <w:numId w:val="26"/>
        </w:numPr>
        <w:autoSpaceDE w:val="0"/>
        <w:autoSpaceDN w:val="0"/>
        <w:adjustRightInd w:val="0"/>
        <w:spacing w:after="120"/>
        <w:ind w:right="380"/>
        <w:jc w:val="both"/>
        <w:rPr>
          <w:rFonts w:asciiTheme="minorHAnsi" w:hAnsiTheme="minorHAnsi" w:cstheme="minorHAnsi"/>
          <w:bCs/>
          <w:lang w:val="hr-HR"/>
        </w:rPr>
      </w:pPr>
      <w:r w:rsidRPr="009A36A8">
        <w:rPr>
          <w:rFonts w:asciiTheme="minorHAnsi" w:hAnsiTheme="minorHAnsi" w:cstheme="minorHAnsi"/>
          <w:bCs/>
          <w:lang w:val="hr-HR"/>
        </w:rPr>
        <w:t xml:space="preserve"> </w:t>
      </w:r>
      <w:r w:rsidR="0037200C">
        <w:t xml:space="preserve">Cridan d.o.o., Kolarovec  </w:t>
      </w:r>
    </w:p>
    <w:p w14:paraId="7A895EC1" w14:textId="77777777" w:rsidR="0037200C" w:rsidRPr="009A36A8" w:rsidRDefault="0037200C" w:rsidP="0037200C">
      <w:pPr>
        <w:pStyle w:val="Odlomakpopisa"/>
        <w:autoSpaceDE w:val="0"/>
        <w:autoSpaceDN w:val="0"/>
        <w:adjustRightInd w:val="0"/>
        <w:spacing w:after="120"/>
        <w:ind w:right="380"/>
        <w:jc w:val="both"/>
        <w:rPr>
          <w:rFonts w:asciiTheme="minorHAnsi" w:hAnsiTheme="minorHAnsi" w:cstheme="minorHAnsi"/>
          <w:bCs/>
          <w:lang w:val="hr-HR"/>
        </w:rPr>
      </w:pPr>
    </w:p>
    <w:p w14:paraId="31335C23" w14:textId="4E78A3F6" w:rsidR="00AF7F71" w:rsidRPr="00494A6B" w:rsidRDefault="00AF7F7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hAnsiTheme="minorHAnsi" w:cstheme="minorHAnsi"/>
          <w:b/>
          <w:bCs/>
          <w:lang w:val="hr-HR"/>
        </w:rPr>
        <w:t>Vrsta postupka javne n</w:t>
      </w:r>
      <w:r w:rsidR="000554D3" w:rsidRPr="00494A6B">
        <w:rPr>
          <w:rFonts w:asciiTheme="minorHAnsi" w:hAnsiTheme="minorHAnsi" w:cstheme="minorHAnsi"/>
          <w:b/>
          <w:bCs/>
          <w:lang w:val="hr-HR"/>
        </w:rPr>
        <w:t>abave</w:t>
      </w:r>
    </w:p>
    <w:p w14:paraId="0536F9C0" w14:textId="2F17ECA6" w:rsidR="000554D3" w:rsidRPr="00494A6B" w:rsidRDefault="000554D3" w:rsidP="000554D3">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Otvoreni postupak javne nabave male vrijednosti.</w:t>
      </w:r>
    </w:p>
    <w:p w14:paraId="79E218FC" w14:textId="77777777" w:rsidR="000554D3" w:rsidRPr="00494A6B" w:rsidRDefault="000554D3" w:rsidP="000554D3">
      <w:pPr>
        <w:autoSpaceDE w:val="0"/>
        <w:autoSpaceDN w:val="0"/>
        <w:adjustRightInd w:val="0"/>
        <w:spacing w:after="120"/>
        <w:ind w:right="380"/>
        <w:jc w:val="both"/>
        <w:rPr>
          <w:rFonts w:asciiTheme="minorHAnsi" w:hAnsiTheme="minorHAnsi" w:cstheme="minorHAnsi"/>
          <w:b/>
          <w:bCs/>
          <w:lang w:val="hr-HR"/>
        </w:rPr>
      </w:pPr>
    </w:p>
    <w:p w14:paraId="1A62812F" w14:textId="0FE7DA97" w:rsidR="00AF7F71" w:rsidRPr="00494A6B" w:rsidRDefault="00AF7F7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hAnsiTheme="minorHAnsi" w:cstheme="minorHAnsi"/>
          <w:b/>
          <w:bCs/>
          <w:lang w:val="hr-HR"/>
        </w:rPr>
        <w:t>Procijenjena vrijednost nabave</w:t>
      </w:r>
    </w:p>
    <w:p w14:paraId="7A298745" w14:textId="4A61FF7B" w:rsidR="000554D3" w:rsidRPr="00494A6B" w:rsidRDefault="0037200C" w:rsidP="000554D3">
      <w:pPr>
        <w:autoSpaceDE w:val="0"/>
        <w:autoSpaceDN w:val="0"/>
        <w:adjustRightInd w:val="0"/>
        <w:spacing w:after="120"/>
        <w:ind w:right="380"/>
        <w:jc w:val="both"/>
        <w:rPr>
          <w:rFonts w:asciiTheme="minorHAnsi" w:hAnsiTheme="minorHAnsi" w:cstheme="minorHAnsi"/>
          <w:bCs/>
          <w:lang w:val="hr-HR"/>
        </w:rPr>
      </w:pPr>
      <w:r>
        <w:rPr>
          <w:rFonts w:asciiTheme="minorHAnsi" w:hAnsiTheme="minorHAnsi" w:cstheme="minorHAnsi"/>
          <w:bCs/>
          <w:lang w:val="hr-HR"/>
        </w:rPr>
        <w:t>4.050.000,00</w:t>
      </w:r>
      <w:r w:rsidR="000554D3" w:rsidRPr="00705E72">
        <w:rPr>
          <w:rFonts w:asciiTheme="minorHAnsi" w:hAnsiTheme="minorHAnsi" w:cstheme="minorHAnsi"/>
          <w:bCs/>
          <w:lang w:val="hr-HR"/>
        </w:rPr>
        <w:t xml:space="preserve"> kn (bez PDV-a).</w:t>
      </w:r>
    </w:p>
    <w:p w14:paraId="5002B314" w14:textId="3FAFADBD" w:rsidR="00AF7F71" w:rsidRPr="00494A6B" w:rsidRDefault="00AF7F7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hAnsiTheme="minorHAnsi" w:cstheme="minorHAnsi"/>
          <w:b/>
          <w:bCs/>
          <w:lang w:val="hr-HR"/>
        </w:rPr>
        <w:t xml:space="preserve">Vrsta ugovora o javnoj </w:t>
      </w:r>
      <w:r w:rsidR="000554D3" w:rsidRPr="00494A6B">
        <w:rPr>
          <w:rFonts w:asciiTheme="minorHAnsi" w:hAnsiTheme="minorHAnsi" w:cstheme="minorHAnsi"/>
          <w:b/>
          <w:bCs/>
          <w:lang w:val="hr-HR"/>
        </w:rPr>
        <w:t>nabavi</w:t>
      </w:r>
    </w:p>
    <w:p w14:paraId="403BF94F" w14:textId="7F266B28" w:rsidR="000554D3" w:rsidRPr="003F0F13" w:rsidRDefault="000554D3" w:rsidP="000554D3">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Ugovor o javnoj nabavi radova.</w:t>
      </w:r>
    </w:p>
    <w:p w14:paraId="129CD94A" w14:textId="3B5360BB" w:rsidR="00AF7F71" w:rsidRPr="00494A6B" w:rsidRDefault="00AF7F7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hAnsiTheme="minorHAnsi" w:cstheme="minorHAnsi"/>
          <w:b/>
          <w:bCs/>
          <w:lang w:val="hr-HR"/>
        </w:rPr>
        <w:t>Navod sklapa li se ugovor o javnoj nabavi ili okvirni sporazum</w:t>
      </w:r>
    </w:p>
    <w:p w14:paraId="08B2AF5E" w14:textId="12DDA234" w:rsidR="000554D3" w:rsidRPr="00494A6B" w:rsidRDefault="000554D3" w:rsidP="000554D3">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Sklapa se </w:t>
      </w:r>
      <w:r w:rsidR="0037200C">
        <w:rPr>
          <w:rFonts w:asciiTheme="minorHAnsi" w:hAnsiTheme="minorHAnsi" w:cstheme="minorHAnsi"/>
          <w:bCs/>
          <w:lang w:val="hr-HR"/>
        </w:rPr>
        <w:t>okvirni sporazum s jednim ponuditeljem na rok od dvije godine</w:t>
      </w:r>
      <w:r w:rsidRPr="00494A6B">
        <w:rPr>
          <w:rFonts w:asciiTheme="minorHAnsi" w:hAnsiTheme="minorHAnsi" w:cstheme="minorHAnsi"/>
          <w:bCs/>
          <w:lang w:val="hr-HR"/>
        </w:rPr>
        <w:t>.</w:t>
      </w:r>
    </w:p>
    <w:p w14:paraId="273907AB" w14:textId="77777777" w:rsidR="000554D3" w:rsidRPr="00494A6B" w:rsidRDefault="000554D3" w:rsidP="000554D3">
      <w:pPr>
        <w:autoSpaceDE w:val="0"/>
        <w:autoSpaceDN w:val="0"/>
        <w:adjustRightInd w:val="0"/>
        <w:spacing w:after="120"/>
        <w:ind w:right="380"/>
        <w:jc w:val="both"/>
        <w:rPr>
          <w:rFonts w:asciiTheme="minorHAnsi" w:hAnsiTheme="minorHAnsi" w:cstheme="minorHAnsi"/>
          <w:b/>
          <w:bCs/>
          <w:lang w:val="hr-HR"/>
        </w:rPr>
      </w:pPr>
    </w:p>
    <w:p w14:paraId="2648A940" w14:textId="639C122E" w:rsidR="00AF7F71" w:rsidRPr="00494A6B" w:rsidRDefault="00AF7F7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hAnsiTheme="minorHAnsi" w:cstheme="minorHAnsi"/>
          <w:b/>
          <w:bCs/>
          <w:lang w:val="hr-HR"/>
        </w:rPr>
        <w:lastRenderedPageBreak/>
        <w:t>Navod uspostavlja li se sustav kvalifikacije</w:t>
      </w:r>
    </w:p>
    <w:p w14:paraId="75724EB1" w14:textId="1EA75E09" w:rsidR="000554D3" w:rsidRPr="00494A6B" w:rsidRDefault="000554D3" w:rsidP="000554D3">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Ne uspostavlja se sustav kvalifikacije.</w:t>
      </w:r>
    </w:p>
    <w:p w14:paraId="4C91CD06" w14:textId="1F9AE58C" w:rsidR="00AF7F71" w:rsidRPr="00494A6B" w:rsidRDefault="00AF7F7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hAnsiTheme="minorHAnsi" w:cstheme="minorHAnsi"/>
          <w:b/>
          <w:bCs/>
          <w:lang w:val="hr-HR"/>
        </w:rPr>
        <w:t>Navod uspostavlja li se dinamički sustav nabave</w:t>
      </w:r>
    </w:p>
    <w:p w14:paraId="1464F84A" w14:textId="682F464E" w:rsidR="000554D3" w:rsidRPr="00494A6B" w:rsidRDefault="000554D3" w:rsidP="000554D3">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Ne uspostavlja se dinamički sustav nabave.</w:t>
      </w:r>
    </w:p>
    <w:p w14:paraId="107331AE" w14:textId="64DEB1D8" w:rsidR="00AF7F71" w:rsidRPr="00494A6B" w:rsidRDefault="00AF7F7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t>Navod provodi li se elektronička dra</w:t>
      </w:r>
      <w:r w:rsidRPr="00494A6B">
        <w:rPr>
          <w:rFonts w:asciiTheme="minorHAnsi" w:eastAsiaTheme="minorHAnsi" w:hAnsiTheme="minorHAnsi" w:cs="T3Font_4"/>
          <w:b/>
          <w:lang w:val="hr-HR" w:eastAsia="en-US"/>
        </w:rPr>
        <w:t>ž</w:t>
      </w:r>
      <w:r w:rsidRPr="00494A6B">
        <w:rPr>
          <w:rFonts w:asciiTheme="minorHAnsi" w:eastAsiaTheme="minorHAnsi" w:hAnsiTheme="minorHAnsi" w:cs="T3Font_3"/>
          <w:b/>
          <w:lang w:val="hr-HR" w:eastAsia="en-US"/>
        </w:rPr>
        <w:t>ba</w:t>
      </w:r>
    </w:p>
    <w:p w14:paraId="4E599917" w14:textId="78A91A30" w:rsidR="000554D3" w:rsidRPr="00494A6B" w:rsidRDefault="000554D3" w:rsidP="000554D3">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Ne provodi se elektronička dražba.</w:t>
      </w:r>
    </w:p>
    <w:p w14:paraId="0A5EAD4F" w14:textId="77777777" w:rsidR="000554D3" w:rsidRPr="00494A6B" w:rsidRDefault="000554D3" w:rsidP="000554D3">
      <w:pPr>
        <w:autoSpaceDE w:val="0"/>
        <w:autoSpaceDN w:val="0"/>
        <w:adjustRightInd w:val="0"/>
        <w:spacing w:after="120"/>
        <w:ind w:right="380"/>
        <w:jc w:val="both"/>
        <w:rPr>
          <w:rFonts w:asciiTheme="minorHAnsi" w:hAnsiTheme="minorHAnsi" w:cstheme="minorHAnsi"/>
          <w:b/>
          <w:bCs/>
          <w:lang w:val="hr-HR"/>
        </w:rPr>
      </w:pPr>
    </w:p>
    <w:p w14:paraId="2E45932A" w14:textId="14DADC58" w:rsidR="00AF7F71" w:rsidRPr="00494A6B" w:rsidRDefault="00AF7F7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B31D66">
        <w:rPr>
          <w:rFonts w:asciiTheme="minorHAnsi" w:eastAsiaTheme="minorHAnsi" w:hAnsiTheme="minorHAnsi" w:cs="T3Font_3"/>
          <w:b/>
          <w:lang w:val="hr-HR" w:eastAsia="en-US"/>
        </w:rPr>
        <w:t>Internetska stranica na kojoj je objavljeno izvje</w:t>
      </w:r>
      <w:r w:rsidRPr="00B31D66">
        <w:rPr>
          <w:rFonts w:asciiTheme="minorHAnsi" w:eastAsiaTheme="minorHAnsi" w:hAnsiTheme="minorHAnsi" w:cs="T3Font_4"/>
          <w:b/>
          <w:lang w:val="hr-HR" w:eastAsia="en-US"/>
        </w:rPr>
        <w:t>š</w:t>
      </w:r>
      <w:r w:rsidRPr="00B31D66">
        <w:rPr>
          <w:rFonts w:asciiTheme="minorHAnsi" w:eastAsiaTheme="minorHAnsi" w:hAnsiTheme="minorHAnsi" w:cs="T3Font_3"/>
          <w:b/>
          <w:lang w:val="hr-HR" w:eastAsia="en-US"/>
        </w:rPr>
        <w:t>će o provedenom savjetovanju sa</w:t>
      </w:r>
      <w:r w:rsidRPr="00494A6B">
        <w:rPr>
          <w:rFonts w:asciiTheme="minorHAnsi" w:eastAsiaTheme="minorHAnsi" w:hAnsiTheme="minorHAnsi" w:cs="T3Font_3"/>
          <w:b/>
          <w:lang w:val="hr-HR" w:eastAsia="en-US"/>
        </w:rPr>
        <w:t xml:space="preserve"> zainteresiranim gospodarskim subjektima</w:t>
      </w:r>
    </w:p>
    <w:p w14:paraId="6E66FF6D" w14:textId="58134557" w:rsidR="002E4B47" w:rsidRDefault="00F912D6" w:rsidP="000554D3">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Izvješće o provedenom savjetovanju sa zainteresiranim gospodarskim subjektima objavljeno je na</w:t>
      </w:r>
      <w:r w:rsidR="009A36A8">
        <w:rPr>
          <w:rFonts w:asciiTheme="minorHAnsi" w:hAnsiTheme="minorHAnsi" w:cstheme="minorHAnsi"/>
          <w:bCs/>
          <w:lang w:val="hr-HR"/>
        </w:rPr>
        <w:t xml:space="preserve"> web stranicama Općine Cestica </w:t>
      </w:r>
      <w:hyperlink r:id="rId12" w:history="1">
        <w:r w:rsidR="00C23A59" w:rsidRPr="001764AE">
          <w:rPr>
            <w:rStyle w:val="Hiperveza"/>
            <w:rFonts w:asciiTheme="minorHAnsi" w:hAnsiTheme="minorHAnsi" w:cstheme="minorHAnsi"/>
            <w:bCs/>
            <w:lang w:val="hr-HR"/>
          </w:rPr>
          <w:t>www.cestica.hr</w:t>
        </w:r>
      </w:hyperlink>
      <w:r w:rsidR="00515DCA">
        <w:rPr>
          <w:rFonts w:asciiTheme="minorHAnsi" w:hAnsiTheme="minorHAnsi" w:cstheme="minorHAnsi"/>
          <w:bCs/>
          <w:lang w:val="hr-HR"/>
        </w:rPr>
        <w:t xml:space="preserve"> . </w:t>
      </w:r>
    </w:p>
    <w:p w14:paraId="39363F5B" w14:textId="77777777" w:rsidR="00A654D4" w:rsidRPr="00494A6B" w:rsidRDefault="00A654D4" w:rsidP="000554D3">
      <w:pPr>
        <w:autoSpaceDE w:val="0"/>
        <w:autoSpaceDN w:val="0"/>
        <w:adjustRightInd w:val="0"/>
        <w:spacing w:after="120"/>
        <w:ind w:right="380"/>
        <w:jc w:val="both"/>
        <w:rPr>
          <w:rFonts w:asciiTheme="minorHAnsi" w:hAnsiTheme="minorHAnsi" w:cstheme="minorHAnsi"/>
          <w:bCs/>
          <w:lang w:val="hr-HR"/>
        </w:rPr>
      </w:pPr>
    </w:p>
    <w:p w14:paraId="01F7B153" w14:textId="1F23DC7C" w:rsidR="002E4B47" w:rsidRPr="00A654D4" w:rsidRDefault="002E4B47" w:rsidP="00B137DF">
      <w:pPr>
        <w:pStyle w:val="Odlomakpopisa"/>
        <w:numPr>
          <w:ilvl w:val="0"/>
          <w:numId w:val="10"/>
        </w:numPr>
        <w:autoSpaceDE w:val="0"/>
        <w:autoSpaceDN w:val="0"/>
        <w:adjustRightInd w:val="0"/>
        <w:spacing w:after="120"/>
        <w:ind w:right="380"/>
        <w:jc w:val="both"/>
        <w:rPr>
          <w:rFonts w:asciiTheme="minorHAnsi" w:hAnsiTheme="minorHAnsi" w:cstheme="minorHAnsi"/>
          <w:b/>
          <w:bCs/>
          <w:sz w:val="28"/>
          <w:lang w:val="hr-HR"/>
        </w:rPr>
      </w:pPr>
      <w:r w:rsidRPr="00494A6B">
        <w:rPr>
          <w:rFonts w:asciiTheme="minorHAnsi" w:eastAsiaTheme="minorHAnsi" w:hAnsiTheme="minorHAnsi" w:cs="T3Font_3"/>
          <w:b/>
          <w:sz w:val="28"/>
          <w:lang w:val="hr-HR" w:eastAsia="en-US"/>
        </w:rPr>
        <w:t>Podaci o predmetu nabave</w:t>
      </w:r>
    </w:p>
    <w:p w14:paraId="3DCE4276" w14:textId="77777777" w:rsidR="00A654D4" w:rsidRPr="00A654D4" w:rsidRDefault="00A654D4" w:rsidP="00A654D4">
      <w:pPr>
        <w:autoSpaceDE w:val="0"/>
        <w:autoSpaceDN w:val="0"/>
        <w:adjustRightInd w:val="0"/>
        <w:spacing w:after="120"/>
        <w:ind w:right="380"/>
        <w:jc w:val="both"/>
        <w:rPr>
          <w:rFonts w:asciiTheme="minorHAnsi" w:hAnsiTheme="minorHAnsi" w:cstheme="minorHAnsi"/>
          <w:b/>
          <w:bCs/>
          <w:sz w:val="28"/>
          <w:lang w:val="hr-HR"/>
        </w:rPr>
      </w:pPr>
    </w:p>
    <w:p w14:paraId="4879457E" w14:textId="6167B3C6" w:rsidR="002E4B47" w:rsidRPr="00494A6B" w:rsidRDefault="002E4B47"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t>Opis predmeta nabave</w:t>
      </w:r>
    </w:p>
    <w:p w14:paraId="0AF37095" w14:textId="034FB6D5" w:rsidR="004D7DFD" w:rsidRPr="00F469F1" w:rsidRDefault="004D7DFD" w:rsidP="00AE442C">
      <w:pPr>
        <w:autoSpaceDE w:val="0"/>
        <w:autoSpaceDN w:val="0"/>
        <w:adjustRightInd w:val="0"/>
        <w:spacing w:after="120"/>
        <w:ind w:right="380"/>
        <w:jc w:val="both"/>
        <w:rPr>
          <w:rFonts w:asciiTheme="minorHAnsi" w:hAnsiTheme="minorHAnsi" w:cstheme="minorHAnsi"/>
          <w:bCs/>
          <w:lang w:val="hr-HR"/>
        </w:rPr>
      </w:pPr>
      <w:r w:rsidRPr="00F469F1">
        <w:rPr>
          <w:rFonts w:asciiTheme="minorHAnsi" w:hAnsiTheme="minorHAnsi" w:cstheme="minorHAnsi"/>
          <w:bCs/>
          <w:lang w:val="hr-HR"/>
        </w:rPr>
        <w:t>Predmet nabave je</w:t>
      </w:r>
      <w:r w:rsidR="00EB6FD9" w:rsidRPr="00F469F1">
        <w:rPr>
          <w:rFonts w:asciiTheme="minorHAnsi" w:hAnsiTheme="minorHAnsi" w:cstheme="minorHAnsi"/>
          <w:bCs/>
          <w:lang w:val="hr-HR"/>
        </w:rPr>
        <w:t xml:space="preserve"> </w:t>
      </w:r>
      <w:r w:rsidR="00B87F2E">
        <w:rPr>
          <w:rFonts w:asciiTheme="minorHAnsi" w:hAnsiTheme="minorHAnsi" w:cstheme="minorHAnsi"/>
          <w:bCs/>
          <w:lang w:val="hr-HR"/>
        </w:rPr>
        <w:t>rekonstrukcija nerazvrstan</w:t>
      </w:r>
      <w:r w:rsidR="0037200C">
        <w:rPr>
          <w:rFonts w:asciiTheme="minorHAnsi" w:hAnsiTheme="minorHAnsi" w:cstheme="minorHAnsi"/>
          <w:bCs/>
          <w:lang w:val="hr-HR"/>
        </w:rPr>
        <w:t xml:space="preserve">ih cesta na području općine Cestica. </w:t>
      </w:r>
      <w:r w:rsidR="00AE442C" w:rsidRPr="00AE442C">
        <w:rPr>
          <w:rFonts w:asciiTheme="minorHAnsi" w:hAnsiTheme="minorHAnsi" w:cstheme="minorHAnsi"/>
          <w:bCs/>
          <w:lang w:val="hr-HR"/>
        </w:rPr>
        <w:t xml:space="preserve"> </w:t>
      </w:r>
      <w:r w:rsidR="0037200C">
        <w:rPr>
          <w:rFonts w:asciiTheme="minorHAnsi" w:hAnsiTheme="minorHAnsi" w:cstheme="minorHAnsi"/>
          <w:bCs/>
          <w:lang w:val="hr-HR"/>
        </w:rPr>
        <w:t>I</w:t>
      </w:r>
      <w:r w:rsidR="00AE442C" w:rsidRPr="00AE442C">
        <w:rPr>
          <w:rFonts w:asciiTheme="minorHAnsi" w:hAnsiTheme="minorHAnsi" w:cstheme="minorHAnsi"/>
          <w:bCs/>
          <w:lang w:val="hr-HR"/>
        </w:rPr>
        <w:t xml:space="preserve">zvesti </w:t>
      </w:r>
      <w:r w:rsidR="00AE442C">
        <w:rPr>
          <w:rFonts w:asciiTheme="minorHAnsi" w:hAnsiTheme="minorHAnsi" w:cstheme="minorHAnsi"/>
          <w:bCs/>
          <w:lang w:val="hr-HR"/>
        </w:rPr>
        <w:t>ć</w:t>
      </w:r>
      <w:r w:rsidR="00AE442C" w:rsidRPr="00AE442C">
        <w:rPr>
          <w:rFonts w:asciiTheme="minorHAnsi" w:hAnsiTheme="minorHAnsi" w:cstheme="minorHAnsi"/>
          <w:bCs/>
          <w:lang w:val="hr-HR"/>
        </w:rPr>
        <w:t>e se rekonstrukcija postoje</w:t>
      </w:r>
      <w:r w:rsidR="00AE442C">
        <w:rPr>
          <w:rFonts w:asciiTheme="minorHAnsi" w:hAnsiTheme="minorHAnsi" w:cstheme="minorHAnsi"/>
          <w:bCs/>
          <w:lang w:val="hr-HR"/>
        </w:rPr>
        <w:t>ć</w:t>
      </w:r>
      <w:r w:rsidR="0037200C">
        <w:rPr>
          <w:rFonts w:asciiTheme="minorHAnsi" w:hAnsiTheme="minorHAnsi" w:cstheme="minorHAnsi"/>
          <w:bCs/>
          <w:lang w:val="hr-HR"/>
        </w:rPr>
        <w:t xml:space="preserve">ih </w:t>
      </w:r>
      <w:r w:rsidR="00AE442C" w:rsidRPr="00AE442C">
        <w:rPr>
          <w:rFonts w:asciiTheme="minorHAnsi" w:hAnsiTheme="minorHAnsi" w:cstheme="minorHAnsi"/>
          <w:bCs/>
          <w:lang w:val="hr-HR"/>
        </w:rPr>
        <w:t>makadamsk</w:t>
      </w:r>
      <w:r w:rsidR="0037200C">
        <w:rPr>
          <w:rFonts w:asciiTheme="minorHAnsi" w:hAnsiTheme="minorHAnsi" w:cstheme="minorHAnsi"/>
          <w:bCs/>
          <w:lang w:val="hr-HR"/>
        </w:rPr>
        <w:t>ih</w:t>
      </w:r>
      <w:r w:rsidR="00AE442C" w:rsidRPr="00AE442C">
        <w:rPr>
          <w:rFonts w:asciiTheme="minorHAnsi" w:hAnsiTheme="minorHAnsi" w:cstheme="minorHAnsi"/>
          <w:bCs/>
          <w:lang w:val="hr-HR"/>
        </w:rPr>
        <w:t xml:space="preserve"> put</w:t>
      </w:r>
      <w:r w:rsidR="00520B2D">
        <w:rPr>
          <w:rFonts w:asciiTheme="minorHAnsi" w:hAnsiTheme="minorHAnsi" w:cstheme="minorHAnsi"/>
          <w:bCs/>
          <w:lang w:val="hr-HR"/>
        </w:rPr>
        <w:t>ova</w:t>
      </w:r>
      <w:r w:rsidR="00AE442C" w:rsidRPr="00AE442C">
        <w:rPr>
          <w:rFonts w:asciiTheme="minorHAnsi" w:hAnsiTheme="minorHAnsi" w:cstheme="minorHAnsi"/>
          <w:bCs/>
          <w:lang w:val="hr-HR"/>
        </w:rPr>
        <w:t>.</w:t>
      </w:r>
      <w:r w:rsidR="00520B2D">
        <w:rPr>
          <w:rFonts w:asciiTheme="minorHAnsi" w:hAnsiTheme="minorHAnsi" w:cstheme="minorHAnsi"/>
          <w:bCs/>
          <w:lang w:val="hr-HR"/>
        </w:rPr>
        <w:t xml:space="preserve"> Ukupna količina svih dionica iznosi 6.306 m.</w:t>
      </w:r>
    </w:p>
    <w:p w14:paraId="3832AE04" w14:textId="0D1849CF" w:rsidR="004D7DFD" w:rsidRDefault="00520B2D" w:rsidP="004D7DFD">
      <w:pPr>
        <w:autoSpaceDE w:val="0"/>
        <w:autoSpaceDN w:val="0"/>
        <w:adjustRightInd w:val="0"/>
        <w:spacing w:after="120"/>
        <w:ind w:right="380"/>
        <w:jc w:val="both"/>
        <w:rPr>
          <w:rFonts w:asciiTheme="minorHAnsi" w:hAnsiTheme="minorHAnsi" w:cstheme="minorHAnsi"/>
          <w:bCs/>
          <w:lang w:val="hr-HR"/>
        </w:rPr>
      </w:pPr>
      <w:r>
        <w:rPr>
          <w:rFonts w:asciiTheme="minorHAnsi" w:hAnsiTheme="minorHAnsi" w:cstheme="minorHAnsi"/>
          <w:bCs/>
          <w:lang w:val="hr-HR"/>
        </w:rPr>
        <w:t xml:space="preserve"> Troškovnici se</w:t>
      </w:r>
      <w:r w:rsidR="004D7DFD" w:rsidRPr="00F469F1">
        <w:rPr>
          <w:rFonts w:asciiTheme="minorHAnsi" w:hAnsiTheme="minorHAnsi" w:cstheme="minorHAnsi"/>
          <w:bCs/>
          <w:lang w:val="hr-HR"/>
        </w:rPr>
        <w:t xml:space="preserve"> nalaz</w:t>
      </w:r>
      <w:r>
        <w:rPr>
          <w:rFonts w:asciiTheme="minorHAnsi" w:hAnsiTheme="minorHAnsi" w:cstheme="minorHAnsi"/>
          <w:bCs/>
          <w:lang w:val="hr-HR"/>
        </w:rPr>
        <w:t>e</w:t>
      </w:r>
      <w:r w:rsidR="004D7DFD" w:rsidRPr="00F469F1">
        <w:rPr>
          <w:rFonts w:asciiTheme="minorHAnsi" w:hAnsiTheme="minorHAnsi" w:cstheme="minorHAnsi"/>
          <w:bCs/>
          <w:lang w:val="hr-HR"/>
        </w:rPr>
        <w:t xml:space="preserve"> u pril</w:t>
      </w:r>
      <w:r>
        <w:rPr>
          <w:rFonts w:asciiTheme="minorHAnsi" w:hAnsiTheme="minorHAnsi" w:cstheme="minorHAnsi"/>
          <w:bCs/>
          <w:lang w:val="hr-HR"/>
        </w:rPr>
        <w:t xml:space="preserve">ogu ove Dokumentacije o nabavi </w:t>
      </w:r>
      <w:r w:rsidR="004D7DFD" w:rsidRPr="00F469F1">
        <w:rPr>
          <w:rFonts w:asciiTheme="minorHAnsi" w:hAnsiTheme="minorHAnsi" w:cstheme="minorHAnsi"/>
          <w:bCs/>
          <w:lang w:val="hr-HR"/>
        </w:rPr>
        <w:t>i bit će učitana u sustav EOJN kao zasebni dokumenti.</w:t>
      </w:r>
    </w:p>
    <w:p w14:paraId="0B4A978A" w14:textId="77777777" w:rsidR="004D7DFD" w:rsidRPr="00F469F1" w:rsidRDefault="004D7DFD" w:rsidP="004D7DFD">
      <w:pPr>
        <w:autoSpaceDE w:val="0"/>
        <w:autoSpaceDN w:val="0"/>
        <w:adjustRightInd w:val="0"/>
        <w:spacing w:after="120"/>
        <w:ind w:right="380"/>
        <w:jc w:val="both"/>
        <w:rPr>
          <w:rFonts w:asciiTheme="minorHAnsi" w:hAnsiTheme="minorHAnsi" w:cstheme="minorHAnsi"/>
          <w:bCs/>
          <w:lang w:val="hr-HR"/>
        </w:rPr>
      </w:pPr>
      <w:r w:rsidRPr="00F469F1">
        <w:rPr>
          <w:rFonts w:asciiTheme="minorHAnsi" w:hAnsiTheme="minorHAnsi" w:cstheme="minorHAnsi"/>
          <w:bCs/>
          <w:lang w:val="hr-HR"/>
        </w:rPr>
        <w:t xml:space="preserve">CPV oznaka predmeta nabave: </w:t>
      </w:r>
    </w:p>
    <w:p w14:paraId="47A43291" w14:textId="1174D604" w:rsidR="004D7DFD" w:rsidRPr="00494A6B" w:rsidRDefault="008F2341" w:rsidP="004D7DFD">
      <w:pPr>
        <w:autoSpaceDE w:val="0"/>
        <w:autoSpaceDN w:val="0"/>
        <w:adjustRightInd w:val="0"/>
        <w:spacing w:after="120"/>
        <w:ind w:right="380"/>
        <w:jc w:val="both"/>
        <w:rPr>
          <w:rFonts w:asciiTheme="minorHAnsi" w:hAnsiTheme="minorHAnsi" w:cstheme="minorHAnsi"/>
          <w:bCs/>
          <w:lang w:val="hr-HR"/>
        </w:rPr>
      </w:pPr>
      <w:r>
        <w:rPr>
          <w:rFonts w:ascii="MinionPro-Cn" w:eastAsiaTheme="minorHAnsi" w:hAnsi="MinionPro-Cn" w:cs="MinionPro-Cn"/>
          <w:sz w:val="18"/>
          <w:szCs w:val="18"/>
          <w:lang w:val="hr-HR" w:eastAsia="en-US"/>
        </w:rPr>
        <w:t>45454000-4</w:t>
      </w:r>
      <w:r w:rsidR="004D7DFD" w:rsidRPr="00F469F1">
        <w:rPr>
          <w:rFonts w:asciiTheme="minorHAnsi" w:hAnsiTheme="minorHAnsi" w:cstheme="minorHAnsi"/>
          <w:bCs/>
          <w:lang w:val="hr-HR"/>
        </w:rPr>
        <w:t xml:space="preserve"> </w:t>
      </w:r>
      <w:r>
        <w:rPr>
          <w:rFonts w:asciiTheme="minorHAnsi" w:hAnsiTheme="minorHAnsi" w:cstheme="minorHAnsi"/>
          <w:bCs/>
          <w:lang w:val="hr-HR"/>
        </w:rPr>
        <w:t>Radovi na rekonstrukciji</w:t>
      </w:r>
    </w:p>
    <w:p w14:paraId="53C9B29E" w14:textId="77777777" w:rsidR="00833B34" w:rsidRPr="00494A6B" w:rsidRDefault="00833B34" w:rsidP="004D7DFD">
      <w:pPr>
        <w:autoSpaceDE w:val="0"/>
        <w:autoSpaceDN w:val="0"/>
        <w:adjustRightInd w:val="0"/>
        <w:spacing w:after="120"/>
        <w:ind w:right="380"/>
        <w:jc w:val="both"/>
        <w:rPr>
          <w:rFonts w:asciiTheme="minorHAnsi" w:hAnsiTheme="minorHAnsi" w:cstheme="minorHAnsi"/>
          <w:b/>
          <w:bCs/>
          <w:lang w:val="hr-HR"/>
        </w:rPr>
      </w:pPr>
    </w:p>
    <w:p w14:paraId="54DD5566" w14:textId="77777777" w:rsidR="0010300F" w:rsidRPr="00494A6B" w:rsidRDefault="002E4B47"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t>Opis i oznaka grupa predmeta nabave</w:t>
      </w:r>
    </w:p>
    <w:p w14:paraId="0F039F1D" w14:textId="5865CFAF" w:rsidR="0010300F" w:rsidRPr="00494A6B" w:rsidRDefault="0010300F" w:rsidP="0010300F">
      <w:pPr>
        <w:autoSpaceDE w:val="0"/>
        <w:autoSpaceDN w:val="0"/>
        <w:adjustRightInd w:val="0"/>
        <w:spacing w:after="120"/>
        <w:ind w:right="380"/>
        <w:jc w:val="both"/>
        <w:rPr>
          <w:rFonts w:asciiTheme="minorHAnsi" w:hAnsiTheme="minorHAnsi" w:cstheme="minorHAnsi"/>
          <w:b/>
          <w:bCs/>
          <w:lang w:val="hr-HR"/>
        </w:rPr>
      </w:pPr>
      <w:r w:rsidRPr="00494A6B">
        <w:rPr>
          <w:rFonts w:asciiTheme="minorHAnsi" w:hAnsiTheme="minorHAnsi" w:cstheme="minorHAnsi"/>
          <w:bCs/>
          <w:lang w:val="hr-HR"/>
        </w:rPr>
        <w:t>Predmet nabave nije podijeljen na grupe jer predstavlja funkcionalno tehničku cjelinu te je Ponuditelj u obvezi ponuditi predmet nabave u cijelosti odnosno ponuda mora obuhvatiti sve stavke Troškovnika.</w:t>
      </w:r>
    </w:p>
    <w:p w14:paraId="27A5DF54" w14:textId="77777777" w:rsidR="00833B34" w:rsidRPr="00494A6B" w:rsidRDefault="00833B34" w:rsidP="00833B34">
      <w:pPr>
        <w:autoSpaceDE w:val="0"/>
        <w:autoSpaceDN w:val="0"/>
        <w:adjustRightInd w:val="0"/>
        <w:spacing w:after="120"/>
        <w:ind w:right="380"/>
        <w:jc w:val="both"/>
        <w:rPr>
          <w:rFonts w:asciiTheme="minorHAnsi" w:hAnsiTheme="minorHAnsi" w:cstheme="minorHAnsi"/>
          <w:b/>
          <w:bCs/>
          <w:lang w:val="hr-HR"/>
        </w:rPr>
      </w:pPr>
    </w:p>
    <w:p w14:paraId="3D447F0B" w14:textId="217572AF" w:rsidR="002E4B47" w:rsidRPr="00494A6B" w:rsidRDefault="002E4B47"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t>Količina predmeta nabave</w:t>
      </w:r>
    </w:p>
    <w:p w14:paraId="7504BB2F" w14:textId="5D5754EE" w:rsidR="00833B34" w:rsidRPr="00494A6B" w:rsidRDefault="00833B34" w:rsidP="00833B34">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Količina predmeta nabave određena je Troškovnikom koji je sastavni dio ove Dokumentacije o nabavi. Ponuditelj mora ponuditi cjelokupni opseg radova koji se traži u postupku javne nabave. Ponude koje obuhvaćaju samo dio traženog opsega radova neće se razmatrati. Ponuditelj je dužan ponuditi i izvršiti radove sukladno svim tehničkim i drugim uvjetima koji su navedeni u ovoj Dokumentaciji o nabavi.</w:t>
      </w:r>
    </w:p>
    <w:p w14:paraId="7A621CC1" w14:textId="77777777" w:rsidR="0010300F" w:rsidRPr="00494A6B" w:rsidRDefault="0010300F" w:rsidP="00833B34">
      <w:pPr>
        <w:autoSpaceDE w:val="0"/>
        <w:autoSpaceDN w:val="0"/>
        <w:adjustRightInd w:val="0"/>
        <w:spacing w:after="120"/>
        <w:ind w:right="380"/>
        <w:jc w:val="both"/>
        <w:rPr>
          <w:rFonts w:asciiTheme="minorHAnsi" w:hAnsiTheme="minorHAnsi" w:cstheme="minorHAnsi"/>
          <w:bCs/>
          <w:lang w:val="hr-HR"/>
        </w:rPr>
      </w:pPr>
    </w:p>
    <w:p w14:paraId="07CA9F2B" w14:textId="20F60057" w:rsidR="002E4B47" w:rsidRPr="00494A6B" w:rsidRDefault="002E4B47"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t>Tehničke speci</w:t>
      </w:r>
      <w:r w:rsidRPr="00494A6B">
        <w:rPr>
          <w:rFonts w:asciiTheme="minorHAnsi" w:eastAsiaTheme="minorHAnsi" w:hAnsiTheme="minorHAnsi" w:cs="T3Font_10"/>
          <w:b/>
          <w:lang w:val="hr-HR" w:eastAsia="en-US"/>
        </w:rPr>
        <w:t>fi</w:t>
      </w:r>
      <w:r w:rsidRPr="00494A6B">
        <w:rPr>
          <w:rFonts w:asciiTheme="minorHAnsi" w:eastAsiaTheme="minorHAnsi" w:hAnsiTheme="minorHAnsi" w:cs="T3Font_3"/>
          <w:b/>
          <w:lang w:val="hr-HR" w:eastAsia="en-US"/>
        </w:rPr>
        <w:t>kacije</w:t>
      </w:r>
    </w:p>
    <w:p w14:paraId="1877D68F" w14:textId="270A4586" w:rsidR="0010300F" w:rsidRDefault="0010300F" w:rsidP="007810E2">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Tehnički opisi i nacrti nalaze se u prilogu ove Dokumentacije o nabavi i bit će učitani u sustav EOJN kao posebni dokumenti. </w:t>
      </w:r>
    </w:p>
    <w:p w14:paraId="53D974F6" w14:textId="77777777" w:rsidR="00A654D4" w:rsidRPr="00494A6B" w:rsidRDefault="00A654D4" w:rsidP="0010300F">
      <w:pPr>
        <w:autoSpaceDE w:val="0"/>
        <w:autoSpaceDN w:val="0"/>
        <w:adjustRightInd w:val="0"/>
        <w:spacing w:after="120"/>
        <w:ind w:right="380"/>
        <w:jc w:val="both"/>
        <w:rPr>
          <w:rFonts w:asciiTheme="minorHAnsi" w:hAnsiTheme="minorHAnsi" w:cstheme="minorHAnsi"/>
          <w:bCs/>
          <w:lang w:val="hr-HR"/>
        </w:rPr>
      </w:pPr>
    </w:p>
    <w:p w14:paraId="3BA6DC0A" w14:textId="5868EDCA" w:rsidR="00A654D4" w:rsidRPr="00F912D6" w:rsidRDefault="00A654D4"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F912D6">
        <w:rPr>
          <w:rFonts w:asciiTheme="minorHAnsi" w:eastAsiaTheme="minorHAnsi" w:hAnsiTheme="minorHAnsi" w:cs="T3Font_3"/>
          <w:b/>
          <w:lang w:val="hr-HR" w:eastAsia="en-US"/>
        </w:rPr>
        <w:t>Kriteriji za ocjenu jednakovrijednosti predmeta nabave</w:t>
      </w:r>
    </w:p>
    <w:p w14:paraId="0DAD9272" w14:textId="77777777" w:rsidR="004809BF" w:rsidRPr="00F912D6" w:rsidRDefault="004809BF" w:rsidP="004809BF">
      <w:pPr>
        <w:autoSpaceDE w:val="0"/>
        <w:autoSpaceDN w:val="0"/>
        <w:adjustRightInd w:val="0"/>
        <w:spacing w:after="120"/>
        <w:ind w:right="380"/>
        <w:jc w:val="both"/>
        <w:rPr>
          <w:rFonts w:asciiTheme="minorHAnsi" w:hAnsiTheme="minorHAnsi" w:cstheme="minorHAnsi"/>
          <w:bCs/>
          <w:lang w:val="hr-HR"/>
        </w:rPr>
      </w:pPr>
      <w:r w:rsidRPr="00F912D6">
        <w:rPr>
          <w:rFonts w:asciiTheme="minorHAnsi" w:hAnsiTheme="minorHAnsi" w:cstheme="minorHAnsi"/>
          <w:bCs/>
          <w:lang w:val="hr-HR"/>
        </w:rPr>
        <w:t xml:space="preserve">Kriterij za ocjenu jednakovrijednosti predmeta nabave navedeni su u stavkama troškovnika koje su popraćene izrazom „jednakovrijedan“. </w:t>
      </w:r>
    </w:p>
    <w:p w14:paraId="32E74DCD" w14:textId="77777777" w:rsidR="004809BF" w:rsidRPr="004809BF" w:rsidRDefault="004809BF" w:rsidP="004809BF">
      <w:pPr>
        <w:autoSpaceDE w:val="0"/>
        <w:autoSpaceDN w:val="0"/>
        <w:adjustRightInd w:val="0"/>
        <w:spacing w:after="120"/>
        <w:ind w:right="380"/>
        <w:jc w:val="both"/>
        <w:rPr>
          <w:rFonts w:asciiTheme="minorHAnsi" w:hAnsiTheme="minorHAnsi" w:cstheme="minorHAnsi"/>
          <w:bCs/>
          <w:lang w:val="hr-HR"/>
        </w:rPr>
      </w:pPr>
      <w:r w:rsidRPr="00F912D6">
        <w:rPr>
          <w:rFonts w:asciiTheme="minorHAnsi" w:hAnsiTheme="minorHAnsi" w:cstheme="minorHAnsi"/>
          <w:bCs/>
          <w:lang w:val="hr-HR"/>
        </w:rPr>
        <w:t>Ponuditelj mora u dijelu troškovnika na za to predviđenim praznim mjestima, prema odgovarajućim stavkama, navesti podatke o proizvodu i tipu odgovarajućeg proizvoda koji nudi, te ako se to traži, i ostale podatke koji se odnose na taj proizvod.</w:t>
      </w:r>
    </w:p>
    <w:p w14:paraId="21769944" w14:textId="50737A18" w:rsidR="0010300F" w:rsidRPr="00A654D4" w:rsidRDefault="00A654D4" w:rsidP="0010300F">
      <w:pPr>
        <w:autoSpaceDE w:val="0"/>
        <w:autoSpaceDN w:val="0"/>
        <w:adjustRightInd w:val="0"/>
        <w:spacing w:after="120"/>
        <w:ind w:right="380"/>
        <w:jc w:val="both"/>
        <w:rPr>
          <w:rFonts w:asciiTheme="minorHAnsi" w:hAnsiTheme="minorHAnsi" w:cstheme="minorHAnsi"/>
          <w:b/>
          <w:bCs/>
          <w:lang w:val="hr-HR"/>
        </w:rPr>
      </w:pPr>
      <w:r w:rsidRPr="00A654D4">
        <w:rPr>
          <w:rFonts w:asciiTheme="minorHAnsi" w:hAnsiTheme="minorHAnsi" w:cstheme="minorHAnsi"/>
          <w:bCs/>
          <w:lang w:val="hr-HR"/>
        </w:rPr>
        <w:lastRenderedPageBreak/>
        <w:t>Ovisno o proizvodu, kao dokaz jednakovrijednosti, gospodarski subjekt mora dostaviti tehničku dokumentaciju o proizvodu iz koje je moguća i vidljiva usporedba te nedvojbena ocjena jednakovrijednosti (tehničke karakteristike, atesti, norme, certifikati, sukladnosti i sl.), prema kriterijima mjerodavnima za ocjenu jednakovrijednosti navedenima u troškovniku.</w:t>
      </w:r>
      <w:r w:rsidRPr="00A654D4">
        <w:rPr>
          <w:rFonts w:asciiTheme="minorHAnsi" w:hAnsiTheme="minorHAnsi" w:cstheme="minorHAnsi"/>
          <w:bCs/>
          <w:lang w:val="hr-HR"/>
        </w:rPr>
        <w:cr/>
      </w:r>
    </w:p>
    <w:p w14:paraId="1E562042" w14:textId="5DE2774E" w:rsidR="002E4B47" w:rsidRPr="00494A6B" w:rsidRDefault="002E4B47"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t>Tro</w:t>
      </w:r>
      <w:r w:rsidRPr="00494A6B">
        <w:rPr>
          <w:rFonts w:asciiTheme="minorHAnsi" w:eastAsiaTheme="minorHAnsi" w:hAnsiTheme="minorHAnsi" w:cs="T3Font_4"/>
          <w:b/>
          <w:lang w:val="hr-HR" w:eastAsia="en-US"/>
        </w:rPr>
        <w:t>š</w:t>
      </w:r>
      <w:r w:rsidRPr="00494A6B">
        <w:rPr>
          <w:rFonts w:asciiTheme="minorHAnsi" w:eastAsiaTheme="minorHAnsi" w:hAnsiTheme="minorHAnsi" w:cs="T3Font_3"/>
          <w:b/>
          <w:lang w:val="hr-HR" w:eastAsia="en-US"/>
        </w:rPr>
        <w:t>kovnik</w:t>
      </w:r>
    </w:p>
    <w:p w14:paraId="1C253862" w14:textId="77777777" w:rsidR="0010300F" w:rsidRPr="00494A6B" w:rsidRDefault="0010300F" w:rsidP="0010300F">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Troškovnik je sastavni dio ove Dokumentacije o nabavi te se nalazi u Excel formatu.</w:t>
      </w:r>
    </w:p>
    <w:p w14:paraId="5AF0D048" w14:textId="77777777" w:rsidR="0010300F" w:rsidRPr="00494A6B" w:rsidRDefault="0010300F" w:rsidP="0010300F">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Excel tablica kreirana je tako da se formulom automatski izračunava umnožak upisane jedinične cijene i količine navedene stavke. Ukupna cijena ponude bez PDV-a je zbroj svih naprijed navedenih umnožaka.</w:t>
      </w:r>
    </w:p>
    <w:p w14:paraId="63733B56" w14:textId="4FF2907B" w:rsidR="0010300F" w:rsidRPr="00494A6B" w:rsidRDefault="0010300F" w:rsidP="0010300F">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Jedinične cijene svake stavke Troškovnika, cijene svake stavke Troškovnika i ukupna cijena ponude bez PDV-a moraju biti zaokružene na dvije decimale. U Troškovniku se ne smiju mijenjati količine ili opisi u pojedinim stavkama Troškovnika. Ako Ponuditelj ne postupi u skladu sa zahtjevima iz ove točke</w:t>
      </w:r>
      <w:r w:rsidR="00CB4584">
        <w:rPr>
          <w:rFonts w:asciiTheme="minorHAnsi" w:hAnsiTheme="minorHAnsi" w:cstheme="minorHAnsi"/>
          <w:bCs/>
          <w:lang w:val="hr-HR"/>
        </w:rPr>
        <w:t>;</w:t>
      </w:r>
      <w:r w:rsidRPr="00494A6B">
        <w:rPr>
          <w:rFonts w:asciiTheme="minorHAnsi" w:hAnsiTheme="minorHAnsi" w:cstheme="minorHAnsi"/>
          <w:bCs/>
          <w:lang w:val="hr-HR"/>
        </w:rPr>
        <w:t xml:space="preserve"> promijeni opis stavke ili količine navedene u troškovniku </w:t>
      </w:r>
      <w:r w:rsidR="009025FB">
        <w:rPr>
          <w:rFonts w:asciiTheme="minorHAnsi" w:hAnsiTheme="minorHAnsi" w:cstheme="minorHAnsi"/>
          <w:bCs/>
          <w:lang w:val="hr-HR"/>
        </w:rPr>
        <w:t>odnosno podnese ponudu koja nije sukladna dokumentaciji o nabavi</w:t>
      </w:r>
      <w:r w:rsidR="008C2893">
        <w:rPr>
          <w:rFonts w:asciiTheme="minorHAnsi" w:hAnsiTheme="minorHAnsi" w:cstheme="minorHAnsi"/>
          <w:bCs/>
          <w:lang w:val="hr-HR"/>
        </w:rPr>
        <w:t xml:space="preserve">, </w:t>
      </w:r>
      <w:r w:rsidRPr="00494A6B">
        <w:rPr>
          <w:rFonts w:asciiTheme="minorHAnsi" w:hAnsiTheme="minorHAnsi" w:cstheme="minorHAnsi"/>
          <w:bCs/>
          <w:lang w:val="hr-HR"/>
        </w:rPr>
        <w:t>smatrat će se da je</w:t>
      </w:r>
      <w:r w:rsidR="008C2893">
        <w:rPr>
          <w:rFonts w:asciiTheme="minorHAnsi" w:hAnsiTheme="minorHAnsi" w:cstheme="minorHAnsi"/>
          <w:bCs/>
          <w:lang w:val="hr-HR"/>
        </w:rPr>
        <w:t xml:space="preserve"> ista nepravilna te će ponuda biti odbijena.</w:t>
      </w:r>
      <w:r w:rsidRPr="00494A6B">
        <w:rPr>
          <w:rFonts w:asciiTheme="minorHAnsi" w:hAnsiTheme="minorHAnsi" w:cstheme="minorHAnsi"/>
          <w:bCs/>
          <w:lang w:val="hr-HR"/>
        </w:rPr>
        <w:t xml:space="preserve"> </w:t>
      </w:r>
    </w:p>
    <w:p w14:paraId="56B842A2" w14:textId="77777777" w:rsidR="0010300F" w:rsidRPr="00494A6B" w:rsidRDefault="0010300F" w:rsidP="0010300F">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Ponuditelj je obvezan u ponudi dostaviti u cijelosti popunjen obrazac Troškovnika, na način kako je traženo obrascem. Cijena ponude izražava se za cjelokupni predmet nabave. Ponude koje obuhvaćaju smo dio traženog opsega neće se razmatrati.</w:t>
      </w:r>
    </w:p>
    <w:p w14:paraId="5407CE9D" w14:textId="5A702B73" w:rsidR="0010300F" w:rsidRPr="00494A6B" w:rsidRDefault="0010300F" w:rsidP="0010300F">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Ponuditelj je dužan ponuditi i izvršiti predmet nabave sukladno svim tehničkim i drugim uvjetima koji su navedeni u ovoj Dokumentaciji o nabavi.</w:t>
      </w:r>
    </w:p>
    <w:p w14:paraId="1C3FCD32" w14:textId="77777777" w:rsidR="0010300F" w:rsidRPr="00494A6B" w:rsidRDefault="0010300F" w:rsidP="0010300F">
      <w:pPr>
        <w:autoSpaceDE w:val="0"/>
        <w:autoSpaceDN w:val="0"/>
        <w:adjustRightInd w:val="0"/>
        <w:spacing w:after="120"/>
        <w:ind w:right="380"/>
        <w:jc w:val="both"/>
        <w:rPr>
          <w:rFonts w:asciiTheme="minorHAnsi" w:hAnsiTheme="minorHAnsi" w:cstheme="minorHAnsi"/>
          <w:bCs/>
          <w:lang w:val="hr-HR"/>
        </w:rPr>
      </w:pPr>
    </w:p>
    <w:p w14:paraId="69203FD8" w14:textId="2E4BAF11" w:rsidR="002E4B47" w:rsidRPr="00254A90" w:rsidRDefault="002E4B47"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254A90">
        <w:rPr>
          <w:rFonts w:asciiTheme="minorHAnsi" w:eastAsiaTheme="minorHAnsi" w:hAnsiTheme="minorHAnsi" w:cs="T3Font_3"/>
          <w:b/>
          <w:lang w:val="hr-HR" w:eastAsia="en-US"/>
        </w:rPr>
        <w:t>Mjesto izvr</w:t>
      </w:r>
      <w:r w:rsidRPr="00254A90">
        <w:rPr>
          <w:rFonts w:asciiTheme="minorHAnsi" w:eastAsiaTheme="minorHAnsi" w:hAnsiTheme="minorHAnsi" w:cs="T3Font_4"/>
          <w:b/>
          <w:lang w:val="hr-HR" w:eastAsia="en-US"/>
        </w:rPr>
        <w:t>š</w:t>
      </w:r>
      <w:r w:rsidRPr="00254A90">
        <w:rPr>
          <w:rFonts w:asciiTheme="minorHAnsi" w:eastAsiaTheme="minorHAnsi" w:hAnsiTheme="minorHAnsi" w:cs="T3Font_3"/>
          <w:b/>
          <w:lang w:val="hr-HR" w:eastAsia="en-US"/>
        </w:rPr>
        <w:t>enja ugovora</w:t>
      </w:r>
    </w:p>
    <w:p w14:paraId="33EEEB90" w14:textId="457393DC" w:rsidR="00606256" w:rsidRPr="00494A6B" w:rsidRDefault="0010300F" w:rsidP="0010300F">
      <w:pPr>
        <w:autoSpaceDE w:val="0"/>
        <w:autoSpaceDN w:val="0"/>
        <w:adjustRightInd w:val="0"/>
        <w:spacing w:after="120"/>
        <w:ind w:right="380"/>
        <w:jc w:val="both"/>
        <w:rPr>
          <w:rFonts w:asciiTheme="minorHAnsi" w:hAnsiTheme="minorHAnsi" w:cstheme="minorHAnsi"/>
          <w:bCs/>
          <w:lang w:val="hr-HR"/>
        </w:rPr>
      </w:pPr>
      <w:bookmarkStart w:id="5" w:name="_Hlk494979929"/>
      <w:r w:rsidRPr="00494A6B">
        <w:rPr>
          <w:rFonts w:asciiTheme="minorHAnsi" w:hAnsiTheme="minorHAnsi" w:cstheme="minorHAnsi"/>
          <w:bCs/>
          <w:lang w:val="hr-HR"/>
        </w:rPr>
        <w:t>Mjesto izvođenja rad</w:t>
      </w:r>
      <w:r w:rsidR="00226566">
        <w:rPr>
          <w:rFonts w:asciiTheme="minorHAnsi" w:hAnsiTheme="minorHAnsi" w:cstheme="minorHAnsi"/>
          <w:bCs/>
          <w:lang w:val="hr-HR"/>
        </w:rPr>
        <w:t xml:space="preserve">ova </w:t>
      </w:r>
      <w:r w:rsidR="00520B2D">
        <w:rPr>
          <w:rFonts w:asciiTheme="minorHAnsi" w:hAnsiTheme="minorHAnsi" w:cstheme="minorHAnsi"/>
          <w:bCs/>
          <w:lang w:val="hr-HR"/>
        </w:rPr>
        <w:t>je na području Općine Cestica</w:t>
      </w:r>
      <w:r w:rsidR="00CE7359">
        <w:rPr>
          <w:rFonts w:asciiTheme="minorHAnsi" w:hAnsiTheme="minorHAnsi" w:cstheme="minorHAnsi"/>
          <w:bCs/>
          <w:lang w:val="hr-HR"/>
        </w:rPr>
        <w:t>.</w:t>
      </w:r>
    </w:p>
    <w:bookmarkEnd w:id="5"/>
    <w:p w14:paraId="2B63F4D5" w14:textId="77777777" w:rsidR="0010300F" w:rsidRPr="00494A6B" w:rsidRDefault="0010300F" w:rsidP="0010300F">
      <w:pPr>
        <w:autoSpaceDE w:val="0"/>
        <w:autoSpaceDN w:val="0"/>
        <w:adjustRightInd w:val="0"/>
        <w:spacing w:after="120"/>
        <w:ind w:right="380"/>
        <w:jc w:val="both"/>
        <w:rPr>
          <w:rFonts w:asciiTheme="minorHAnsi" w:hAnsiTheme="minorHAnsi" w:cstheme="minorHAnsi"/>
          <w:bCs/>
          <w:lang w:val="hr-HR"/>
        </w:rPr>
      </w:pPr>
    </w:p>
    <w:p w14:paraId="153E3755" w14:textId="34B465EC" w:rsidR="002E4B47" w:rsidRPr="00494A6B" w:rsidRDefault="002E4B47"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t>Rok početka i zavr</w:t>
      </w:r>
      <w:r w:rsidRPr="00494A6B">
        <w:rPr>
          <w:rFonts w:asciiTheme="minorHAnsi" w:eastAsiaTheme="minorHAnsi" w:hAnsiTheme="minorHAnsi" w:cs="T3Font_4"/>
          <w:b/>
          <w:lang w:val="hr-HR" w:eastAsia="en-US"/>
        </w:rPr>
        <w:t>š</w:t>
      </w:r>
      <w:r w:rsidRPr="00494A6B">
        <w:rPr>
          <w:rFonts w:asciiTheme="minorHAnsi" w:eastAsiaTheme="minorHAnsi" w:hAnsiTheme="minorHAnsi" w:cs="T3Font_3"/>
          <w:b/>
          <w:lang w:val="hr-HR" w:eastAsia="en-US"/>
        </w:rPr>
        <w:t>etka izvr</w:t>
      </w:r>
      <w:r w:rsidRPr="00494A6B">
        <w:rPr>
          <w:rFonts w:asciiTheme="minorHAnsi" w:eastAsiaTheme="minorHAnsi" w:hAnsiTheme="minorHAnsi" w:cs="T3Font_4"/>
          <w:b/>
          <w:lang w:val="hr-HR" w:eastAsia="en-US"/>
        </w:rPr>
        <w:t>š</w:t>
      </w:r>
      <w:r w:rsidRPr="00494A6B">
        <w:rPr>
          <w:rFonts w:asciiTheme="minorHAnsi" w:eastAsiaTheme="minorHAnsi" w:hAnsiTheme="minorHAnsi" w:cs="T3Font_3"/>
          <w:b/>
          <w:lang w:val="hr-HR" w:eastAsia="en-US"/>
        </w:rPr>
        <w:t>enja ugovora</w:t>
      </w:r>
    </w:p>
    <w:p w14:paraId="52A533A7" w14:textId="77777777" w:rsidR="0010300F" w:rsidRPr="00494A6B" w:rsidRDefault="0010300F" w:rsidP="0010300F">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Rok za izvođenje radova počinje teći od pisane Obavijesti o uvođenju u posao Izvođaču radova koju dostavlja nadležni tehnički odjel. </w:t>
      </w:r>
    </w:p>
    <w:p w14:paraId="26BB8242" w14:textId="71488CD5" w:rsidR="0010300F" w:rsidRPr="00494A6B" w:rsidRDefault="0010300F" w:rsidP="0010300F">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Ukupno očekivano trajanje izvođenja radova je </w:t>
      </w:r>
      <w:r w:rsidR="00520B2D">
        <w:rPr>
          <w:rFonts w:asciiTheme="minorHAnsi" w:hAnsiTheme="minorHAnsi" w:cstheme="minorHAnsi"/>
          <w:bCs/>
          <w:lang w:val="hr-HR"/>
        </w:rPr>
        <w:t>2 godine</w:t>
      </w:r>
      <w:r w:rsidR="005847AB">
        <w:rPr>
          <w:rFonts w:asciiTheme="minorHAnsi" w:hAnsiTheme="minorHAnsi" w:cstheme="minorHAnsi"/>
          <w:bCs/>
          <w:lang w:val="hr-HR"/>
        </w:rPr>
        <w:t>.</w:t>
      </w:r>
    </w:p>
    <w:p w14:paraId="0280E9BC" w14:textId="14840A72" w:rsidR="0010300F" w:rsidRPr="00494A6B" w:rsidRDefault="0010300F" w:rsidP="0010300F">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Točni datumi početka i završetka izvođenja radova će se, sukladno očekivanom gore navedenom trajanju, </w:t>
      </w:r>
      <w:r w:rsidRPr="00B40878">
        <w:rPr>
          <w:rFonts w:asciiTheme="minorHAnsi" w:hAnsiTheme="minorHAnsi" w:cstheme="minorHAnsi"/>
          <w:bCs/>
          <w:lang w:val="hr-HR"/>
        </w:rPr>
        <w:t xml:space="preserve">definirati Ugovorom </w:t>
      </w:r>
      <w:r w:rsidR="004809BF" w:rsidRPr="00B40878">
        <w:rPr>
          <w:rFonts w:asciiTheme="minorHAnsi" w:hAnsiTheme="minorHAnsi" w:cstheme="minorHAnsi"/>
          <w:bCs/>
          <w:lang w:val="hr-HR"/>
        </w:rPr>
        <w:t>o javnoj nabavi radova.</w:t>
      </w:r>
    </w:p>
    <w:p w14:paraId="269376EA" w14:textId="66711279" w:rsidR="0010300F" w:rsidRPr="00494A6B" w:rsidRDefault="0010300F" w:rsidP="0010300F">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Očekivani datum početka izvođenja radova je </w:t>
      </w:r>
      <w:r w:rsidR="005847AB">
        <w:rPr>
          <w:rFonts w:asciiTheme="minorHAnsi" w:hAnsiTheme="minorHAnsi" w:cstheme="minorHAnsi"/>
          <w:bCs/>
          <w:lang w:val="hr-HR"/>
        </w:rPr>
        <w:t>01.0</w:t>
      </w:r>
      <w:r w:rsidR="00520B2D">
        <w:rPr>
          <w:rFonts w:asciiTheme="minorHAnsi" w:hAnsiTheme="minorHAnsi" w:cstheme="minorHAnsi"/>
          <w:bCs/>
          <w:lang w:val="hr-HR"/>
        </w:rPr>
        <w:t>3</w:t>
      </w:r>
      <w:r w:rsidR="005847AB">
        <w:rPr>
          <w:rFonts w:asciiTheme="minorHAnsi" w:hAnsiTheme="minorHAnsi" w:cstheme="minorHAnsi"/>
          <w:bCs/>
          <w:lang w:val="hr-HR"/>
        </w:rPr>
        <w:t>.</w:t>
      </w:r>
      <w:r w:rsidR="00520B2D">
        <w:rPr>
          <w:rFonts w:asciiTheme="minorHAnsi" w:hAnsiTheme="minorHAnsi" w:cstheme="minorHAnsi"/>
          <w:bCs/>
          <w:lang w:val="hr-HR"/>
        </w:rPr>
        <w:t>2021</w:t>
      </w:r>
      <w:r w:rsidR="00DE7CF5">
        <w:rPr>
          <w:rFonts w:asciiTheme="minorHAnsi" w:hAnsiTheme="minorHAnsi" w:cstheme="minorHAnsi"/>
          <w:bCs/>
          <w:lang w:val="hr-HR"/>
        </w:rPr>
        <w:t xml:space="preserve">. </w:t>
      </w:r>
      <w:r w:rsidRPr="00494A6B">
        <w:rPr>
          <w:rFonts w:asciiTheme="minorHAnsi" w:hAnsiTheme="minorHAnsi" w:cstheme="minorHAnsi"/>
          <w:bCs/>
          <w:lang w:val="hr-HR"/>
        </w:rPr>
        <w:t xml:space="preserve">godine. </w:t>
      </w:r>
    </w:p>
    <w:p w14:paraId="07B6E0B6" w14:textId="0E3EC9F6" w:rsidR="0010300F" w:rsidRDefault="001B0D11" w:rsidP="0010300F">
      <w:pPr>
        <w:autoSpaceDE w:val="0"/>
        <w:autoSpaceDN w:val="0"/>
        <w:adjustRightInd w:val="0"/>
        <w:spacing w:after="120"/>
        <w:ind w:right="380"/>
        <w:jc w:val="both"/>
        <w:rPr>
          <w:rFonts w:asciiTheme="minorHAnsi" w:hAnsiTheme="minorHAnsi" w:cstheme="minorHAnsi"/>
          <w:bCs/>
          <w:lang w:val="hr-HR"/>
        </w:rPr>
      </w:pPr>
      <w:r w:rsidRPr="00F912D6">
        <w:rPr>
          <w:rFonts w:asciiTheme="minorHAnsi" w:hAnsiTheme="minorHAnsi" w:cstheme="minorHAnsi"/>
          <w:bCs/>
          <w:lang w:val="hr-HR"/>
        </w:rPr>
        <w:t>Ugovaratelj</w:t>
      </w:r>
      <w:r>
        <w:rPr>
          <w:rFonts w:asciiTheme="minorHAnsi" w:hAnsiTheme="minorHAnsi" w:cstheme="minorHAnsi"/>
          <w:bCs/>
          <w:lang w:val="hr-HR"/>
        </w:rPr>
        <w:t xml:space="preserve"> </w:t>
      </w:r>
      <w:r w:rsidR="0010300F" w:rsidRPr="00494A6B">
        <w:rPr>
          <w:rFonts w:asciiTheme="minorHAnsi" w:hAnsiTheme="minorHAnsi" w:cstheme="minorHAnsi"/>
          <w:bCs/>
          <w:lang w:val="hr-HR"/>
        </w:rPr>
        <w:t>je suglasan i u obvezi prilagoditi se s izvođenjem radova stvarnim rokovima početka i završetka realizacije projekta.</w:t>
      </w:r>
    </w:p>
    <w:p w14:paraId="496B4B90" w14:textId="77777777" w:rsidR="005847AB" w:rsidRPr="00494A6B" w:rsidRDefault="005847AB" w:rsidP="0010300F">
      <w:pPr>
        <w:autoSpaceDE w:val="0"/>
        <w:autoSpaceDN w:val="0"/>
        <w:adjustRightInd w:val="0"/>
        <w:spacing w:after="120"/>
        <w:ind w:right="380"/>
        <w:jc w:val="both"/>
        <w:rPr>
          <w:rFonts w:asciiTheme="minorHAnsi" w:hAnsiTheme="minorHAnsi" w:cstheme="minorHAnsi"/>
          <w:bCs/>
          <w:lang w:val="hr-HR"/>
        </w:rPr>
      </w:pPr>
    </w:p>
    <w:p w14:paraId="0EDD8702" w14:textId="7E5CDF60" w:rsidR="002E4B47" w:rsidRPr="005979DF" w:rsidRDefault="002E4B47"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5979DF">
        <w:rPr>
          <w:rFonts w:asciiTheme="minorHAnsi" w:eastAsiaTheme="minorHAnsi" w:hAnsiTheme="minorHAnsi" w:cs="T3Font_3"/>
          <w:b/>
          <w:lang w:val="hr-HR" w:eastAsia="en-US"/>
        </w:rPr>
        <w:t>Opcije i moguća obnavljanja ugovora</w:t>
      </w:r>
    </w:p>
    <w:p w14:paraId="4BF262C8" w14:textId="3299379E" w:rsidR="00D873D9" w:rsidRPr="00D873D9" w:rsidRDefault="00D873D9" w:rsidP="00D873D9">
      <w:pPr>
        <w:autoSpaceDE w:val="0"/>
        <w:autoSpaceDN w:val="0"/>
        <w:adjustRightInd w:val="0"/>
        <w:spacing w:after="120"/>
        <w:ind w:right="380"/>
        <w:jc w:val="both"/>
        <w:rPr>
          <w:rFonts w:asciiTheme="minorHAnsi" w:hAnsiTheme="minorHAnsi" w:cstheme="minorHAnsi"/>
          <w:bCs/>
          <w:lang w:val="hr-HR"/>
        </w:rPr>
      </w:pPr>
      <w:r w:rsidRPr="00D873D9">
        <w:rPr>
          <w:rFonts w:asciiTheme="minorHAnsi" w:hAnsiTheme="minorHAnsi" w:cstheme="minorHAnsi"/>
          <w:bCs/>
          <w:lang w:val="hr-HR"/>
        </w:rPr>
        <w:t>Naručitelj smije izmijeniti ugovor o javnoj nabavi tijekom njegova trajanja bez provođenja novog postupka</w:t>
      </w:r>
      <w:r w:rsidRPr="00D873D9">
        <w:rPr>
          <w:rFonts w:asciiTheme="minorHAnsi" w:hAnsiTheme="minorHAnsi" w:cstheme="minorHAnsi"/>
          <w:b/>
          <w:bCs/>
          <w:lang w:val="hr-HR"/>
        </w:rPr>
        <w:t xml:space="preserve"> </w:t>
      </w:r>
      <w:r w:rsidRPr="00B13D19">
        <w:rPr>
          <w:rFonts w:asciiTheme="minorHAnsi" w:hAnsiTheme="minorHAnsi" w:cstheme="minorHAnsi"/>
          <w:bCs/>
          <w:lang w:val="hr-HR"/>
        </w:rPr>
        <w:t xml:space="preserve">javne nabave samo u skladu s odredbama članaka </w:t>
      </w:r>
      <w:r w:rsidR="001B0D11" w:rsidRPr="00B13D19">
        <w:rPr>
          <w:rFonts w:asciiTheme="minorHAnsi" w:hAnsiTheme="minorHAnsi" w:cstheme="minorHAnsi"/>
          <w:bCs/>
          <w:lang w:val="hr-HR"/>
        </w:rPr>
        <w:t>314</w:t>
      </w:r>
      <w:r w:rsidR="00B13D19" w:rsidRPr="00B13D19">
        <w:rPr>
          <w:rFonts w:asciiTheme="minorHAnsi" w:hAnsiTheme="minorHAnsi" w:cstheme="minorHAnsi"/>
          <w:bCs/>
          <w:lang w:val="hr-HR"/>
        </w:rPr>
        <w:t xml:space="preserve">. – </w:t>
      </w:r>
      <w:r w:rsidR="001B0D11" w:rsidRPr="00B13D19">
        <w:rPr>
          <w:rFonts w:asciiTheme="minorHAnsi" w:hAnsiTheme="minorHAnsi" w:cstheme="minorHAnsi"/>
          <w:bCs/>
          <w:lang w:val="hr-HR"/>
        </w:rPr>
        <w:t>321</w:t>
      </w:r>
      <w:r w:rsidR="00B13D19" w:rsidRPr="00B13D19">
        <w:rPr>
          <w:rFonts w:asciiTheme="minorHAnsi" w:hAnsiTheme="minorHAnsi" w:cstheme="minorHAnsi"/>
          <w:bCs/>
          <w:lang w:val="hr-HR"/>
        </w:rPr>
        <w:t>.</w:t>
      </w:r>
      <w:r w:rsidRPr="00B13D19">
        <w:rPr>
          <w:rFonts w:asciiTheme="minorHAnsi" w:hAnsiTheme="minorHAnsi" w:cstheme="minorHAnsi"/>
          <w:bCs/>
          <w:lang w:val="hr-HR"/>
        </w:rPr>
        <w:t xml:space="preserve"> ZJN</w:t>
      </w:r>
      <w:r w:rsidR="007326C6" w:rsidRPr="00B13D19">
        <w:rPr>
          <w:rFonts w:asciiTheme="minorHAnsi" w:hAnsiTheme="minorHAnsi" w:cstheme="minorHAnsi"/>
          <w:bCs/>
          <w:lang w:val="hr-HR"/>
        </w:rPr>
        <w:t xml:space="preserve"> (NN</w:t>
      </w:r>
      <w:r w:rsidRPr="00B13D19">
        <w:rPr>
          <w:rFonts w:asciiTheme="minorHAnsi" w:hAnsiTheme="minorHAnsi" w:cstheme="minorHAnsi"/>
          <w:bCs/>
          <w:lang w:val="hr-HR"/>
        </w:rPr>
        <w:t xml:space="preserve"> </w:t>
      </w:r>
      <w:r w:rsidR="007326C6" w:rsidRPr="00B13D19">
        <w:rPr>
          <w:rFonts w:asciiTheme="minorHAnsi" w:hAnsiTheme="minorHAnsi" w:cstheme="minorHAnsi"/>
          <w:bCs/>
          <w:lang w:val="hr-HR"/>
        </w:rPr>
        <w:t>120/</w:t>
      </w:r>
      <w:r w:rsidRPr="00B13D19">
        <w:rPr>
          <w:rFonts w:asciiTheme="minorHAnsi" w:hAnsiTheme="minorHAnsi" w:cstheme="minorHAnsi"/>
          <w:bCs/>
          <w:lang w:val="hr-HR"/>
        </w:rPr>
        <w:t>16</w:t>
      </w:r>
      <w:r w:rsidR="007326C6" w:rsidRPr="00B13D19">
        <w:rPr>
          <w:rFonts w:asciiTheme="minorHAnsi" w:hAnsiTheme="minorHAnsi" w:cstheme="minorHAnsi"/>
          <w:bCs/>
          <w:lang w:val="hr-HR"/>
        </w:rPr>
        <w:t>)</w:t>
      </w:r>
      <w:r w:rsidRPr="00B13D19">
        <w:rPr>
          <w:rFonts w:asciiTheme="minorHAnsi" w:hAnsiTheme="minorHAnsi" w:cstheme="minorHAnsi"/>
          <w:bCs/>
          <w:lang w:val="hr-HR"/>
        </w:rPr>
        <w:t>.</w:t>
      </w:r>
    </w:p>
    <w:p w14:paraId="6CDD83A5" w14:textId="0D95F7CA" w:rsidR="006D53AB" w:rsidRPr="00494A6B" w:rsidRDefault="006D53AB" w:rsidP="00AF7F71">
      <w:pPr>
        <w:keepNext/>
        <w:spacing w:before="240" w:after="60"/>
        <w:outlineLvl w:val="3"/>
        <w:rPr>
          <w:rFonts w:asciiTheme="minorHAnsi" w:hAnsiTheme="minorHAnsi" w:cstheme="minorHAnsi"/>
          <w:b/>
          <w:bCs/>
          <w:sz w:val="24"/>
          <w:szCs w:val="24"/>
          <w:lang w:val="hr-HR"/>
        </w:rPr>
      </w:pPr>
    </w:p>
    <w:p w14:paraId="6F2CFE29" w14:textId="6BB5C6CD" w:rsidR="00427AE6" w:rsidRPr="00494A6B" w:rsidRDefault="00427AE6" w:rsidP="00B137DF">
      <w:pPr>
        <w:pStyle w:val="Odlomakpopisa"/>
        <w:numPr>
          <w:ilvl w:val="0"/>
          <w:numId w:val="10"/>
        </w:numPr>
        <w:autoSpaceDE w:val="0"/>
        <w:autoSpaceDN w:val="0"/>
        <w:adjustRightInd w:val="0"/>
        <w:spacing w:after="120"/>
        <w:ind w:right="380"/>
        <w:jc w:val="both"/>
        <w:rPr>
          <w:rFonts w:asciiTheme="minorHAnsi" w:hAnsiTheme="minorHAnsi" w:cstheme="minorHAnsi"/>
          <w:b/>
          <w:bCs/>
          <w:sz w:val="28"/>
          <w:lang w:val="hr-HR"/>
        </w:rPr>
      </w:pPr>
      <w:r w:rsidRPr="00494A6B">
        <w:rPr>
          <w:rFonts w:asciiTheme="minorHAnsi" w:eastAsiaTheme="minorHAnsi" w:hAnsiTheme="minorHAnsi" w:cs="T3Font_3"/>
          <w:b/>
          <w:sz w:val="28"/>
          <w:lang w:val="hr-HR" w:eastAsia="en-US"/>
        </w:rPr>
        <w:t>Osnove za isključenje gospodarskog subjekta</w:t>
      </w:r>
    </w:p>
    <w:p w14:paraId="006239E5" w14:textId="77777777" w:rsidR="0067517B" w:rsidRPr="00494A6B" w:rsidRDefault="0067517B" w:rsidP="0067517B">
      <w:pPr>
        <w:autoSpaceDE w:val="0"/>
        <w:autoSpaceDN w:val="0"/>
        <w:adjustRightInd w:val="0"/>
        <w:spacing w:after="120"/>
        <w:ind w:right="380"/>
        <w:jc w:val="both"/>
        <w:rPr>
          <w:rFonts w:asciiTheme="minorHAnsi" w:hAnsiTheme="minorHAnsi" w:cstheme="minorHAnsi"/>
          <w:b/>
          <w:bCs/>
          <w:lang w:val="hr-HR"/>
        </w:rPr>
      </w:pPr>
    </w:p>
    <w:p w14:paraId="636CB995" w14:textId="60A4DEB2" w:rsidR="004C1D81" w:rsidRPr="00494A6B" w:rsidRDefault="00427AE6"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t>Obvezne osnove za isključenje gospodarskog subjekta i dokumenti kojima se dokazuje da ne postoje osnove za isključenje</w:t>
      </w:r>
    </w:p>
    <w:p w14:paraId="562E2957" w14:textId="77777777" w:rsidR="00FC377B" w:rsidRPr="00494A6B" w:rsidRDefault="00FC377B" w:rsidP="00FC377B">
      <w:pPr>
        <w:pStyle w:val="Odlomakpopisa"/>
        <w:autoSpaceDE w:val="0"/>
        <w:autoSpaceDN w:val="0"/>
        <w:adjustRightInd w:val="0"/>
        <w:spacing w:after="120"/>
        <w:ind w:right="380"/>
        <w:jc w:val="both"/>
        <w:rPr>
          <w:rFonts w:asciiTheme="minorHAnsi" w:hAnsiTheme="minorHAnsi" w:cstheme="minorHAnsi"/>
          <w:b/>
          <w:bCs/>
          <w:lang w:val="hr-HR"/>
        </w:rPr>
      </w:pPr>
    </w:p>
    <w:p w14:paraId="5E4A5294" w14:textId="6F12376C" w:rsidR="00297480" w:rsidRPr="00A654D4" w:rsidRDefault="00297480" w:rsidP="00B137DF">
      <w:pPr>
        <w:pStyle w:val="Odlomakpopisa"/>
        <w:numPr>
          <w:ilvl w:val="2"/>
          <w:numId w:val="10"/>
        </w:numPr>
        <w:autoSpaceDE w:val="0"/>
        <w:autoSpaceDN w:val="0"/>
        <w:adjustRightInd w:val="0"/>
        <w:spacing w:after="120"/>
        <w:ind w:right="380"/>
        <w:jc w:val="both"/>
        <w:rPr>
          <w:rFonts w:asciiTheme="minorHAnsi" w:hAnsiTheme="minorHAnsi" w:cstheme="minorHAnsi"/>
          <w:b/>
          <w:bCs/>
          <w:lang w:val="hr-HR"/>
        </w:rPr>
      </w:pPr>
      <w:r w:rsidRPr="00A654D4">
        <w:rPr>
          <w:rFonts w:asciiTheme="minorHAnsi" w:hAnsiTheme="minorHAnsi" w:cstheme="minorHAnsi"/>
          <w:b/>
          <w:lang w:val="hr-HR"/>
        </w:rPr>
        <w:t>Naručitelj je obvezan u bilo kojem trenutku tijekom postupka javne nabave isključiti gospodarskog subjekta iz postupka javne nabave ako utvrdi da:</w:t>
      </w:r>
    </w:p>
    <w:p w14:paraId="644EDB45" w14:textId="20C521A8" w:rsidR="00297480" w:rsidRPr="00494A6B" w:rsidRDefault="00297480" w:rsidP="00B137DF">
      <w:pPr>
        <w:pStyle w:val="Odlomakpopisa"/>
        <w:numPr>
          <w:ilvl w:val="0"/>
          <w:numId w:val="13"/>
        </w:numPr>
        <w:ind w:right="382"/>
        <w:jc w:val="both"/>
        <w:rPr>
          <w:rFonts w:asciiTheme="minorHAnsi" w:hAnsiTheme="minorHAnsi" w:cstheme="minorHAnsi"/>
          <w:b/>
          <w:bCs/>
          <w:lang w:val="hr-HR"/>
        </w:rPr>
      </w:pPr>
      <w:r w:rsidRPr="00494A6B">
        <w:rPr>
          <w:rFonts w:asciiTheme="minorHAnsi" w:hAnsiTheme="minorHAnsi" w:cstheme="minorHAnsi"/>
          <w:b/>
          <w:bCs/>
          <w:lang w:val="hr-HR"/>
        </w:rPr>
        <w:lastRenderedPageBreak/>
        <w:t xml:space="preserve">je gospodarski subjekt koji ima poslovni </w:t>
      </w:r>
      <w:proofErr w:type="spellStart"/>
      <w:r w:rsidRPr="00494A6B">
        <w:rPr>
          <w:rFonts w:asciiTheme="minorHAnsi" w:hAnsiTheme="minorHAnsi" w:cstheme="minorHAnsi"/>
          <w:b/>
          <w:bCs/>
          <w:lang w:val="hr-HR"/>
        </w:rPr>
        <w:t>nastan</w:t>
      </w:r>
      <w:proofErr w:type="spellEnd"/>
      <w:r w:rsidRPr="00494A6B">
        <w:rPr>
          <w:rFonts w:asciiTheme="minorHAnsi" w:hAnsiTheme="minorHAnsi" w:cstheme="minorHAnsi"/>
          <w:b/>
          <w:bCs/>
          <w:lang w:val="hr-HR"/>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403ED3C3" w14:textId="77777777" w:rsidR="00297480" w:rsidRPr="00494A6B" w:rsidRDefault="00297480" w:rsidP="00297480">
      <w:pPr>
        <w:rPr>
          <w:rFonts w:asciiTheme="minorHAnsi" w:hAnsiTheme="minorHAnsi" w:cstheme="minorHAnsi"/>
          <w:bCs/>
          <w:lang w:val="hr-HR"/>
        </w:rPr>
      </w:pPr>
    </w:p>
    <w:p w14:paraId="454EB6AF" w14:textId="77777777" w:rsidR="00297480" w:rsidRPr="00494A6B" w:rsidRDefault="00297480" w:rsidP="00B137DF">
      <w:pPr>
        <w:numPr>
          <w:ilvl w:val="0"/>
          <w:numId w:val="1"/>
        </w:numPr>
        <w:tabs>
          <w:tab w:val="num" w:pos="1492"/>
        </w:tabs>
        <w:ind w:right="382"/>
        <w:jc w:val="both"/>
        <w:rPr>
          <w:rFonts w:asciiTheme="minorHAnsi" w:hAnsiTheme="minorHAnsi" w:cstheme="minorHAnsi"/>
          <w:bCs/>
          <w:lang w:val="hr-HR"/>
        </w:rPr>
      </w:pPr>
      <w:r w:rsidRPr="00494A6B">
        <w:rPr>
          <w:rFonts w:asciiTheme="minorHAnsi" w:hAnsiTheme="minorHAnsi" w:cstheme="minorHAnsi"/>
          <w:bCs/>
          <w:lang w:val="hr-HR"/>
        </w:rPr>
        <w:t xml:space="preserve">sudjelovanje u zločinačkoj organizaciji, na temelju </w:t>
      </w:r>
    </w:p>
    <w:p w14:paraId="77C31F0D" w14:textId="77777777" w:rsidR="00297480" w:rsidRPr="00494A6B" w:rsidRDefault="00297480" w:rsidP="00297480">
      <w:pPr>
        <w:ind w:left="1770" w:right="382"/>
        <w:jc w:val="both"/>
        <w:rPr>
          <w:rFonts w:asciiTheme="minorHAnsi" w:hAnsiTheme="minorHAnsi" w:cstheme="minorHAnsi"/>
          <w:bCs/>
          <w:lang w:val="hr-HR"/>
        </w:rPr>
      </w:pPr>
      <w:r w:rsidRPr="00494A6B">
        <w:rPr>
          <w:rFonts w:asciiTheme="minorHAnsi" w:hAnsiTheme="minorHAnsi" w:cstheme="minorHAnsi"/>
          <w:bCs/>
          <w:lang w:val="hr-HR"/>
        </w:rPr>
        <w:t>- članka 328. (zločinačko udruženje) i članka 329. (počinjenje kaznenog djela u sastavu zločinačkog udruženja) Kaznenog zakona</w:t>
      </w:r>
    </w:p>
    <w:p w14:paraId="138B40DE" w14:textId="77777777" w:rsidR="00297480" w:rsidRPr="00494A6B" w:rsidRDefault="00297480" w:rsidP="00297480">
      <w:pPr>
        <w:ind w:left="1770" w:right="382"/>
        <w:jc w:val="both"/>
        <w:rPr>
          <w:rFonts w:asciiTheme="minorHAnsi" w:hAnsiTheme="minorHAnsi" w:cstheme="minorHAnsi"/>
          <w:bCs/>
          <w:lang w:val="hr-HR"/>
        </w:rPr>
      </w:pPr>
      <w:r w:rsidRPr="00494A6B">
        <w:rPr>
          <w:rFonts w:asciiTheme="minorHAnsi" w:hAnsiTheme="minorHAnsi" w:cstheme="minorHAnsi"/>
          <w:bCs/>
          <w:lang w:val="hr-HR"/>
        </w:rPr>
        <w:t>- članka 333. (udruživanje za počinjenje kaznenih djela), iz Kaznenog zakona („Narodne novine“, br. 110/97., 27/98., 50/00., 129/00., 51/01., 111/03., 190/03., 105/04., 84/05., 71/06., 110/07., 152/08., 57/11., 77/11. i 143/12.)</w:t>
      </w:r>
    </w:p>
    <w:p w14:paraId="604443F6" w14:textId="77777777" w:rsidR="00297480" w:rsidRPr="00494A6B" w:rsidRDefault="00297480" w:rsidP="00297480">
      <w:pPr>
        <w:ind w:left="1770" w:right="382"/>
        <w:jc w:val="both"/>
        <w:rPr>
          <w:rFonts w:asciiTheme="minorHAnsi" w:hAnsiTheme="minorHAnsi" w:cstheme="minorHAnsi"/>
          <w:bCs/>
          <w:lang w:val="hr-HR"/>
        </w:rPr>
      </w:pPr>
    </w:p>
    <w:p w14:paraId="35F020DD" w14:textId="77777777" w:rsidR="00297480" w:rsidRPr="00494A6B" w:rsidRDefault="00297480" w:rsidP="00B137DF">
      <w:pPr>
        <w:numPr>
          <w:ilvl w:val="0"/>
          <w:numId w:val="1"/>
        </w:numPr>
        <w:tabs>
          <w:tab w:val="num" w:pos="1492"/>
        </w:tabs>
        <w:ind w:right="382"/>
        <w:jc w:val="both"/>
        <w:rPr>
          <w:rFonts w:asciiTheme="minorHAnsi" w:hAnsiTheme="minorHAnsi" w:cstheme="minorHAnsi"/>
          <w:bCs/>
          <w:lang w:val="hr-HR"/>
        </w:rPr>
      </w:pPr>
      <w:r w:rsidRPr="00494A6B">
        <w:rPr>
          <w:rFonts w:asciiTheme="minorHAnsi" w:hAnsiTheme="minorHAnsi" w:cstheme="minorHAnsi"/>
          <w:bCs/>
          <w:lang w:val="hr-HR"/>
        </w:rPr>
        <w:t xml:space="preserve">korupciju, na temelju </w:t>
      </w:r>
    </w:p>
    <w:p w14:paraId="582998B9" w14:textId="77777777" w:rsidR="00297480" w:rsidRPr="00494A6B" w:rsidRDefault="00297480" w:rsidP="00297480">
      <w:pPr>
        <w:ind w:left="1770" w:right="382"/>
        <w:jc w:val="both"/>
        <w:rPr>
          <w:rFonts w:asciiTheme="minorHAnsi" w:hAnsiTheme="minorHAnsi" w:cstheme="minorHAnsi"/>
          <w:bCs/>
          <w:lang w:val="hr-HR"/>
        </w:rPr>
      </w:pPr>
      <w:r w:rsidRPr="00494A6B">
        <w:rPr>
          <w:rFonts w:asciiTheme="minorHAnsi" w:hAnsiTheme="minorHAnsi" w:cstheme="minorHAnsi"/>
          <w:bCs/>
          <w:lang w:val="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4ED4D443" w14:textId="77777777" w:rsidR="00297480" w:rsidRPr="00494A6B" w:rsidRDefault="00297480" w:rsidP="00297480">
      <w:pPr>
        <w:ind w:left="1770" w:right="382"/>
        <w:jc w:val="both"/>
        <w:rPr>
          <w:rFonts w:asciiTheme="minorHAnsi" w:hAnsiTheme="minorHAnsi" w:cstheme="minorHAnsi"/>
          <w:bCs/>
          <w:lang w:val="hr-HR"/>
        </w:rPr>
      </w:pPr>
      <w:r w:rsidRPr="00494A6B">
        <w:rPr>
          <w:rFonts w:asciiTheme="minorHAnsi" w:hAnsiTheme="minorHAnsi" w:cstheme="minorHAnsi"/>
          <w:bCs/>
          <w:lang w:val="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5DFED20" w14:textId="77777777" w:rsidR="00297480" w:rsidRPr="00494A6B" w:rsidRDefault="00297480" w:rsidP="00297480">
      <w:pPr>
        <w:ind w:left="1770" w:right="382"/>
        <w:jc w:val="both"/>
        <w:rPr>
          <w:rFonts w:asciiTheme="minorHAnsi" w:hAnsiTheme="minorHAnsi" w:cstheme="minorHAnsi"/>
          <w:bCs/>
          <w:lang w:val="hr-HR"/>
        </w:rPr>
      </w:pPr>
    </w:p>
    <w:p w14:paraId="0A98B5DA" w14:textId="77777777" w:rsidR="00297480" w:rsidRPr="00494A6B" w:rsidRDefault="00297480" w:rsidP="00B137DF">
      <w:pPr>
        <w:numPr>
          <w:ilvl w:val="0"/>
          <w:numId w:val="1"/>
        </w:numPr>
        <w:tabs>
          <w:tab w:val="num" w:pos="1492"/>
        </w:tabs>
        <w:ind w:right="382"/>
        <w:jc w:val="both"/>
        <w:rPr>
          <w:rFonts w:asciiTheme="minorHAnsi" w:hAnsiTheme="minorHAnsi" w:cstheme="minorHAnsi"/>
          <w:bCs/>
          <w:lang w:val="hr-HR"/>
        </w:rPr>
      </w:pPr>
      <w:r w:rsidRPr="00494A6B">
        <w:rPr>
          <w:rFonts w:asciiTheme="minorHAnsi" w:hAnsiTheme="minorHAnsi" w:cstheme="minorHAnsi"/>
          <w:bCs/>
          <w:lang w:val="hr-HR"/>
        </w:rPr>
        <w:t>prijevaru, na temelju</w:t>
      </w:r>
    </w:p>
    <w:p w14:paraId="1F851BC7" w14:textId="77777777" w:rsidR="00297480" w:rsidRPr="00494A6B" w:rsidRDefault="00297480" w:rsidP="00297480">
      <w:pPr>
        <w:ind w:left="1770" w:right="382"/>
        <w:jc w:val="both"/>
        <w:rPr>
          <w:rFonts w:asciiTheme="minorHAnsi" w:hAnsiTheme="minorHAnsi" w:cstheme="minorHAnsi"/>
          <w:bCs/>
          <w:lang w:val="hr-HR"/>
        </w:rPr>
      </w:pPr>
      <w:r w:rsidRPr="00494A6B">
        <w:rPr>
          <w:rFonts w:asciiTheme="minorHAnsi" w:hAnsiTheme="minorHAnsi" w:cstheme="minorHAnsi"/>
          <w:bCs/>
          <w:lang w:val="hr-HR"/>
        </w:rPr>
        <w:t>- članka 236. (prijevara), članka 247. (prijevara u gospodarskom poslovanju), članka 256. (utaja poreza ili carine) i članka 258. (subvencijska prijevara) Kaznenog zakona</w:t>
      </w:r>
    </w:p>
    <w:p w14:paraId="508761E1" w14:textId="77777777" w:rsidR="00297480" w:rsidRPr="00494A6B" w:rsidRDefault="00297480" w:rsidP="00297480">
      <w:pPr>
        <w:ind w:left="1770" w:right="382"/>
        <w:jc w:val="both"/>
        <w:rPr>
          <w:rFonts w:asciiTheme="minorHAnsi" w:hAnsiTheme="minorHAnsi" w:cstheme="minorHAnsi"/>
          <w:bCs/>
          <w:lang w:val="hr-HR"/>
        </w:rPr>
      </w:pPr>
      <w:r w:rsidRPr="00494A6B">
        <w:rPr>
          <w:rFonts w:asciiTheme="minorHAnsi" w:hAnsiTheme="minorHAnsi" w:cstheme="minorHAnsi"/>
          <w:bCs/>
          <w:lang w:val="hr-HR"/>
        </w:rPr>
        <w:t>- članka 224. (prijevara), članka 293. (prijevara u gospodarskom poslovanju) i članka 286. (utaja poreza i drugih davanja) iz Kaznenog zakona („Narodne novine“, br. 110/97., 27/98., 50/00., 129/00., 51/01., 111/03., 190/03., 105/04., 84/05., 71/06., 110/07., 152/08., 57/11., 77/11. i 143/12.)</w:t>
      </w:r>
    </w:p>
    <w:p w14:paraId="74C2E49A" w14:textId="77777777" w:rsidR="00297480" w:rsidRPr="00494A6B" w:rsidRDefault="00297480" w:rsidP="00297480">
      <w:pPr>
        <w:rPr>
          <w:rFonts w:asciiTheme="minorHAnsi" w:hAnsiTheme="minorHAnsi" w:cstheme="minorHAnsi"/>
          <w:bCs/>
          <w:lang w:val="hr-HR"/>
        </w:rPr>
      </w:pPr>
    </w:p>
    <w:p w14:paraId="73C8EF6A" w14:textId="77777777" w:rsidR="00297480" w:rsidRPr="00494A6B" w:rsidRDefault="00297480" w:rsidP="00B137DF">
      <w:pPr>
        <w:numPr>
          <w:ilvl w:val="0"/>
          <w:numId w:val="1"/>
        </w:numPr>
        <w:tabs>
          <w:tab w:val="num" w:pos="1492"/>
        </w:tabs>
        <w:ind w:right="382"/>
        <w:jc w:val="both"/>
        <w:rPr>
          <w:rFonts w:asciiTheme="minorHAnsi" w:hAnsiTheme="minorHAnsi" w:cstheme="minorHAnsi"/>
          <w:bCs/>
          <w:lang w:val="hr-HR"/>
        </w:rPr>
      </w:pPr>
      <w:r w:rsidRPr="00494A6B">
        <w:rPr>
          <w:rFonts w:asciiTheme="minorHAnsi" w:hAnsiTheme="minorHAnsi" w:cstheme="minorHAnsi"/>
          <w:bCs/>
          <w:lang w:val="hr-HR"/>
        </w:rPr>
        <w:t>terorizam ili kaznena djela povezana s terorističkim aktivnostima, na temelju</w:t>
      </w:r>
    </w:p>
    <w:p w14:paraId="7E959EEE" w14:textId="77777777" w:rsidR="00297480" w:rsidRPr="00494A6B" w:rsidRDefault="00297480" w:rsidP="00297480">
      <w:pPr>
        <w:ind w:left="1770" w:right="382"/>
        <w:jc w:val="both"/>
        <w:rPr>
          <w:rFonts w:asciiTheme="minorHAnsi" w:hAnsiTheme="minorHAnsi" w:cstheme="minorHAnsi"/>
          <w:bCs/>
          <w:lang w:val="hr-HR"/>
        </w:rPr>
      </w:pPr>
      <w:r w:rsidRPr="00494A6B">
        <w:rPr>
          <w:rFonts w:asciiTheme="minorHAnsi" w:hAnsiTheme="minorHAnsi" w:cstheme="minorHAnsi"/>
          <w:bCs/>
          <w:lang w:val="hr-HR"/>
        </w:rPr>
        <w:t>- članka 97. (terorizam) članka 99. (javno poticanje na terorizam), članka 100. (novačenje za terorizam), članka 101. (obuka za terorizam) i članka 102. (terorističko udruženje) Kaznenog zakona</w:t>
      </w:r>
    </w:p>
    <w:p w14:paraId="4CFF002E" w14:textId="77777777" w:rsidR="00297480" w:rsidRPr="00494A6B" w:rsidRDefault="00297480" w:rsidP="00297480">
      <w:pPr>
        <w:ind w:left="1770" w:right="382"/>
        <w:jc w:val="both"/>
        <w:rPr>
          <w:rFonts w:asciiTheme="minorHAnsi" w:hAnsiTheme="minorHAnsi" w:cstheme="minorHAnsi"/>
          <w:bCs/>
          <w:lang w:val="hr-HR"/>
        </w:rPr>
      </w:pPr>
      <w:r w:rsidRPr="00494A6B">
        <w:rPr>
          <w:rFonts w:asciiTheme="minorHAnsi" w:hAnsiTheme="minorHAnsi" w:cstheme="minorHAnsi"/>
          <w:bCs/>
          <w:lang w:val="hr-HR"/>
        </w:rPr>
        <w:t>- članka 169. (terorizam), članka 169.a (javno poticanje na terorizam) i članka 169.b (novačenje i obuka za terorizam) iz Kaznenog zakona („Narodne novine“, br. 110/97., 27/98., 50/00., 129/00., 51/01., 111/03., 190/03., 105/04., 84/05., 71/06., 110/07., 152/08., 57/11., 77/11. i 143/12.)</w:t>
      </w:r>
    </w:p>
    <w:p w14:paraId="6DB6B7F4" w14:textId="77777777" w:rsidR="00297480" w:rsidRPr="00494A6B" w:rsidRDefault="00297480" w:rsidP="00297480">
      <w:pPr>
        <w:rPr>
          <w:rFonts w:asciiTheme="minorHAnsi" w:hAnsiTheme="minorHAnsi" w:cstheme="minorHAnsi"/>
          <w:bCs/>
          <w:lang w:val="hr-HR"/>
        </w:rPr>
      </w:pPr>
    </w:p>
    <w:p w14:paraId="15BC0447" w14:textId="77777777" w:rsidR="00297480" w:rsidRPr="00494A6B" w:rsidRDefault="00297480" w:rsidP="00B137DF">
      <w:pPr>
        <w:numPr>
          <w:ilvl w:val="0"/>
          <w:numId w:val="1"/>
        </w:numPr>
        <w:tabs>
          <w:tab w:val="num" w:pos="1492"/>
        </w:tabs>
        <w:ind w:right="382"/>
        <w:jc w:val="both"/>
        <w:rPr>
          <w:rFonts w:asciiTheme="minorHAnsi" w:hAnsiTheme="minorHAnsi" w:cstheme="minorHAnsi"/>
          <w:bCs/>
          <w:lang w:val="hr-HR"/>
        </w:rPr>
      </w:pPr>
      <w:r w:rsidRPr="00494A6B">
        <w:rPr>
          <w:rFonts w:asciiTheme="minorHAnsi" w:hAnsiTheme="minorHAnsi" w:cstheme="minorHAnsi"/>
          <w:bCs/>
          <w:lang w:val="hr-HR"/>
        </w:rPr>
        <w:t xml:space="preserve">pranje novca ili financiranje terorizma, na temelju </w:t>
      </w:r>
    </w:p>
    <w:p w14:paraId="68FCDC5A" w14:textId="77777777" w:rsidR="00297480" w:rsidRPr="00494A6B" w:rsidRDefault="00297480" w:rsidP="00297480">
      <w:pPr>
        <w:ind w:left="1770" w:right="382"/>
        <w:jc w:val="both"/>
        <w:rPr>
          <w:rFonts w:asciiTheme="minorHAnsi" w:hAnsiTheme="minorHAnsi" w:cstheme="minorHAnsi"/>
          <w:bCs/>
          <w:lang w:val="hr-HR"/>
        </w:rPr>
      </w:pPr>
      <w:r w:rsidRPr="00494A6B">
        <w:rPr>
          <w:rFonts w:asciiTheme="minorHAnsi" w:hAnsiTheme="minorHAnsi" w:cstheme="minorHAnsi"/>
          <w:bCs/>
          <w:lang w:val="hr-HR"/>
        </w:rPr>
        <w:t>- članka 98. (financiranje terorizma) i članka 265. (pranje novca) Kaznenog zakona</w:t>
      </w:r>
    </w:p>
    <w:p w14:paraId="479E4A40" w14:textId="77777777" w:rsidR="00297480" w:rsidRPr="00494A6B" w:rsidRDefault="00297480" w:rsidP="00297480">
      <w:pPr>
        <w:ind w:left="1770" w:right="382"/>
        <w:jc w:val="both"/>
        <w:rPr>
          <w:rFonts w:asciiTheme="minorHAnsi" w:hAnsiTheme="minorHAnsi" w:cstheme="minorHAnsi"/>
          <w:bCs/>
          <w:lang w:val="hr-HR"/>
        </w:rPr>
      </w:pPr>
      <w:r w:rsidRPr="00494A6B">
        <w:rPr>
          <w:rFonts w:asciiTheme="minorHAnsi" w:hAnsiTheme="minorHAnsi" w:cstheme="minorHAnsi"/>
          <w:bCs/>
          <w:lang w:val="hr-HR"/>
        </w:rPr>
        <w:t>- članka 279. (pranje novca) iz Kaznenog zakona („Narodne novine“, br. 110/97., 27/98., 50/00., 129/00., 51/01., 111/03., 190/03., 105/04., 84/05., 71/06., 110/07., 152/08., 57/11., 77/11. i 143/12.)</w:t>
      </w:r>
    </w:p>
    <w:p w14:paraId="1E936620" w14:textId="77777777" w:rsidR="00297480" w:rsidRPr="00494A6B" w:rsidRDefault="00297480" w:rsidP="00297480">
      <w:pPr>
        <w:ind w:left="1770" w:right="382"/>
        <w:jc w:val="both"/>
        <w:rPr>
          <w:rFonts w:asciiTheme="minorHAnsi" w:hAnsiTheme="minorHAnsi" w:cstheme="minorHAnsi"/>
          <w:bCs/>
          <w:lang w:val="hr-HR"/>
        </w:rPr>
      </w:pPr>
      <w:r w:rsidRPr="00494A6B">
        <w:rPr>
          <w:rFonts w:asciiTheme="minorHAnsi" w:hAnsiTheme="minorHAnsi" w:cstheme="minorHAnsi"/>
          <w:bCs/>
          <w:lang w:val="hr-HR"/>
        </w:rPr>
        <w:t xml:space="preserve"> </w:t>
      </w:r>
    </w:p>
    <w:p w14:paraId="17C18A2E" w14:textId="77777777" w:rsidR="00297480" w:rsidRPr="00494A6B" w:rsidRDefault="00297480" w:rsidP="00B137DF">
      <w:pPr>
        <w:numPr>
          <w:ilvl w:val="0"/>
          <w:numId w:val="1"/>
        </w:numPr>
        <w:tabs>
          <w:tab w:val="num" w:pos="1492"/>
        </w:tabs>
        <w:ind w:right="382"/>
        <w:jc w:val="both"/>
        <w:rPr>
          <w:rFonts w:asciiTheme="minorHAnsi" w:hAnsiTheme="minorHAnsi" w:cstheme="minorHAnsi"/>
          <w:bCs/>
          <w:lang w:val="hr-HR"/>
        </w:rPr>
      </w:pPr>
      <w:r w:rsidRPr="00494A6B">
        <w:rPr>
          <w:rFonts w:asciiTheme="minorHAnsi" w:hAnsiTheme="minorHAnsi" w:cstheme="minorHAnsi"/>
          <w:bCs/>
          <w:lang w:val="hr-HR"/>
        </w:rPr>
        <w:t xml:space="preserve">dječji rad ili druge oblike trgovanja ljudima, na temelju </w:t>
      </w:r>
    </w:p>
    <w:p w14:paraId="76DED528" w14:textId="77777777" w:rsidR="00297480" w:rsidRPr="00494A6B" w:rsidRDefault="00297480" w:rsidP="00297480">
      <w:pPr>
        <w:ind w:left="1770" w:right="382"/>
        <w:jc w:val="both"/>
        <w:rPr>
          <w:rFonts w:asciiTheme="minorHAnsi" w:hAnsiTheme="minorHAnsi" w:cstheme="minorHAnsi"/>
          <w:bCs/>
          <w:lang w:val="hr-HR"/>
        </w:rPr>
      </w:pPr>
      <w:r w:rsidRPr="00494A6B">
        <w:rPr>
          <w:rFonts w:asciiTheme="minorHAnsi" w:hAnsiTheme="minorHAnsi" w:cstheme="minorHAnsi"/>
          <w:bCs/>
          <w:lang w:val="hr-HR"/>
        </w:rPr>
        <w:t>- članka 106. (trgovanje ljudima) Kaznenog zakona</w:t>
      </w:r>
    </w:p>
    <w:p w14:paraId="5DA4668D" w14:textId="77777777" w:rsidR="00297480" w:rsidRPr="00494A6B" w:rsidRDefault="00297480" w:rsidP="00297480">
      <w:pPr>
        <w:ind w:left="1770" w:right="382"/>
        <w:jc w:val="both"/>
        <w:rPr>
          <w:rFonts w:asciiTheme="minorHAnsi" w:hAnsiTheme="minorHAnsi" w:cstheme="minorHAnsi"/>
          <w:bCs/>
          <w:lang w:val="hr-HR"/>
        </w:rPr>
      </w:pPr>
      <w:r w:rsidRPr="00494A6B">
        <w:rPr>
          <w:rFonts w:asciiTheme="minorHAnsi" w:hAnsiTheme="minorHAnsi" w:cstheme="minorHAnsi"/>
          <w:bCs/>
          <w:lang w:val="hr-HR"/>
        </w:rPr>
        <w:t>- članka 175. (trgovanje ljudima i ropstvo) iz Kaznenog zakona („Narodne novine“, br. 110/97., 27/98., 50/00., 129/00., 51/01., 111/03., 190/03., 105/04., 84/05., 71/06., 110/07., 152/08., 57/11., 77/11. i 143/12.), ili</w:t>
      </w:r>
    </w:p>
    <w:p w14:paraId="06FF155B" w14:textId="77777777" w:rsidR="00297480" w:rsidRPr="00494A6B" w:rsidRDefault="00297480" w:rsidP="00297480">
      <w:pPr>
        <w:rPr>
          <w:rFonts w:asciiTheme="minorHAnsi" w:hAnsiTheme="minorHAnsi" w:cstheme="minorHAnsi"/>
          <w:bCs/>
          <w:lang w:val="hr-HR"/>
        </w:rPr>
      </w:pPr>
    </w:p>
    <w:p w14:paraId="02E2E747" w14:textId="0522A005" w:rsidR="00297480" w:rsidRPr="00494A6B" w:rsidRDefault="00297480" w:rsidP="00B137DF">
      <w:pPr>
        <w:pStyle w:val="Odlomakpopisa"/>
        <w:numPr>
          <w:ilvl w:val="0"/>
          <w:numId w:val="13"/>
        </w:numPr>
        <w:ind w:right="382"/>
        <w:jc w:val="both"/>
        <w:rPr>
          <w:rFonts w:asciiTheme="minorHAnsi" w:hAnsiTheme="minorHAnsi" w:cstheme="minorHAnsi"/>
          <w:b/>
          <w:bCs/>
          <w:lang w:val="hr-HR"/>
        </w:rPr>
      </w:pPr>
      <w:r w:rsidRPr="00494A6B">
        <w:rPr>
          <w:rFonts w:asciiTheme="minorHAnsi" w:hAnsiTheme="minorHAnsi" w:cstheme="minorHAnsi"/>
          <w:b/>
          <w:bCs/>
          <w:lang w:val="hr-HR"/>
        </w:rPr>
        <w:t xml:space="preserve">je gospodarski subjekt koji nema poslovni </w:t>
      </w:r>
      <w:proofErr w:type="spellStart"/>
      <w:r w:rsidRPr="00494A6B">
        <w:rPr>
          <w:rFonts w:asciiTheme="minorHAnsi" w:hAnsiTheme="minorHAnsi" w:cstheme="minorHAnsi"/>
          <w:b/>
          <w:bCs/>
          <w:lang w:val="hr-HR"/>
        </w:rPr>
        <w:t>nastan</w:t>
      </w:r>
      <w:proofErr w:type="spellEnd"/>
      <w:r w:rsidRPr="00494A6B">
        <w:rPr>
          <w:rFonts w:asciiTheme="minorHAnsi" w:hAnsiTheme="minorHAnsi" w:cstheme="minorHAnsi"/>
          <w:b/>
          <w:bCs/>
          <w:lang w:val="hr-HR"/>
        </w:rPr>
        <w:t xml:space="preserve"> u Republici Hrvatskoj ili osoba koja je član upravnog, upravljačkog ili nadzornog tijela ili ima ovlasti zastupanja, donošenja odluka ili nadzora toga gospodarskog subjekta i koja nije državljanin Republike Hrvatske pravomoćnom </w:t>
      </w:r>
      <w:r w:rsidRPr="00494A6B">
        <w:rPr>
          <w:rFonts w:asciiTheme="minorHAnsi" w:hAnsiTheme="minorHAnsi" w:cstheme="minorHAnsi"/>
          <w:b/>
          <w:bCs/>
          <w:lang w:val="hr-HR"/>
        </w:rPr>
        <w:lastRenderedPageBreak/>
        <w:t xml:space="preserve">presudom osuđena za kaznena djela iz točke 1. </w:t>
      </w:r>
      <w:proofErr w:type="spellStart"/>
      <w:r w:rsidRPr="00494A6B">
        <w:rPr>
          <w:rFonts w:asciiTheme="minorHAnsi" w:hAnsiTheme="minorHAnsi" w:cstheme="minorHAnsi"/>
          <w:b/>
          <w:bCs/>
          <w:lang w:val="hr-HR"/>
        </w:rPr>
        <w:t>podtočaka</w:t>
      </w:r>
      <w:proofErr w:type="spellEnd"/>
      <w:r w:rsidRPr="00494A6B">
        <w:rPr>
          <w:rFonts w:asciiTheme="minorHAnsi" w:hAnsiTheme="minorHAnsi" w:cstheme="minorHAnsi"/>
          <w:b/>
          <w:bCs/>
          <w:lang w:val="hr-HR"/>
        </w:rPr>
        <w:t xml:space="preserve"> od a) do f) ovoga poglavlja i za odgovarajuća kaznena djela koja, prema nacionalnim propisima države poslovnog </w:t>
      </w:r>
      <w:proofErr w:type="spellStart"/>
      <w:r w:rsidRPr="00494A6B">
        <w:rPr>
          <w:rFonts w:asciiTheme="minorHAnsi" w:hAnsiTheme="minorHAnsi" w:cstheme="minorHAnsi"/>
          <w:b/>
          <w:bCs/>
          <w:lang w:val="hr-HR"/>
        </w:rPr>
        <w:t>nastana</w:t>
      </w:r>
      <w:proofErr w:type="spellEnd"/>
      <w:r w:rsidRPr="00494A6B">
        <w:rPr>
          <w:rFonts w:asciiTheme="minorHAnsi" w:hAnsiTheme="minorHAnsi" w:cstheme="minorHAnsi"/>
          <w:b/>
          <w:bCs/>
          <w:lang w:val="hr-HR"/>
        </w:rPr>
        <w:t xml:space="preserve"> gospodarskog subjekta, odnosno države čiji je osoba državljanin, obuhvaćaju razloge za isključenje iz članka 57. stavka 1. točaka od (a) do (f) Direktive 2014/24/EU.</w:t>
      </w:r>
    </w:p>
    <w:p w14:paraId="1C618BF4" w14:textId="77777777" w:rsidR="004C1D81" w:rsidRPr="00494A6B" w:rsidRDefault="004C1D81" w:rsidP="004C1D81">
      <w:pPr>
        <w:ind w:left="360" w:right="382"/>
        <w:jc w:val="both"/>
        <w:rPr>
          <w:rFonts w:asciiTheme="minorHAnsi" w:hAnsiTheme="minorHAnsi" w:cstheme="minorHAnsi"/>
          <w:bCs/>
          <w:lang w:val="hr-HR"/>
        </w:rPr>
      </w:pPr>
    </w:p>
    <w:p w14:paraId="5C3A3447" w14:textId="36E53518" w:rsidR="00297480" w:rsidRPr="00494A6B" w:rsidRDefault="00297480" w:rsidP="004C1D81">
      <w:pPr>
        <w:spacing w:after="120"/>
        <w:ind w:right="380"/>
        <w:jc w:val="both"/>
        <w:rPr>
          <w:rFonts w:asciiTheme="minorHAnsi" w:hAnsiTheme="minorHAnsi" w:cstheme="minorHAnsi"/>
          <w:bCs/>
          <w:lang w:val="hr-HR"/>
        </w:rPr>
      </w:pPr>
      <w:r w:rsidRPr="00494A6B">
        <w:rPr>
          <w:rFonts w:asciiTheme="minorHAnsi" w:hAnsiTheme="minorHAnsi" w:cstheme="minorHAnsi"/>
          <w:bCs/>
          <w:lang w:val="hr-HR"/>
        </w:rPr>
        <w:t>Razdoblje isključenja gospodarskog subjekta kod kojeg su ostvarene navedene osnove za isključenje iz postupka javne nabave je pet godina od dana pravomoćnosti presude, osim ako pravomoćnom p</w:t>
      </w:r>
      <w:r w:rsidR="004C1D81" w:rsidRPr="00494A6B">
        <w:rPr>
          <w:rFonts w:asciiTheme="minorHAnsi" w:hAnsiTheme="minorHAnsi" w:cstheme="minorHAnsi"/>
          <w:bCs/>
          <w:lang w:val="hr-HR"/>
        </w:rPr>
        <w:t>resudom nije određeno drukčije.</w:t>
      </w:r>
    </w:p>
    <w:p w14:paraId="3FF46DC5" w14:textId="4CAF1637" w:rsidR="00297480" w:rsidRPr="00494A6B" w:rsidRDefault="00297480" w:rsidP="00297480">
      <w:pPr>
        <w:tabs>
          <w:tab w:val="left" w:pos="284"/>
        </w:tabs>
        <w:spacing w:after="120"/>
        <w:ind w:right="380"/>
        <w:jc w:val="both"/>
        <w:rPr>
          <w:rFonts w:asciiTheme="minorHAnsi" w:hAnsiTheme="minorHAnsi" w:cstheme="minorHAnsi"/>
          <w:lang w:val="hr-HR"/>
        </w:rPr>
      </w:pPr>
      <w:r w:rsidRPr="00494A6B">
        <w:rPr>
          <w:rFonts w:asciiTheme="minorHAnsi" w:hAnsiTheme="minorHAnsi" w:cstheme="minorHAnsi"/>
          <w:lang w:val="hr-HR"/>
        </w:rPr>
        <w:t xml:space="preserve">Za potrebe utvrđivanja da ne postoje </w:t>
      </w:r>
      <w:r w:rsidR="004C1D81" w:rsidRPr="00494A6B">
        <w:rPr>
          <w:rFonts w:asciiTheme="minorHAnsi" w:hAnsiTheme="minorHAnsi" w:cstheme="minorHAnsi"/>
          <w:lang w:val="hr-HR"/>
        </w:rPr>
        <w:t>gore navedene okolnosti,</w:t>
      </w:r>
      <w:r w:rsidRPr="00494A6B">
        <w:rPr>
          <w:rFonts w:asciiTheme="minorHAnsi" w:hAnsiTheme="minorHAnsi" w:cstheme="minorHAnsi"/>
          <w:lang w:val="hr-HR"/>
        </w:rPr>
        <w:t xml:space="preserve"> gospodarski subjekt u ponudi dostavlja: </w:t>
      </w:r>
    </w:p>
    <w:p w14:paraId="1F240093" w14:textId="77777777" w:rsidR="00297480" w:rsidRPr="00494A6B" w:rsidRDefault="00297480" w:rsidP="00B137DF">
      <w:pPr>
        <w:numPr>
          <w:ilvl w:val="0"/>
          <w:numId w:val="2"/>
        </w:numPr>
        <w:tabs>
          <w:tab w:val="left" w:pos="284"/>
        </w:tabs>
        <w:spacing w:after="120"/>
        <w:ind w:right="380"/>
        <w:jc w:val="both"/>
        <w:rPr>
          <w:rFonts w:asciiTheme="minorHAnsi" w:hAnsiTheme="minorHAnsi" w:cstheme="minorHAnsi"/>
          <w:b/>
          <w:lang w:val="hr-HR"/>
        </w:rPr>
      </w:pPr>
      <w:r w:rsidRPr="00494A6B">
        <w:rPr>
          <w:rFonts w:asciiTheme="minorHAnsi" w:hAnsiTheme="minorHAnsi" w:cstheme="minorHAnsi"/>
          <w:b/>
          <w:lang w:val="hr-HR"/>
        </w:rPr>
        <w:t>ispunjeni obrazac Europske jedinstvene dokumentacije o nabavi (dalje u tekstu: ESPD) (Dio III. Osnove za isključenje, Odjeljak A: Osnove povezane s kaznenim presudama) za sve gospodarske subjekte u ponudi</w:t>
      </w:r>
    </w:p>
    <w:p w14:paraId="4336D15B" w14:textId="77777777" w:rsidR="00297480" w:rsidRPr="00494A6B" w:rsidRDefault="00297480" w:rsidP="00297480">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lang w:val="hr-HR"/>
        </w:rPr>
        <w:t xml:space="preserve">Naručitelj može prije donošenja odluke u postupku javne nabave od ponuditelja koji je podnio ekonomski najpovoljniju ponudu zatražiti da u primjerenom roku, ne kraćem od 5 dana, dostavi ažurirane popratne dokumente, radi provjere okolnosti navedenih u ESPD-u, osim ako već posjeduje te dokumente. </w:t>
      </w:r>
    </w:p>
    <w:p w14:paraId="290A749D" w14:textId="7332D4CA" w:rsidR="00297480" w:rsidRPr="00494A6B" w:rsidRDefault="00297480" w:rsidP="00297480">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lang w:val="hr-HR"/>
        </w:rPr>
        <w:t>U slučaju provjere informacija navedenih u ESPD obrascu, Naručitelj će prihvatiti sljedeće dokumente kao dostatan dokaz da ne postoje osnove za isklj</w:t>
      </w:r>
      <w:r w:rsidR="00FC377B" w:rsidRPr="00494A6B">
        <w:rPr>
          <w:rFonts w:asciiTheme="minorHAnsi" w:hAnsiTheme="minorHAnsi" w:cstheme="minorHAnsi"/>
          <w:lang w:val="hr-HR"/>
        </w:rPr>
        <w:t>učenje gospodarskog subjekta iz ove točke</w:t>
      </w:r>
      <w:r w:rsidRPr="00494A6B">
        <w:rPr>
          <w:rFonts w:asciiTheme="minorHAnsi" w:hAnsiTheme="minorHAnsi" w:cstheme="minorHAnsi"/>
          <w:lang w:val="hr-HR"/>
        </w:rPr>
        <w:t xml:space="preserve">: </w:t>
      </w:r>
    </w:p>
    <w:p w14:paraId="591FA6D3" w14:textId="1BA6DC27" w:rsidR="00297480" w:rsidRPr="00494A6B" w:rsidRDefault="00297480" w:rsidP="00B137DF">
      <w:pPr>
        <w:pStyle w:val="Odlomakpopisa"/>
        <w:numPr>
          <w:ilvl w:val="0"/>
          <w:numId w:val="2"/>
        </w:numPr>
        <w:spacing w:after="120"/>
        <w:ind w:right="380"/>
        <w:jc w:val="both"/>
        <w:rPr>
          <w:rFonts w:asciiTheme="minorHAnsi" w:hAnsiTheme="minorHAnsi" w:cstheme="minorHAnsi"/>
          <w:b/>
          <w:lang w:val="hr-HR"/>
        </w:rPr>
      </w:pPr>
      <w:r w:rsidRPr="00494A6B">
        <w:rPr>
          <w:rFonts w:asciiTheme="minorHAnsi" w:hAnsiTheme="minorHAnsi" w:cstheme="minorHAnsi"/>
          <w:b/>
          <w:lang w:val="hr-HR"/>
        </w:rPr>
        <w:t xml:space="preserve">izvadak iz kaznene evidencije ili drugog odgovarajućeg registra ili, ako to nije moguće, jednakovrijedni dokument nadležne sudske ili upravne vlasti u državi poslovnog </w:t>
      </w:r>
      <w:proofErr w:type="spellStart"/>
      <w:r w:rsidRPr="00494A6B">
        <w:rPr>
          <w:rFonts w:asciiTheme="minorHAnsi" w:hAnsiTheme="minorHAnsi" w:cstheme="minorHAnsi"/>
          <w:b/>
          <w:lang w:val="hr-HR"/>
        </w:rPr>
        <w:t>nastana</w:t>
      </w:r>
      <w:proofErr w:type="spellEnd"/>
      <w:r w:rsidRPr="00494A6B">
        <w:rPr>
          <w:rFonts w:asciiTheme="minorHAnsi" w:hAnsiTheme="minorHAnsi" w:cstheme="minorHAnsi"/>
          <w:b/>
          <w:lang w:val="hr-HR"/>
        </w:rPr>
        <w:t xml:space="preserve"> gospodarskog subjekta, odnosno državi čiji je osoba državljanin, kojim se dokazuje da ne postoje navedene osnove za isključenje.</w:t>
      </w:r>
    </w:p>
    <w:p w14:paraId="2E4FCA17" w14:textId="77777777" w:rsidR="00297480" w:rsidRPr="00494A6B" w:rsidRDefault="00297480" w:rsidP="00297480">
      <w:pPr>
        <w:spacing w:after="120"/>
        <w:ind w:right="380"/>
        <w:jc w:val="both"/>
        <w:rPr>
          <w:rFonts w:asciiTheme="minorHAnsi" w:hAnsiTheme="minorHAnsi" w:cstheme="minorHAnsi"/>
          <w:lang w:val="hr-HR"/>
        </w:rPr>
      </w:pPr>
      <w:r w:rsidRPr="00494A6B">
        <w:rPr>
          <w:rFonts w:asciiTheme="minorHAnsi" w:hAnsiTheme="minorHAnsi" w:cstheme="minorHAnsi"/>
          <w:lang w:val="hr-HR"/>
        </w:rPr>
        <w:t>Izvadak iz kaznene evidencije ili jednakovrijedan dokument dostavlja se posebno za gospodarski subjekt, a posebno za SVAKU osobu koja je član upravnog, upravljačkog ili nadzornog tijela ili imaju ovlasti zastupanja, donošenja odluka ili nadzora toga gospodarskog subjekta.</w:t>
      </w:r>
    </w:p>
    <w:p w14:paraId="46089B3D" w14:textId="77777777" w:rsidR="00297480" w:rsidRPr="00494A6B" w:rsidRDefault="00297480" w:rsidP="00297480">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lang w:val="hr-HR"/>
        </w:rPr>
        <w:t xml:space="preserve">Ako se u državi poslovnog </w:t>
      </w:r>
      <w:proofErr w:type="spellStart"/>
      <w:r w:rsidRPr="00494A6B">
        <w:rPr>
          <w:rFonts w:asciiTheme="minorHAnsi" w:hAnsiTheme="minorHAnsi" w:cstheme="minorHAnsi"/>
          <w:lang w:val="hr-HR"/>
        </w:rPr>
        <w:t>nastana</w:t>
      </w:r>
      <w:proofErr w:type="spellEnd"/>
      <w:r w:rsidRPr="00494A6B">
        <w:rPr>
          <w:rFonts w:asciiTheme="minorHAnsi" w:hAnsiTheme="minorHAnsi" w:cstheme="minorHAnsi"/>
          <w:lang w:val="hr-HR"/>
        </w:rPr>
        <w:t xml:space="preserve"> gospodarskog subjekta, odnosno državi čiji je osoba državljanin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494A6B">
        <w:rPr>
          <w:rFonts w:asciiTheme="minorHAnsi" w:hAnsiTheme="minorHAnsi" w:cstheme="minorHAnsi"/>
          <w:lang w:val="hr-HR"/>
        </w:rPr>
        <w:t>nastana</w:t>
      </w:r>
      <w:proofErr w:type="spellEnd"/>
      <w:r w:rsidRPr="00494A6B">
        <w:rPr>
          <w:rFonts w:asciiTheme="minorHAnsi" w:hAnsiTheme="minorHAnsi" w:cstheme="minorHAnsi"/>
          <w:lang w:val="hr-HR"/>
        </w:rPr>
        <w:t xml:space="preserve"> gospodarskog subjekta, odnosno državi čiji je osoba državljanin. </w:t>
      </w:r>
    </w:p>
    <w:p w14:paraId="5338468E" w14:textId="516DA198" w:rsidR="00297480" w:rsidRPr="00494A6B" w:rsidRDefault="00297480" w:rsidP="00297480">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lang w:val="hr-HR"/>
        </w:rPr>
        <w:t xml:space="preserve">Radi lakšeg sastavljanja i ovjeravanja gore navedene izjave, Naručitelj je kao sastavni dio dokumentacije o </w:t>
      </w:r>
      <w:r w:rsidRPr="009C19CE">
        <w:rPr>
          <w:rFonts w:asciiTheme="minorHAnsi" w:hAnsiTheme="minorHAnsi" w:cstheme="minorHAnsi"/>
          <w:lang w:val="hr-HR"/>
        </w:rPr>
        <w:t>nabavi priložio OBRAZAC 1.</w:t>
      </w:r>
      <w:r w:rsidR="009C19CE">
        <w:rPr>
          <w:rFonts w:asciiTheme="minorHAnsi" w:hAnsiTheme="minorHAnsi" w:cstheme="minorHAnsi"/>
          <w:lang w:val="hr-HR"/>
        </w:rPr>
        <w:t xml:space="preserve"> (Obrazac 1a – Izjava </w:t>
      </w:r>
      <w:r w:rsidR="00DF3975">
        <w:rPr>
          <w:rFonts w:asciiTheme="minorHAnsi" w:hAnsiTheme="minorHAnsi" w:cstheme="minorHAnsi"/>
          <w:lang w:val="hr-HR"/>
        </w:rPr>
        <w:t xml:space="preserve">o nekažnjavanju -poslovni </w:t>
      </w:r>
      <w:proofErr w:type="spellStart"/>
      <w:r w:rsidR="00DF3975">
        <w:rPr>
          <w:rFonts w:asciiTheme="minorHAnsi" w:hAnsiTheme="minorHAnsi" w:cstheme="minorHAnsi"/>
          <w:lang w:val="hr-HR"/>
        </w:rPr>
        <w:t>nastan</w:t>
      </w:r>
      <w:proofErr w:type="spellEnd"/>
      <w:r w:rsidR="00DF3975">
        <w:rPr>
          <w:rFonts w:asciiTheme="minorHAnsi" w:hAnsiTheme="minorHAnsi" w:cstheme="minorHAnsi"/>
          <w:lang w:val="hr-HR"/>
        </w:rPr>
        <w:t xml:space="preserve"> u Republici Hrvatskoj i Obrazac 1b – Izjava o nekažnjavanju -poslovni </w:t>
      </w:r>
      <w:proofErr w:type="spellStart"/>
      <w:r w:rsidR="00DF3975">
        <w:rPr>
          <w:rFonts w:asciiTheme="minorHAnsi" w:hAnsiTheme="minorHAnsi" w:cstheme="minorHAnsi"/>
          <w:lang w:val="hr-HR"/>
        </w:rPr>
        <w:t>nastan</w:t>
      </w:r>
      <w:proofErr w:type="spellEnd"/>
      <w:r w:rsidR="00DF3975">
        <w:rPr>
          <w:rFonts w:asciiTheme="minorHAnsi" w:hAnsiTheme="minorHAnsi" w:cstheme="minorHAnsi"/>
          <w:lang w:val="hr-HR"/>
        </w:rPr>
        <w:t xml:space="preserve"> izvan Republike Hrvatske)</w:t>
      </w:r>
    </w:p>
    <w:p w14:paraId="02C66952" w14:textId="28AA6084" w:rsidR="00FC377B" w:rsidRPr="00494A6B" w:rsidRDefault="00FC377B" w:rsidP="00FC377B">
      <w:pPr>
        <w:ind w:right="382"/>
        <w:jc w:val="both"/>
        <w:rPr>
          <w:rFonts w:asciiTheme="minorHAnsi" w:hAnsiTheme="minorHAnsi" w:cstheme="minorHAnsi"/>
          <w:b/>
          <w:bCs/>
          <w:lang w:val="hr-HR"/>
        </w:rPr>
      </w:pPr>
    </w:p>
    <w:p w14:paraId="4DCBCB29" w14:textId="4982D6A1" w:rsidR="00297480" w:rsidRPr="00A654D4" w:rsidRDefault="00297480" w:rsidP="00B137DF">
      <w:pPr>
        <w:pStyle w:val="Odlomakpopisa"/>
        <w:numPr>
          <w:ilvl w:val="2"/>
          <w:numId w:val="10"/>
        </w:numPr>
        <w:autoSpaceDE w:val="0"/>
        <w:autoSpaceDN w:val="0"/>
        <w:adjustRightInd w:val="0"/>
        <w:spacing w:after="120"/>
        <w:ind w:right="380"/>
        <w:jc w:val="both"/>
        <w:rPr>
          <w:rFonts w:asciiTheme="minorHAnsi" w:hAnsiTheme="minorHAnsi" w:cstheme="minorHAnsi"/>
          <w:b/>
          <w:bCs/>
          <w:lang w:val="hr-HR"/>
        </w:rPr>
      </w:pPr>
      <w:r w:rsidRPr="00A654D4">
        <w:rPr>
          <w:rFonts w:asciiTheme="minorHAnsi" w:hAnsiTheme="minorHAnsi" w:cstheme="minorHAnsi"/>
          <w:b/>
          <w:lang w:val="hr-HR"/>
        </w:rPr>
        <w:t>Naručitelj je obvezan isključiti gospodarskog subjekta iz postupka javne nabave ako utvrdi da gospodarski subjekt nije ispunio obveze plaćanja dospjelih poreznih obveza i obveza za mirovinsko i zdravstveno osiguranje:</w:t>
      </w:r>
    </w:p>
    <w:p w14:paraId="1E3DD1F7" w14:textId="09CBF89F" w:rsidR="00297480" w:rsidRPr="00494A6B" w:rsidRDefault="00297480" w:rsidP="00B137DF">
      <w:pPr>
        <w:pStyle w:val="Odlomakpopisa"/>
        <w:numPr>
          <w:ilvl w:val="0"/>
          <w:numId w:val="2"/>
        </w:numPr>
        <w:ind w:right="382"/>
        <w:jc w:val="both"/>
        <w:rPr>
          <w:rFonts w:asciiTheme="minorHAnsi" w:hAnsiTheme="minorHAnsi" w:cstheme="minorHAnsi"/>
          <w:bCs/>
          <w:lang w:val="hr-HR"/>
        </w:rPr>
      </w:pPr>
      <w:r w:rsidRPr="00494A6B">
        <w:rPr>
          <w:rFonts w:asciiTheme="minorHAnsi" w:hAnsiTheme="minorHAnsi" w:cstheme="minorHAnsi"/>
          <w:bCs/>
          <w:lang w:val="hr-HR"/>
        </w:rPr>
        <w:t xml:space="preserve">u Republici Hrvatskoj, ako gospodarski subjekt ima poslovni </w:t>
      </w:r>
      <w:proofErr w:type="spellStart"/>
      <w:r w:rsidRPr="00494A6B">
        <w:rPr>
          <w:rFonts w:asciiTheme="minorHAnsi" w:hAnsiTheme="minorHAnsi" w:cstheme="minorHAnsi"/>
          <w:bCs/>
          <w:lang w:val="hr-HR"/>
        </w:rPr>
        <w:t>nastan</w:t>
      </w:r>
      <w:proofErr w:type="spellEnd"/>
      <w:r w:rsidRPr="00494A6B">
        <w:rPr>
          <w:rFonts w:asciiTheme="minorHAnsi" w:hAnsiTheme="minorHAnsi" w:cstheme="minorHAnsi"/>
          <w:bCs/>
          <w:lang w:val="hr-HR"/>
        </w:rPr>
        <w:t xml:space="preserve"> u Republici Hrvatskoj, ili</w:t>
      </w:r>
    </w:p>
    <w:p w14:paraId="44ACC40D" w14:textId="77777777" w:rsidR="00297480" w:rsidRPr="00494A6B" w:rsidRDefault="00297480" w:rsidP="00297480">
      <w:pPr>
        <w:ind w:left="1410" w:right="382"/>
        <w:jc w:val="both"/>
        <w:rPr>
          <w:rFonts w:asciiTheme="minorHAnsi" w:hAnsiTheme="minorHAnsi" w:cstheme="minorHAnsi"/>
          <w:bCs/>
          <w:lang w:val="hr-HR"/>
        </w:rPr>
      </w:pPr>
    </w:p>
    <w:p w14:paraId="32E9FFF7" w14:textId="4328653E" w:rsidR="00297480" w:rsidRPr="00494A6B" w:rsidRDefault="00297480" w:rsidP="00B137DF">
      <w:pPr>
        <w:pStyle w:val="Odlomakpopisa"/>
        <w:numPr>
          <w:ilvl w:val="0"/>
          <w:numId w:val="2"/>
        </w:numPr>
        <w:ind w:right="382"/>
        <w:jc w:val="both"/>
        <w:rPr>
          <w:rFonts w:asciiTheme="minorHAnsi" w:hAnsiTheme="minorHAnsi" w:cstheme="minorHAnsi"/>
          <w:bCs/>
          <w:lang w:val="hr-HR"/>
        </w:rPr>
      </w:pPr>
      <w:r w:rsidRPr="00494A6B">
        <w:rPr>
          <w:rFonts w:asciiTheme="minorHAnsi" w:hAnsiTheme="minorHAnsi" w:cstheme="minorHAnsi"/>
          <w:bCs/>
          <w:lang w:val="hr-HR"/>
        </w:rPr>
        <w:t xml:space="preserve">u Republici Hrvatskoj ili u državi poslovnog </w:t>
      </w:r>
      <w:proofErr w:type="spellStart"/>
      <w:r w:rsidRPr="00494A6B">
        <w:rPr>
          <w:rFonts w:asciiTheme="minorHAnsi" w:hAnsiTheme="minorHAnsi" w:cstheme="minorHAnsi"/>
          <w:bCs/>
          <w:lang w:val="hr-HR"/>
        </w:rPr>
        <w:t>nastana</w:t>
      </w:r>
      <w:proofErr w:type="spellEnd"/>
      <w:r w:rsidRPr="00494A6B">
        <w:rPr>
          <w:rFonts w:asciiTheme="minorHAnsi" w:hAnsiTheme="minorHAnsi" w:cstheme="minorHAnsi"/>
          <w:bCs/>
          <w:lang w:val="hr-HR"/>
        </w:rPr>
        <w:t xml:space="preserve"> gospodarskog subjekta, ako gospodarski subjekt nema poslovni </w:t>
      </w:r>
      <w:proofErr w:type="spellStart"/>
      <w:r w:rsidRPr="00494A6B">
        <w:rPr>
          <w:rFonts w:asciiTheme="minorHAnsi" w:hAnsiTheme="minorHAnsi" w:cstheme="minorHAnsi"/>
          <w:bCs/>
          <w:lang w:val="hr-HR"/>
        </w:rPr>
        <w:t>nastan</w:t>
      </w:r>
      <w:proofErr w:type="spellEnd"/>
      <w:r w:rsidRPr="00494A6B">
        <w:rPr>
          <w:rFonts w:asciiTheme="minorHAnsi" w:hAnsiTheme="minorHAnsi" w:cstheme="minorHAnsi"/>
          <w:bCs/>
          <w:lang w:val="hr-HR"/>
        </w:rPr>
        <w:t xml:space="preserve"> u Republici Hrvatskoj. </w:t>
      </w:r>
    </w:p>
    <w:p w14:paraId="5B35FECF" w14:textId="4B0F3E08" w:rsidR="00297480" w:rsidRPr="00494A6B" w:rsidRDefault="00297480" w:rsidP="00FC377B">
      <w:pPr>
        <w:ind w:right="382"/>
        <w:jc w:val="both"/>
        <w:rPr>
          <w:rFonts w:asciiTheme="minorHAnsi" w:hAnsiTheme="minorHAnsi" w:cstheme="minorHAnsi"/>
          <w:lang w:val="hr-HR"/>
        </w:rPr>
      </w:pPr>
      <w:r w:rsidRPr="00494A6B">
        <w:rPr>
          <w:rFonts w:asciiTheme="minorHAnsi" w:hAnsiTheme="minorHAnsi" w:cstheme="minorHAnsi"/>
          <w:lang w:val="hr-HR"/>
        </w:rPr>
        <w:t>Naručitelj neće isključiti gospodarskog subjekta iz postupka javne nabave ako mu sukladno posebnom propisu plaćanje obveza nije dopušteno ili mu je odobrena odgoda plaćanja.</w:t>
      </w:r>
    </w:p>
    <w:p w14:paraId="417D3CCA" w14:textId="77777777" w:rsidR="00297480" w:rsidRPr="00494A6B" w:rsidRDefault="00297480" w:rsidP="00297480">
      <w:pPr>
        <w:ind w:left="1050" w:right="382"/>
        <w:jc w:val="both"/>
        <w:rPr>
          <w:rFonts w:asciiTheme="minorHAnsi" w:hAnsiTheme="minorHAnsi" w:cstheme="minorHAnsi"/>
          <w:b/>
          <w:lang w:val="hr-HR"/>
        </w:rPr>
      </w:pPr>
    </w:p>
    <w:p w14:paraId="7C91F94E" w14:textId="0459B8D0" w:rsidR="00297480" w:rsidRPr="00494A6B" w:rsidRDefault="00297480" w:rsidP="00297480">
      <w:pPr>
        <w:tabs>
          <w:tab w:val="left" w:pos="284"/>
        </w:tabs>
        <w:spacing w:after="120"/>
        <w:ind w:right="380"/>
        <w:jc w:val="both"/>
        <w:rPr>
          <w:rFonts w:asciiTheme="minorHAnsi" w:hAnsiTheme="minorHAnsi" w:cstheme="minorHAnsi"/>
          <w:lang w:val="hr-HR"/>
        </w:rPr>
      </w:pPr>
      <w:r w:rsidRPr="00494A6B">
        <w:rPr>
          <w:rFonts w:asciiTheme="minorHAnsi" w:hAnsiTheme="minorHAnsi" w:cstheme="minorHAnsi"/>
          <w:lang w:val="hr-HR"/>
        </w:rPr>
        <w:t xml:space="preserve">Za potrebe utvrđivanja da ne postoje </w:t>
      </w:r>
      <w:r w:rsidR="00FC377B" w:rsidRPr="00494A6B">
        <w:rPr>
          <w:rFonts w:asciiTheme="minorHAnsi" w:hAnsiTheme="minorHAnsi" w:cstheme="minorHAnsi"/>
          <w:lang w:val="hr-HR"/>
        </w:rPr>
        <w:t>navedene okolnosti</w:t>
      </w:r>
      <w:r w:rsidRPr="00494A6B">
        <w:rPr>
          <w:rFonts w:asciiTheme="minorHAnsi" w:hAnsiTheme="minorHAnsi" w:cstheme="minorHAnsi"/>
          <w:lang w:val="hr-HR"/>
        </w:rPr>
        <w:t xml:space="preserve">, gospodarski subjekt u ponudi dostavlja: </w:t>
      </w:r>
    </w:p>
    <w:p w14:paraId="774C1538" w14:textId="76721C9C" w:rsidR="00297480" w:rsidRPr="00494A6B" w:rsidRDefault="00297480" w:rsidP="00B137DF">
      <w:pPr>
        <w:pStyle w:val="Odlomakpopisa"/>
        <w:numPr>
          <w:ilvl w:val="0"/>
          <w:numId w:val="2"/>
        </w:numPr>
        <w:tabs>
          <w:tab w:val="left" w:pos="284"/>
        </w:tabs>
        <w:spacing w:after="120"/>
        <w:ind w:right="380"/>
        <w:jc w:val="both"/>
        <w:rPr>
          <w:rFonts w:asciiTheme="minorHAnsi" w:hAnsiTheme="minorHAnsi" w:cstheme="minorHAnsi"/>
          <w:lang w:val="hr-HR"/>
        </w:rPr>
      </w:pPr>
      <w:r w:rsidRPr="00494A6B">
        <w:rPr>
          <w:rFonts w:asciiTheme="minorHAnsi" w:hAnsiTheme="minorHAnsi" w:cstheme="minorHAnsi"/>
          <w:b/>
          <w:lang w:val="hr-HR"/>
        </w:rPr>
        <w:t>ispunjeni ESPD obrazac (Dio III. Osnove za isključenje, Odjeljak B: Osnove povezane s plaćanjem poreza ili doprinosa za socijalno osiguranje) za sve gospodarske subjekte u ponudi</w:t>
      </w:r>
      <w:r w:rsidRPr="00494A6B">
        <w:rPr>
          <w:rFonts w:asciiTheme="minorHAnsi" w:hAnsiTheme="minorHAnsi" w:cstheme="minorHAnsi"/>
          <w:lang w:val="hr-HR"/>
        </w:rPr>
        <w:t>.</w:t>
      </w:r>
      <w:r w:rsidRPr="00494A6B">
        <w:rPr>
          <w:rFonts w:asciiTheme="minorHAnsi" w:hAnsiTheme="minorHAnsi" w:cstheme="minorHAnsi"/>
          <w:b/>
          <w:lang w:val="hr-HR"/>
        </w:rPr>
        <w:t xml:space="preserve"> </w:t>
      </w:r>
    </w:p>
    <w:p w14:paraId="3CD70193" w14:textId="77777777" w:rsidR="00297480" w:rsidRPr="00494A6B" w:rsidRDefault="00297480" w:rsidP="00297480">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lang w:val="hr-HR"/>
        </w:rPr>
        <w:t xml:space="preserve">Naručitelj može prije donošenja odluke u postupku javne nabave od ponuditelja koji je podnio ekonomski najpovoljniju ponudu zatražiti da u primjerenom roku, ne kraćem od 5 dana, dostavi ažurirane popratne dokumente, radi provjere okolnosti navedenih u ESPD-u, osim ako već posjeduje te dokumente. </w:t>
      </w:r>
    </w:p>
    <w:p w14:paraId="64A61754" w14:textId="3974FC5F" w:rsidR="00297480" w:rsidRPr="00494A6B" w:rsidRDefault="00297480" w:rsidP="00FC377B">
      <w:pPr>
        <w:rPr>
          <w:rFonts w:asciiTheme="minorHAnsi" w:hAnsiTheme="minorHAnsi" w:cstheme="minorHAnsi"/>
          <w:lang w:val="hr-HR"/>
        </w:rPr>
      </w:pPr>
      <w:r w:rsidRPr="00494A6B">
        <w:rPr>
          <w:rFonts w:asciiTheme="minorHAnsi" w:hAnsiTheme="minorHAnsi" w:cstheme="minorHAnsi"/>
          <w:lang w:val="hr-HR"/>
        </w:rPr>
        <w:t>U slučaju provjere informacija navedenih u ESPD obrascu, Naručitelj će prihvatiti sljedeće dokumente kao dostatan dokaz da ne postoje osnove za isklj</w:t>
      </w:r>
      <w:r w:rsidR="00FC377B" w:rsidRPr="00494A6B">
        <w:rPr>
          <w:rFonts w:asciiTheme="minorHAnsi" w:hAnsiTheme="minorHAnsi" w:cstheme="minorHAnsi"/>
          <w:lang w:val="hr-HR"/>
        </w:rPr>
        <w:t>učenje gospodarskog subjekta</w:t>
      </w:r>
      <w:r w:rsidRPr="00494A6B">
        <w:rPr>
          <w:rFonts w:asciiTheme="minorHAnsi" w:hAnsiTheme="minorHAnsi" w:cstheme="minorHAnsi"/>
          <w:lang w:val="hr-HR"/>
        </w:rPr>
        <w:t xml:space="preserve">: </w:t>
      </w:r>
    </w:p>
    <w:p w14:paraId="58029E61" w14:textId="77777777" w:rsidR="00FC377B" w:rsidRPr="00494A6B" w:rsidRDefault="00FC377B" w:rsidP="00FC377B">
      <w:pPr>
        <w:rPr>
          <w:rFonts w:asciiTheme="minorHAnsi" w:hAnsiTheme="minorHAnsi" w:cstheme="minorHAnsi"/>
          <w:lang w:val="hr-HR"/>
        </w:rPr>
      </w:pPr>
    </w:p>
    <w:p w14:paraId="52D9F05E" w14:textId="1A0C979E" w:rsidR="00297480" w:rsidRPr="00494A6B" w:rsidRDefault="00297480" w:rsidP="00B137DF">
      <w:pPr>
        <w:pStyle w:val="Odlomakpopisa"/>
        <w:numPr>
          <w:ilvl w:val="0"/>
          <w:numId w:val="2"/>
        </w:numPr>
        <w:autoSpaceDE w:val="0"/>
        <w:autoSpaceDN w:val="0"/>
        <w:adjustRightInd w:val="0"/>
        <w:spacing w:after="120"/>
        <w:ind w:right="380"/>
        <w:jc w:val="both"/>
        <w:rPr>
          <w:rFonts w:asciiTheme="minorHAnsi" w:hAnsiTheme="minorHAnsi" w:cstheme="minorHAnsi"/>
          <w:b/>
          <w:lang w:val="hr-HR"/>
        </w:rPr>
      </w:pPr>
      <w:r w:rsidRPr="00494A6B">
        <w:rPr>
          <w:rFonts w:asciiTheme="minorHAnsi" w:hAnsiTheme="minorHAnsi" w:cstheme="minorHAnsi"/>
          <w:b/>
          <w:lang w:val="hr-HR"/>
        </w:rPr>
        <w:t xml:space="preserve">potvrda porezne uprave ili drugog nadležnog tijela u državi poslovnog </w:t>
      </w:r>
      <w:proofErr w:type="spellStart"/>
      <w:r w:rsidRPr="00494A6B">
        <w:rPr>
          <w:rFonts w:asciiTheme="minorHAnsi" w:hAnsiTheme="minorHAnsi" w:cstheme="minorHAnsi"/>
          <w:b/>
          <w:lang w:val="hr-HR"/>
        </w:rPr>
        <w:t>nastana</w:t>
      </w:r>
      <w:proofErr w:type="spellEnd"/>
      <w:r w:rsidRPr="00494A6B">
        <w:rPr>
          <w:rFonts w:asciiTheme="minorHAnsi" w:hAnsiTheme="minorHAnsi" w:cstheme="minorHAnsi"/>
          <w:b/>
          <w:lang w:val="hr-HR"/>
        </w:rPr>
        <w:t xml:space="preserve"> gospodarskog subjekta kojom se dokazuje da ne postoje navedene osnove za isključenje.</w:t>
      </w:r>
    </w:p>
    <w:p w14:paraId="0DE733D9" w14:textId="77777777" w:rsidR="00297480" w:rsidRPr="00494A6B" w:rsidRDefault="00297480" w:rsidP="00297480">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lang w:val="hr-HR"/>
        </w:rPr>
        <w:t xml:space="preserve">Ako se u državi poslovnog </w:t>
      </w:r>
      <w:proofErr w:type="spellStart"/>
      <w:r w:rsidRPr="00494A6B">
        <w:rPr>
          <w:rFonts w:asciiTheme="minorHAnsi" w:hAnsiTheme="minorHAnsi" w:cstheme="minorHAnsi"/>
          <w:lang w:val="hr-HR"/>
        </w:rPr>
        <w:t>nastana</w:t>
      </w:r>
      <w:proofErr w:type="spellEnd"/>
      <w:r w:rsidRPr="00494A6B">
        <w:rPr>
          <w:rFonts w:asciiTheme="minorHAnsi" w:hAnsiTheme="minorHAnsi" w:cstheme="minorHAnsi"/>
          <w:lang w:val="hr-HR"/>
        </w:rPr>
        <w:t xml:space="preserve">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494A6B">
        <w:rPr>
          <w:rFonts w:asciiTheme="minorHAnsi" w:hAnsiTheme="minorHAnsi" w:cstheme="minorHAnsi"/>
          <w:lang w:val="hr-HR"/>
        </w:rPr>
        <w:t>nastana</w:t>
      </w:r>
      <w:proofErr w:type="spellEnd"/>
      <w:r w:rsidRPr="00494A6B">
        <w:rPr>
          <w:rFonts w:asciiTheme="minorHAnsi" w:hAnsiTheme="minorHAnsi" w:cstheme="minorHAnsi"/>
          <w:lang w:val="hr-HR"/>
        </w:rPr>
        <w:t xml:space="preserve"> gospodarskog subjekta, odnosno državi čiji je osoba državljanin.</w:t>
      </w:r>
    </w:p>
    <w:p w14:paraId="532AECF3" w14:textId="0BA5329D" w:rsidR="0067517B" w:rsidRPr="00494A6B" w:rsidRDefault="00297480" w:rsidP="00427AE6">
      <w:pPr>
        <w:autoSpaceDE w:val="0"/>
        <w:autoSpaceDN w:val="0"/>
        <w:adjustRightInd w:val="0"/>
        <w:spacing w:after="120"/>
        <w:ind w:right="380"/>
        <w:jc w:val="both"/>
        <w:rPr>
          <w:rFonts w:asciiTheme="minorHAnsi" w:hAnsiTheme="minorHAnsi" w:cstheme="minorHAnsi"/>
          <w:lang w:val="hr-HR"/>
        </w:rPr>
      </w:pPr>
      <w:r w:rsidRPr="0092095B">
        <w:rPr>
          <w:rFonts w:asciiTheme="minorHAnsi" w:hAnsiTheme="minorHAnsi" w:cstheme="minorHAnsi"/>
          <w:lang w:val="hr-HR"/>
        </w:rPr>
        <w:t>Radi lakšeg sastavljanja i ovjeravanja gore navedene izjav</w:t>
      </w:r>
      <w:r w:rsidR="00FC377B" w:rsidRPr="0092095B">
        <w:rPr>
          <w:rFonts w:asciiTheme="minorHAnsi" w:hAnsiTheme="minorHAnsi" w:cstheme="minorHAnsi"/>
          <w:lang w:val="hr-HR"/>
        </w:rPr>
        <w:t>e</w:t>
      </w:r>
      <w:r w:rsidRPr="0092095B">
        <w:rPr>
          <w:rFonts w:asciiTheme="minorHAnsi" w:hAnsiTheme="minorHAnsi" w:cstheme="minorHAnsi"/>
          <w:lang w:val="hr-HR"/>
        </w:rPr>
        <w:t xml:space="preserve"> od strane gospodarskog subjekta koji nema poslovni </w:t>
      </w:r>
      <w:proofErr w:type="spellStart"/>
      <w:r w:rsidRPr="0092095B">
        <w:rPr>
          <w:rFonts w:asciiTheme="minorHAnsi" w:hAnsiTheme="minorHAnsi" w:cstheme="minorHAnsi"/>
          <w:lang w:val="hr-HR"/>
        </w:rPr>
        <w:t>nastan</w:t>
      </w:r>
      <w:proofErr w:type="spellEnd"/>
      <w:r w:rsidRPr="0092095B">
        <w:rPr>
          <w:rFonts w:asciiTheme="minorHAnsi" w:hAnsiTheme="minorHAnsi" w:cstheme="minorHAnsi"/>
          <w:lang w:val="hr-HR"/>
        </w:rPr>
        <w:t xml:space="preserve"> u Republici Hrvatskoj, Naručitelj je kao sastavni dio dokumentacije o nabavi priložio </w:t>
      </w:r>
      <w:r w:rsidR="0092095B" w:rsidRPr="0092095B">
        <w:rPr>
          <w:rFonts w:asciiTheme="minorHAnsi" w:hAnsiTheme="minorHAnsi" w:cstheme="minorHAnsi"/>
          <w:lang w:val="hr-HR"/>
        </w:rPr>
        <w:t>Obrazac</w:t>
      </w:r>
      <w:r w:rsidRPr="0092095B">
        <w:rPr>
          <w:rFonts w:asciiTheme="minorHAnsi" w:hAnsiTheme="minorHAnsi" w:cstheme="minorHAnsi"/>
          <w:lang w:val="hr-HR"/>
        </w:rPr>
        <w:t xml:space="preserve"> 2.</w:t>
      </w:r>
    </w:p>
    <w:p w14:paraId="38C6C6E5" w14:textId="3CC92372" w:rsidR="0067517B" w:rsidRPr="00494A6B" w:rsidRDefault="0067517B" w:rsidP="00427AE6">
      <w:pPr>
        <w:autoSpaceDE w:val="0"/>
        <w:autoSpaceDN w:val="0"/>
        <w:adjustRightInd w:val="0"/>
        <w:spacing w:after="120"/>
        <w:ind w:right="380"/>
        <w:jc w:val="both"/>
        <w:rPr>
          <w:rFonts w:asciiTheme="minorHAnsi" w:hAnsiTheme="minorHAnsi" w:cstheme="minorHAnsi"/>
          <w:lang w:val="hr-HR"/>
        </w:rPr>
      </w:pPr>
    </w:p>
    <w:p w14:paraId="424E1778" w14:textId="64D9BE6A" w:rsidR="0067517B" w:rsidRPr="00494A6B" w:rsidRDefault="0067517B"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t>Ostale osnove za isključenje gospodarskog subjekta koje naručitelj namjerava koristiti i dokumenti kojima se dokazuje da ne postoje osnove za isključenje</w:t>
      </w:r>
    </w:p>
    <w:p w14:paraId="106AD1A3" w14:textId="77777777" w:rsidR="0067517B" w:rsidRPr="00494A6B" w:rsidRDefault="0067517B" w:rsidP="0067517B">
      <w:pPr>
        <w:pStyle w:val="Odlomakpopisa"/>
        <w:autoSpaceDE w:val="0"/>
        <w:autoSpaceDN w:val="0"/>
        <w:adjustRightInd w:val="0"/>
        <w:spacing w:after="120"/>
        <w:ind w:right="380"/>
        <w:jc w:val="both"/>
        <w:rPr>
          <w:rFonts w:asciiTheme="minorHAnsi" w:hAnsiTheme="minorHAnsi" w:cstheme="minorHAnsi"/>
          <w:b/>
          <w:bCs/>
          <w:lang w:val="hr-HR"/>
        </w:rPr>
      </w:pPr>
    </w:p>
    <w:p w14:paraId="695CCB10" w14:textId="3549096B" w:rsidR="0067517B" w:rsidRPr="00494A6B" w:rsidRDefault="0067517B" w:rsidP="00B137DF">
      <w:pPr>
        <w:pStyle w:val="Odlomakpopisa"/>
        <w:numPr>
          <w:ilvl w:val="2"/>
          <w:numId w:val="10"/>
        </w:numPr>
        <w:ind w:right="382"/>
        <w:jc w:val="both"/>
        <w:rPr>
          <w:rFonts w:asciiTheme="minorHAnsi" w:hAnsiTheme="minorHAnsi" w:cstheme="minorHAnsi"/>
          <w:b/>
          <w:lang w:val="hr-HR"/>
        </w:rPr>
      </w:pPr>
      <w:r w:rsidRPr="00494A6B">
        <w:rPr>
          <w:rFonts w:asciiTheme="minorHAnsi" w:hAnsiTheme="minorHAnsi" w:cstheme="minorHAnsi"/>
          <w:b/>
          <w:lang w:val="hr-HR"/>
        </w:rPr>
        <w:t>Naručitelj će isključiti gospodarskog subjekta iz postupka javne nabave ako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14:paraId="27E701E0" w14:textId="77777777" w:rsidR="0067517B" w:rsidRPr="00494A6B" w:rsidRDefault="0067517B" w:rsidP="0067517B">
      <w:pPr>
        <w:rPr>
          <w:rFonts w:asciiTheme="minorHAnsi" w:hAnsiTheme="minorHAnsi" w:cstheme="minorHAnsi"/>
          <w:lang w:val="hr-HR"/>
        </w:rPr>
      </w:pPr>
    </w:p>
    <w:p w14:paraId="643FB8C7" w14:textId="77777777" w:rsidR="0067517B" w:rsidRPr="00494A6B" w:rsidRDefault="0067517B" w:rsidP="0067517B">
      <w:pPr>
        <w:ind w:right="414"/>
        <w:jc w:val="both"/>
        <w:rPr>
          <w:rFonts w:asciiTheme="minorHAnsi" w:hAnsiTheme="minorHAnsi" w:cstheme="minorHAnsi"/>
          <w:lang w:val="hr-HR"/>
        </w:rPr>
      </w:pPr>
      <w:r w:rsidRPr="00494A6B">
        <w:rPr>
          <w:rFonts w:asciiTheme="minorHAnsi" w:hAnsiTheme="minorHAnsi" w:cstheme="minorHAnsi"/>
          <w:lang w:val="hr-HR"/>
        </w:rPr>
        <w:t>Razdoblje isključenja gospodarskog subjekta kod kojeg su ostvarene navedene osnove za isključenje iz postupka javne nabave je dvije godine od dana dotičnog događaja.</w:t>
      </w:r>
    </w:p>
    <w:p w14:paraId="7BA0924A" w14:textId="77777777" w:rsidR="0067517B" w:rsidRPr="00494A6B" w:rsidRDefault="0067517B" w:rsidP="0067517B">
      <w:pPr>
        <w:rPr>
          <w:rFonts w:asciiTheme="minorHAnsi" w:hAnsiTheme="minorHAnsi" w:cstheme="minorHAnsi"/>
          <w:lang w:val="hr-HR"/>
        </w:rPr>
      </w:pPr>
    </w:p>
    <w:p w14:paraId="5A192594" w14:textId="18D65D18" w:rsidR="0067517B" w:rsidRPr="00494A6B" w:rsidRDefault="0067517B" w:rsidP="0067517B">
      <w:pPr>
        <w:tabs>
          <w:tab w:val="left" w:pos="284"/>
        </w:tabs>
        <w:spacing w:after="120"/>
        <w:ind w:right="380"/>
        <w:jc w:val="both"/>
        <w:rPr>
          <w:rFonts w:asciiTheme="minorHAnsi" w:hAnsiTheme="minorHAnsi" w:cstheme="minorHAnsi"/>
          <w:lang w:val="hr-HR"/>
        </w:rPr>
      </w:pPr>
      <w:r w:rsidRPr="00494A6B">
        <w:rPr>
          <w:rFonts w:asciiTheme="minorHAnsi" w:hAnsiTheme="minorHAnsi" w:cstheme="minorHAnsi"/>
          <w:lang w:val="hr-HR"/>
        </w:rPr>
        <w:t xml:space="preserve">Za potrebe utvrđivanja da ne postoje okolnosti iz </w:t>
      </w:r>
      <w:r w:rsidR="000E0AD1" w:rsidRPr="00494A6B">
        <w:rPr>
          <w:rFonts w:asciiTheme="minorHAnsi" w:hAnsiTheme="minorHAnsi" w:cstheme="minorHAnsi"/>
          <w:lang w:val="hr-HR"/>
        </w:rPr>
        <w:t>ove točke</w:t>
      </w:r>
      <w:r w:rsidRPr="00494A6B">
        <w:rPr>
          <w:rFonts w:asciiTheme="minorHAnsi" w:hAnsiTheme="minorHAnsi" w:cstheme="minorHAnsi"/>
          <w:lang w:val="hr-HR"/>
        </w:rPr>
        <w:t xml:space="preserve">, gospodarski subjekt u ponudi dostavlja: </w:t>
      </w:r>
    </w:p>
    <w:p w14:paraId="11C392FC" w14:textId="24CDE569" w:rsidR="0067517B" w:rsidRPr="00494A6B" w:rsidRDefault="0067517B" w:rsidP="00B137DF">
      <w:pPr>
        <w:pStyle w:val="Odlomakpopisa"/>
        <w:numPr>
          <w:ilvl w:val="0"/>
          <w:numId w:val="2"/>
        </w:numPr>
        <w:spacing w:after="120"/>
        <w:ind w:right="380"/>
        <w:jc w:val="both"/>
        <w:rPr>
          <w:rFonts w:asciiTheme="minorHAnsi" w:hAnsiTheme="minorHAnsi" w:cstheme="minorHAnsi"/>
          <w:b/>
          <w:lang w:val="hr-HR"/>
        </w:rPr>
      </w:pPr>
      <w:r w:rsidRPr="00494A6B">
        <w:rPr>
          <w:rFonts w:asciiTheme="minorHAnsi" w:hAnsiTheme="minorHAnsi" w:cstheme="minorHAnsi"/>
          <w:b/>
          <w:lang w:val="hr-HR"/>
        </w:rPr>
        <w:t>ispunjeni ESPD obrazac (Dio III. Osnove za isključenje, Odjeljak C: Osnove povezane s insolventnošću, sukobima interesa ili poslovnim prekršajem – u dijelu koji se odnosi na navedenu osnovu za isključenje) za sve gospodarske subjekte u ponudi</w:t>
      </w:r>
      <w:r w:rsidRPr="00494A6B">
        <w:rPr>
          <w:rFonts w:asciiTheme="minorHAnsi" w:hAnsiTheme="minorHAnsi" w:cstheme="minorHAnsi"/>
          <w:lang w:val="hr-HR"/>
        </w:rPr>
        <w:t>.</w:t>
      </w:r>
      <w:r w:rsidRPr="00494A6B">
        <w:rPr>
          <w:rFonts w:asciiTheme="minorHAnsi" w:hAnsiTheme="minorHAnsi" w:cstheme="minorHAnsi"/>
          <w:b/>
          <w:lang w:val="hr-HR"/>
        </w:rPr>
        <w:t xml:space="preserve"> </w:t>
      </w:r>
    </w:p>
    <w:p w14:paraId="16EA7676" w14:textId="77777777" w:rsidR="0067517B" w:rsidRPr="00494A6B" w:rsidRDefault="0067517B" w:rsidP="0067517B">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lang w:val="hr-HR"/>
        </w:rPr>
        <w:t xml:space="preserve">Naručitelj može prije donošenja odluke u postupku javne nabave od ponuditelja koji je podnio ekonomski najpovoljniju ponudu zatražiti da u primjerenom roku, ne kraćem od 5 dana, dostavi ažurirane popratne dokumente, radi provjere okolnosti navedenih u ESPD-u, osim ako već posjeduje te dokumente. </w:t>
      </w:r>
    </w:p>
    <w:p w14:paraId="3BCF4716" w14:textId="61330D9D" w:rsidR="0067517B" w:rsidRPr="00494A6B" w:rsidRDefault="0067517B" w:rsidP="0067517B">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lang w:val="hr-HR"/>
        </w:rPr>
        <w:t xml:space="preserve">U slučaju provjere informacija navedenih u ESPD obrascu, Naručitelj će prihvatiti sljedeće dokumente kao dostatan dokaz da ne postoje osnove za isključenje gospodarskog subjekta iz ove točke: </w:t>
      </w:r>
    </w:p>
    <w:p w14:paraId="19E6F601" w14:textId="77777777" w:rsidR="0067517B" w:rsidRPr="00494A6B" w:rsidRDefault="0067517B" w:rsidP="0067517B">
      <w:pPr>
        <w:spacing w:after="120"/>
        <w:ind w:left="426" w:right="380" w:hanging="284"/>
        <w:jc w:val="both"/>
        <w:rPr>
          <w:rFonts w:asciiTheme="minorHAnsi" w:hAnsiTheme="minorHAnsi" w:cstheme="minorHAnsi"/>
          <w:b/>
          <w:lang w:val="hr-HR"/>
        </w:rPr>
      </w:pPr>
      <w:r w:rsidRPr="00494A6B">
        <w:rPr>
          <w:rFonts w:asciiTheme="minorHAnsi" w:hAnsiTheme="minorHAnsi" w:cstheme="minorHAnsi"/>
          <w:b/>
          <w:lang w:val="hr-HR"/>
        </w:rPr>
        <w:t>-</w:t>
      </w:r>
      <w:r w:rsidRPr="00494A6B">
        <w:rPr>
          <w:rFonts w:asciiTheme="minorHAnsi" w:hAnsiTheme="minorHAnsi" w:cstheme="minorHAnsi"/>
          <w:b/>
          <w:lang w:val="hr-HR"/>
        </w:rPr>
        <w:tab/>
        <w:t xml:space="preserve">izvadak iz sudskog registra ili potvrdu trgovačkog suda ili drugog nadležnog tijela u državi poslovnog </w:t>
      </w:r>
      <w:proofErr w:type="spellStart"/>
      <w:r w:rsidRPr="00494A6B">
        <w:rPr>
          <w:rFonts w:asciiTheme="minorHAnsi" w:hAnsiTheme="minorHAnsi" w:cstheme="minorHAnsi"/>
          <w:b/>
          <w:lang w:val="hr-HR"/>
        </w:rPr>
        <w:t>nastana</w:t>
      </w:r>
      <w:proofErr w:type="spellEnd"/>
      <w:r w:rsidRPr="00494A6B">
        <w:rPr>
          <w:rFonts w:asciiTheme="minorHAnsi" w:hAnsiTheme="minorHAnsi" w:cstheme="minorHAnsi"/>
          <w:b/>
          <w:lang w:val="hr-HR"/>
        </w:rPr>
        <w:t xml:space="preserve"> gospodarskog subjekta kojim se dokazuje da ne postoje navedene osnove za isključenje</w:t>
      </w:r>
    </w:p>
    <w:p w14:paraId="4C784420" w14:textId="2B84D9D9" w:rsidR="0067517B" w:rsidRPr="00494A6B" w:rsidRDefault="0067517B" w:rsidP="0067517B">
      <w:pPr>
        <w:spacing w:after="120"/>
        <w:ind w:left="426" w:right="380" w:hanging="284"/>
        <w:jc w:val="both"/>
        <w:rPr>
          <w:rFonts w:asciiTheme="minorHAnsi" w:hAnsiTheme="minorHAnsi" w:cstheme="minorHAnsi"/>
          <w:b/>
          <w:lang w:val="hr-HR"/>
        </w:rPr>
      </w:pPr>
      <w:r w:rsidRPr="00494A6B">
        <w:rPr>
          <w:rFonts w:asciiTheme="minorHAnsi" w:hAnsiTheme="minorHAnsi" w:cstheme="minorHAnsi"/>
          <w:b/>
          <w:lang w:val="hr-HR"/>
        </w:rPr>
        <w:t>-</w:t>
      </w:r>
      <w:r w:rsidRPr="00494A6B">
        <w:rPr>
          <w:rFonts w:asciiTheme="minorHAnsi" w:hAnsiTheme="minorHAnsi" w:cstheme="minorHAnsi"/>
          <w:b/>
          <w:lang w:val="hr-HR"/>
        </w:rPr>
        <w:tab/>
        <w:t xml:space="preserve">izjava temeljem članka 265. stavka 2. Zakona o javnoj nabavi u skladu s odredbom članka 254. stavka </w:t>
      </w:r>
      <w:r w:rsidRPr="00535E0D">
        <w:rPr>
          <w:rFonts w:asciiTheme="minorHAnsi" w:hAnsiTheme="minorHAnsi" w:cstheme="minorHAnsi"/>
          <w:b/>
          <w:lang w:val="hr-HR"/>
        </w:rPr>
        <w:t xml:space="preserve">1. točke 2. Zakona o javnoj nabavi </w:t>
      </w:r>
      <w:r w:rsidRPr="006F6DA3">
        <w:rPr>
          <w:rFonts w:asciiTheme="minorHAnsi" w:hAnsiTheme="minorHAnsi" w:cstheme="minorHAnsi"/>
          <w:lang w:val="hr-HR"/>
        </w:rPr>
        <w:t xml:space="preserve">(predložak izjave dio je ove Dokumentacije o nabavi – </w:t>
      </w:r>
      <w:r w:rsidR="00535E0D" w:rsidRPr="006F6DA3">
        <w:rPr>
          <w:rFonts w:asciiTheme="minorHAnsi" w:hAnsiTheme="minorHAnsi" w:cstheme="minorHAnsi"/>
          <w:lang w:val="hr-HR"/>
        </w:rPr>
        <w:t xml:space="preserve">Obrazac </w:t>
      </w:r>
      <w:r w:rsidRPr="006F6DA3">
        <w:rPr>
          <w:rFonts w:asciiTheme="minorHAnsi" w:hAnsiTheme="minorHAnsi" w:cstheme="minorHAnsi"/>
          <w:lang w:val="hr-HR"/>
        </w:rPr>
        <w:t>3</w:t>
      </w:r>
      <w:r w:rsidR="008B0FF7">
        <w:rPr>
          <w:rFonts w:asciiTheme="minorHAnsi" w:hAnsiTheme="minorHAnsi" w:cstheme="minorHAnsi"/>
          <w:lang w:val="hr-HR"/>
        </w:rPr>
        <w:t>.</w:t>
      </w:r>
      <w:r w:rsidRPr="006F6DA3">
        <w:rPr>
          <w:rFonts w:asciiTheme="minorHAnsi" w:hAnsiTheme="minorHAnsi" w:cstheme="minorHAnsi"/>
          <w:lang w:val="hr-HR"/>
        </w:rPr>
        <w:t>)</w:t>
      </w:r>
    </w:p>
    <w:p w14:paraId="3CDA6F92" w14:textId="77777777" w:rsidR="0067517B" w:rsidRPr="00494A6B" w:rsidRDefault="0067517B" w:rsidP="0067517B">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lang w:val="hr-HR"/>
        </w:rPr>
        <w:t xml:space="preserve">Ako se u državi poslovnog </w:t>
      </w:r>
      <w:proofErr w:type="spellStart"/>
      <w:r w:rsidRPr="00494A6B">
        <w:rPr>
          <w:rFonts w:asciiTheme="minorHAnsi" w:hAnsiTheme="minorHAnsi" w:cstheme="minorHAnsi"/>
          <w:lang w:val="hr-HR"/>
        </w:rPr>
        <w:t>nastana</w:t>
      </w:r>
      <w:proofErr w:type="spellEnd"/>
      <w:r w:rsidRPr="00494A6B">
        <w:rPr>
          <w:rFonts w:asciiTheme="minorHAnsi" w:hAnsiTheme="minorHAnsi" w:cstheme="minorHAnsi"/>
          <w:lang w:val="hr-HR"/>
        </w:rPr>
        <w:t xml:space="preserve"> gospodarskog subjekta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494A6B">
        <w:rPr>
          <w:rFonts w:asciiTheme="minorHAnsi" w:hAnsiTheme="minorHAnsi" w:cstheme="minorHAnsi"/>
          <w:lang w:val="hr-HR"/>
        </w:rPr>
        <w:t>nastana</w:t>
      </w:r>
      <w:proofErr w:type="spellEnd"/>
      <w:r w:rsidRPr="00494A6B">
        <w:rPr>
          <w:rFonts w:asciiTheme="minorHAnsi" w:hAnsiTheme="minorHAnsi" w:cstheme="minorHAnsi"/>
          <w:lang w:val="hr-HR"/>
        </w:rPr>
        <w:t xml:space="preserve"> gospodarskog subjekta, odnosno državi čiji je osoba državljanin.</w:t>
      </w:r>
    </w:p>
    <w:p w14:paraId="22F6F5C1" w14:textId="6D5904B5" w:rsidR="0067517B" w:rsidRPr="00494A6B" w:rsidRDefault="0067517B" w:rsidP="0067517B">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lang w:val="hr-HR"/>
        </w:rPr>
        <w:t>Iznimno, naručitelj će odustati od isključenja gospodarskog subjekta u slučaju postojanja okolnosti iz ove</w:t>
      </w:r>
      <w:r w:rsidR="000E0AD1" w:rsidRPr="00494A6B">
        <w:rPr>
          <w:rFonts w:asciiTheme="minorHAnsi" w:hAnsiTheme="minorHAnsi" w:cstheme="minorHAnsi"/>
          <w:lang w:val="hr-HR"/>
        </w:rPr>
        <w:t xml:space="preserve"> točke</w:t>
      </w:r>
      <w:r w:rsidRPr="00494A6B">
        <w:rPr>
          <w:rFonts w:asciiTheme="minorHAnsi" w:hAnsiTheme="minorHAnsi" w:cstheme="minorHAnsi"/>
          <w:lang w:val="hr-HR"/>
        </w:rPr>
        <w:t xml:space="preserve"> Dokumentacije o nabavi ako utvrdi da će taj gospodarski subjekt biti sposoban izvršiti ugovor o javnoj nabavi, uzimajući u obzir primjenjiva nacionalna pravila i mjere za nastavak poslovanja.</w:t>
      </w:r>
    </w:p>
    <w:p w14:paraId="02E259D6" w14:textId="77777777" w:rsidR="0088664A" w:rsidRDefault="0088664A" w:rsidP="00C80ACF">
      <w:pPr>
        <w:autoSpaceDE w:val="0"/>
        <w:autoSpaceDN w:val="0"/>
        <w:adjustRightInd w:val="0"/>
        <w:spacing w:after="120"/>
        <w:ind w:right="380"/>
        <w:jc w:val="both"/>
        <w:rPr>
          <w:rFonts w:asciiTheme="minorHAnsi" w:hAnsiTheme="minorHAnsi" w:cstheme="minorHAnsi"/>
          <w:b/>
          <w:lang w:val="hr-HR"/>
        </w:rPr>
      </w:pPr>
    </w:p>
    <w:p w14:paraId="49261E41" w14:textId="018C6A9A" w:rsidR="00C80ACF" w:rsidRPr="001F3675" w:rsidRDefault="00C80ACF" w:rsidP="00C80ACF">
      <w:pPr>
        <w:autoSpaceDE w:val="0"/>
        <w:autoSpaceDN w:val="0"/>
        <w:adjustRightInd w:val="0"/>
        <w:spacing w:after="120"/>
        <w:ind w:right="380"/>
        <w:jc w:val="both"/>
        <w:rPr>
          <w:rFonts w:asciiTheme="minorHAnsi" w:hAnsiTheme="minorHAnsi" w:cstheme="minorHAnsi"/>
          <w:color w:val="000000"/>
          <w:lang w:val="hr-HR"/>
        </w:rPr>
      </w:pPr>
      <w:r w:rsidRPr="001F3675">
        <w:rPr>
          <w:rFonts w:asciiTheme="minorHAnsi" w:hAnsiTheme="minorHAnsi" w:cstheme="minorHAnsi"/>
          <w:color w:val="000000"/>
          <w:lang w:val="hr-HR"/>
        </w:rPr>
        <w:t xml:space="preserve">Sve navedene osnove za isključenje odnose se i na sve članove zajednice ponuditelja i na </w:t>
      </w:r>
      <w:proofErr w:type="spellStart"/>
      <w:r w:rsidRPr="001F3675">
        <w:rPr>
          <w:rFonts w:asciiTheme="minorHAnsi" w:hAnsiTheme="minorHAnsi" w:cstheme="minorHAnsi"/>
          <w:color w:val="000000"/>
          <w:lang w:val="hr-HR"/>
        </w:rPr>
        <w:t>podugovaratelje</w:t>
      </w:r>
      <w:proofErr w:type="spellEnd"/>
      <w:r w:rsidRPr="001F3675">
        <w:rPr>
          <w:rFonts w:asciiTheme="minorHAnsi" w:hAnsiTheme="minorHAnsi" w:cstheme="minorHAnsi"/>
          <w:color w:val="000000"/>
          <w:lang w:val="hr-HR"/>
        </w:rPr>
        <w:t>.</w:t>
      </w:r>
    </w:p>
    <w:p w14:paraId="1D0CF072" w14:textId="77777777" w:rsidR="009E4638" w:rsidRPr="00494A6B" w:rsidRDefault="009E4638" w:rsidP="0067517B">
      <w:pPr>
        <w:autoSpaceDE w:val="0"/>
        <w:autoSpaceDN w:val="0"/>
        <w:adjustRightInd w:val="0"/>
        <w:spacing w:after="120"/>
        <w:ind w:right="380"/>
        <w:jc w:val="both"/>
        <w:rPr>
          <w:rFonts w:asciiTheme="minorHAnsi" w:hAnsiTheme="minorHAnsi" w:cstheme="minorHAnsi"/>
          <w:color w:val="000000"/>
          <w:lang w:val="hr-HR"/>
        </w:rPr>
      </w:pPr>
    </w:p>
    <w:p w14:paraId="5717C7BF" w14:textId="77777777" w:rsidR="000E0AD1" w:rsidRPr="00494A6B" w:rsidRDefault="000E0AD1" w:rsidP="00B137DF">
      <w:pPr>
        <w:numPr>
          <w:ilvl w:val="0"/>
          <w:numId w:val="4"/>
        </w:numPr>
        <w:autoSpaceDE w:val="0"/>
        <w:autoSpaceDN w:val="0"/>
        <w:adjustRightInd w:val="0"/>
        <w:spacing w:after="120"/>
        <w:ind w:right="380"/>
        <w:jc w:val="both"/>
        <w:rPr>
          <w:rFonts w:asciiTheme="minorHAnsi" w:hAnsiTheme="minorHAnsi" w:cstheme="minorHAnsi"/>
          <w:b/>
          <w:lang w:val="hr-HR"/>
        </w:rPr>
      </w:pPr>
      <w:r w:rsidRPr="00494A6B">
        <w:rPr>
          <w:rFonts w:asciiTheme="minorHAnsi" w:hAnsiTheme="minorHAnsi" w:cstheme="minorHAnsi"/>
          <w:b/>
          <w:lang w:val="hr-HR"/>
        </w:rPr>
        <w:t xml:space="preserve">PODUZETE  MJERE U SLUČAJU DA SU OSTVARENI UVJETI ZA ISKLJUČENJE </w:t>
      </w:r>
    </w:p>
    <w:p w14:paraId="4656BF48" w14:textId="4EF86833" w:rsidR="000E0AD1" w:rsidRPr="00494A6B" w:rsidRDefault="000E0AD1" w:rsidP="000E0AD1">
      <w:pPr>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Gospodarski subjekt kod kojeg su ostvarene osnove za isključenje iz </w:t>
      </w:r>
      <w:r w:rsidRPr="00494A6B">
        <w:rPr>
          <w:rFonts w:asciiTheme="minorHAnsi" w:hAnsiTheme="minorHAnsi" w:cstheme="minorHAnsi"/>
          <w:lang w:val="hr-HR"/>
        </w:rPr>
        <w:t xml:space="preserve">poglavlja 3. </w:t>
      </w:r>
      <w:r w:rsidRPr="00494A6B">
        <w:rPr>
          <w:rFonts w:asciiTheme="minorHAnsi" w:hAnsiTheme="minorHAnsi" w:cstheme="minorHAnsi"/>
          <w:bCs/>
          <w:lang w:val="hr-HR"/>
        </w:rPr>
        <w:t>može Naručitelju dostaviti dokaze o mjerama koje je poduzeo kako bi dokazao svoju pouzdanost bez obzira na postojanje relevantne osnove za isključenje.</w:t>
      </w:r>
    </w:p>
    <w:p w14:paraId="08F4FF48" w14:textId="77777777" w:rsidR="000E0AD1" w:rsidRPr="00494A6B" w:rsidRDefault="000E0AD1" w:rsidP="000E0AD1">
      <w:pPr>
        <w:ind w:right="382"/>
        <w:jc w:val="both"/>
        <w:rPr>
          <w:rFonts w:asciiTheme="minorHAnsi" w:hAnsiTheme="minorHAnsi" w:cstheme="minorHAnsi"/>
          <w:bCs/>
          <w:lang w:val="hr-HR"/>
        </w:rPr>
      </w:pPr>
      <w:r w:rsidRPr="00494A6B">
        <w:rPr>
          <w:rFonts w:asciiTheme="minorHAnsi" w:hAnsiTheme="minorHAnsi" w:cstheme="minorHAnsi"/>
          <w:bCs/>
          <w:lang w:val="hr-HR"/>
        </w:rPr>
        <w:t>Poduzimanje mjera gospodarski subjekt dokazuje:</w:t>
      </w:r>
    </w:p>
    <w:p w14:paraId="39F223A1" w14:textId="77777777" w:rsidR="000E0AD1" w:rsidRPr="00494A6B" w:rsidRDefault="000E0AD1" w:rsidP="000E0AD1">
      <w:pPr>
        <w:ind w:right="382"/>
        <w:jc w:val="both"/>
        <w:rPr>
          <w:rFonts w:asciiTheme="minorHAnsi" w:hAnsiTheme="minorHAnsi" w:cstheme="minorHAnsi"/>
          <w:bCs/>
          <w:lang w:val="hr-HR"/>
        </w:rPr>
      </w:pPr>
      <w:r w:rsidRPr="00494A6B">
        <w:rPr>
          <w:rFonts w:asciiTheme="minorHAnsi" w:hAnsiTheme="minorHAnsi" w:cstheme="minorHAnsi"/>
          <w:bCs/>
          <w:lang w:val="hr-HR"/>
        </w:rPr>
        <w:t>- plaćanjem naknade štete ili poduzimanjem drugih odgovarajućih mjera u cilju plaćanja naknade štete prouzročene kaznenim djelom ili propustom,</w:t>
      </w:r>
    </w:p>
    <w:p w14:paraId="194DB35A" w14:textId="77777777" w:rsidR="000E0AD1" w:rsidRPr="00494A6B" w:rsidRDefault="000E0AD1" w:rsidP="000E0AD1">
      <w:pPr>
        <w:ind w:right="382"/>
        <w:jc w:val="both"/>
        <w:rPr>
          <w:rFonts w:asciiTheme="minorHAnsi" w:hAnsiTheme="minorHAnsi" w:cstheme="minorHAnsi"/>
          <w:bCs/>
          <w:lang w:val="hr-HR"/>
        </w:rPr>
      </w:pPr>
      <w:r w:rsidRPr="00494A6B">
        <w:rPr>
          <w:rFonts w:asciiTheme="minorHAnsi" w:hAnsiTheme="minorHAnsi" w:cstheme="minorHAnsi"/>
          <w:bCs/>
          <w:lang w:val="hr-HR"/>
        </w:rPr>
        <w:t>- aktivnom suradnjom s nadležnim istražnim tijelima radi potpunog razjašnjenja činjenica i okolnosti u vezi s kaznenim djelom ili propustom,</w:t>
      </w:r>
    </w:p>
    <w:p w14:paraId="54E651B2" w14:textId="77777777" w:rsidR="000E0AD1" w:rsidRPr="00494A6B" w:rsidRDefault="000E0AD1" w:rsidP="000E0AD1">
      <w:pPr>
        <w:spacing w:after="120"/>
        <w:ind w:right="380"/>
        <w:jc w:val="both"/>
        <w:rPr>
          <w:rFonts w:asciiTheme="minorHAnsi" w:hAnsiTheme="minorHAnsi" w:cstheme="minorHAnsi"/>
          <w:bCs/>
          <w:lang w:val="hr-HR"/>
        </w:rPr>
      </w:pPr>
      <w:r w:rsidRPr="00494A6B">
        <w:rPr>
          <w:rFonts w:asciiTheme="minorHAnsi" w:hAnsiTheme="minorHAnsi" w:cstheme="minorHAnsi"/>
          <w:bCs/>
          <w:lang w:val="hr-HR"/>
        </w:rPr>
        <w:t>- odgovarajućim tehničkim, organizacijskim i kadrovskim mjerama radi sprječavanja daljnjih kaznenih djela ili propusta.</w:t>
      </w:r>
    </w:p>
    <w:p w14:paraId="22D8F6E1" w14:textId="77777777" w:rsidR="000E0AD1" w:rsidRPr="00494A6B" w:rsidRDefault="000E0AD1" w:rsidP="000E0AD1">
      <w:pPr>
        <w:spacing w:after="120"/>
        <w:ind w:right="380"/>
        <w:jc w:val="both"/>
        <w:rPr>
          <w:rFonts w:asciiTheme="minorHAnsi" w:hAnsiTheme="minorHAnsi" w:cstheme="minorHAnsi"/>
          <w:bCs/>
          <w:lang w:val="hr-HR"/>
        </w:rPr>
      </w:pPr>
      <w:r w:rsidRPr="00494A6B">
        <w:rPr>
          <w:rFonts w:asciiTheme="minorHAnsi" w:hAnsiTheme="minorHAnsi" w:cstheme="minorHAnsi"/>
          <w:bCs/>
          <w:lang w:val="hr-HR"/>
        </w:rPr>
        <w:t>Mjere koje je poduzeo gospodarski subjekt ocjenjuju se uzimajući u obzir težinu i posebne okolnosti kaznenog djela ili propusta te je obvezan obrazložiti razloge prihvaćanja ili neprihvaćanja mjera.</w:t>
      </w:r>
    </w:p>
    <w:p w14:paraId="7883C7B6" w14:textId="77777777" w:rsidR="000E0AD1" w:rsidRPr="00494A6B" w:rsidRDefault="000E0AD1" w:rsidP="000E0AD1">
      <w:pPr>
        <w:spacing w:after="120"/>
        <w:ind w:right="380"/>
        <w:jc w:val="both"/>
        <w:rPr>
          <w:rFonts w:asciiTheme="minorHAnsi" w:hAnsiTheme="minorHAnsi" w:cstheme="minorHAnsi"/>
          <w:bCs/>
          <w:lang w:val="hr-HR"/>
        </w:rPr>
      </w:pPr>
      <w:r w:rsidRPr="00494A6B">
        <w:rPr>
          <w:rFonts w:asciiTheme="minorHAnsi" w:hAnsiTheme="minorHAnsi" w:cstheme="minorHAnsi"/>
          <w:bCs/>
          <w:lang w:val="hr-HR"/>
        </w:rPr>
        <w:t>Naručitelj neće isključiti gospodarskog subjekta iz postupka javne nabave ako je ocijenjeno da su poduzete mjere primjerene.</w:t>
      </w:r>
    </w:p>
    <w:p w14:paraId="7B6E262B" w14:textId="4096CB24" w:rsidR="000E0AD1" w:rsidRDefault="000E0AD1" w:rsidP="000E0AD1">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bCs/>
          <w:lang w:val="hr-HR"/>
        </w:rPr>
        <w:t>Gospodarski subjekt kojem je pravomoćnom presudom određena zabrana sudjelovanja u postupcima javne nabave ili postupcima davanja koncesija na određeno vremensko razdoblje nema pravo korištenja ove mogućnosti do isteka roka zabrane u državi u kojoj je presuda na snazi</w:t>
      </w:r>
      <w:r w:rsidRPr="00494A6B">
        <w:rPr>
          <w:rFonts w:asciiTheme="minorHAnsi" w:hAnsiTheme="minorHAnsi" w:cstheme="minorHAnsi"/>
          <w:lang w:val="hr-HR"/>
        </w:rPr>
        <w:t xml:space="preserve">. </w:t>
      </w:r>
    </w:p>
    <w:p w14:paraId="73FBE8EF" w14:textId="77777777" w:rsidR="00C96DD1" w:rsidRPr="00494A6B" w:rsidRDefault="00C96DD1" w:rsidP="000E0AD1">
      <w:pPr>
        <w:autoSpaceDE w:val="0"/>
        <w:autoSpaceDN w:val="0"/>
        <w:adjustRightInd w:val="0"/>
        <w:spacing w:after="120"/>
        <w:ind w:right="380"/>
        <w:jc w:val="both"/>
        <w:rPr>
          <w:rFonts w:asciiTheme="minorHAnsi" w:hAnsiTheme="minorHAnsi" w:cstheme="minorHAnsi"/>
          <w:lang w:val="hr-HR"/>
        </w:rPr>
      </w:pPr>
    </w:p>
    <w:p w14:paraId="3E9568C5" w14:textId="77777777" w:rsidR="00085D00" w:rsidRPr="00494A6B" w:rsidRDefault="000E0AD1" w:rsidP="00B137DF">
      <w:pPr>
        <w:pStyle w:val="Odlomakpopisa"/>
        <w:numPr>
          <w:ilvl w:val="0"/>
          <w:numId w:val="10"/>
        </w:numPr>
        <w:autoSpaceDE w:val="0"/>
        <w:autoSpaceDN w:val="0"/>
        <w:adjustRightInd w:val="0"/>
        <w:spacing w:after="120"/>
        <w:ind w:right="380"/>
        <w:jc w:val="both"/>
        <w:rPr>
          <w:rFonts w:asciiTheme="minorHAnsi" w:hAnsiTheme="minorHAnsi" w:cstheme="minorHAnsi"/>
          <w:b/>
          <w:bCs/>
          <w:sz w:val="28"/>
          <w:lang w:val="hr-HR"/>
        </w:rPr>
      </w:pPr>
      <w:r w:rsidRPr="00494A6B">
        <w:rPr>
          <w:rFonts w:asciiTheme="minorHAnsi" w:eastAsiaTheme="minorHAnsi" w:hAnsiTheme="minorHAnsi" w:cs="T3Font_3"/>
          <w:b/>
          <w:sz w:val="28"/>
          <w:lang w:val="hr-HR" w:eastAsia="en-US"/>
        </w:rPr>
        <w:t>Kriteriji za odabir gospodarskog subjekta (uvjeti sposobnosti)</w:t>
      </w:r>
    </w:p>
    <w:p w14:paraId="74EBF10F" w14:textId="2018A35E" w:rsidR="004D5D45" w:rsidRPr="004D5D45" w:rsidRDefault="00085D00" w:rsidP="00085D00">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lang w:val="hr-HR"/>
        </w:rPr>
        <w:t>Gospodarski subjekti dokazuju svoju sposobnost za obavljanje profesionalne djelatnosti, ekonomsku i financijsku sposobnost te tehničku i stručnu sposobnost.</w:t>
      </w:r>
    </w:p>
    <w:p w14:paraId="6EA5E2D1" w14:textId="77777777" w:rsidR="000E0AD1" w:rsidRPr="00494A6B" w:rsidRDefault="000E0AD1" w:rsidP="000E0AD1">
      <w:pPr>
        <w:autoSpaceDE w:val="0"/>
        <w:autoSpaceDN w:val="0"/>
        <w:adjustRightInd w:val="0"/>
        <w:spacing w:after="120"/>
        <w:ind w:right="380"/>
        <w:jc w:val="both"/>
        <w:rPr>
          <w:rFonts w:asciiTheme="minorHAnsi" w:hAnsiTheme="minorHAnsi" w:cstheme="minorHAnsi"/>
          <w:b/>
          <w:bCs/>
          <w:lang w:val="hr-HR"/>
        </w:rPr>
      </w:pPr>
    </w:p>
    <w:p w14:paraId="114DF474" w14:textId="4DE629F3" w:rsidR="000F5401" w:rsidRPr="00494A6B" w:rsidRDefault="000E0AD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t>Uvjeti sposobnosti za obavljanje profesionalne djelatnosti i dokumenti kojima se dokazuje ispunjavanje kriterija za odabir gospodarskog subjekta</w:t>
      </w:r>
    </w:p>
    <w:p w14:paraId="11E4381B" w14:textId="77777777" w:rsidR="000F5401" w:rsidRPr="00494A6B" w:rsidRDefault="000F5401" w:rsidP="000F5401">
      <w:pPr>
        <w:pStyle w:val="Odlomakpopisa"/>
        <w:autoSpaceDE w:val="0"/>
        <w:autoSpaceDN w:val="0"/>
        <w:adjustRightInd w:val="0"/>
        <w:spacing w:after="120"/>
        <w:ind w:left="1352" w:right="380"/>
        <w:jc w:val="both"/>
        <w:rPr>
          <w:rFonts w:asciiTheme="minorHAnsi" w:hAnsiTheme="minorHAnsi" w:cstheme="minorHAnsi"/>
          <w:b/>
          <w:bCs/>
          <w:lang w:val="hr-HR"/>
        </w:rPr>
      </w:pPr>
    </w:p>
    <w:p w14:paraId="0DC36D32" w14:textId="4217824C" w:rsidR="00083AF3" w:rsidRPr="00494A6B" w:rsidRDefault="00085D00" w:rsidP="00B137DF">
      <w:pPr>
        <w:pStyle w:val="Odlomakpopisa"/>
        <w:numPr>
          <w:ilvl w:val="2"/>
          <w:numId w:val="10"/>
        </w:numPr>
        <w:ind w:right="382"/>
        <w:jc w:val="both"/>
        <w:rPr>
          <w:rFonts w:asciiTheme="minorHAnsi" w:hAnsiTheme="minorHAnsi" w:cstheme="minorHAnsi"/>
          <w:b/>
          <w:lang w:val="hr-HR"/>
        </w:rPr>
      </w:pPr>
      <w:r w:rsidRPr="00494A6B">
        <w:rPr>
          <w:rFonts w:asciiTheme="minorHAnsi" w:hAnsiTheme="minorHAnsi" w:cstheme="minorHAnsi"/>
          <w:b/>
          <w:lang w:val="hr-HR"/>
        </w:rPr>
        <w:t>Gospodarski subjekt mora dokazati upis</w:t>
      </w:r>
      <w:r w:rsidR="00083AF3" w:rsidRPr="00494A6B">
        <w:rPr>
          <w:rFonts w:asciiTheme="minorHAnsi" w:hAnsiTheme="minorHAnsi" w:cstheme="minorHAnsi"/>
          <w:b/>
          <w:bCs/>
          <w:lang w:val="hr-HR"/>
        </w:rPr>
        <w:t xml:space="preserve"> u sudski, obrtni, strukovni ili drugi odgovarajući registar u drž</w:t>
      </w:r>
      <w:r w:rsidRPr="00494A6B">
        <w:rPr>
          <w:rFonts w:asciiTheme="minorHAnsi" w:hAnsiTheme="minorHAnsi" w:cstheme="minorHAnsi"/>
          <w:b/>
          <w:bCs/>
          <w:lang w:val="hr-HR"/>
        </w:rPr>
        <w:t xml:space="preserve">avi njegova poslovnog </w:t>
      </w:r>
      <w:proofErr w:type="spellStart"/>
      <w:r w:rsidRPr="00494A6B">
        <w:rPr>
          <w:rFonts w:asciiTheme="minorHAnsi" w:hAnsiTheme="minorHAnsi" w:cstheme="minorHAnsi"/>
          <w:b/>
          <w:bCs/>
          <w:lang w:val="hr-HR"/>
        </w:rPr>
        <w:t>nastana</w:t>
      </w:r>
      <w:proofErr w:type="spellEnd"/>
      <w:r w:rsidRPr="00494A6B">
        <w:rPr>
          <w:rFonts w:asciiTheme="minorHAnsi" w:hAnsiTheme="minorHAnsi" w:cstheme="minorHAnsi"/>
          <w:b/>
          <w:bCs/>
          <w:lang w:val="hr-HR"/>
        </w:rPr>
        <w:t>.</w:t>
      </w:r>
    </w:p>
    <w:p w14:paraId="1D40BD74" w14:textId="77777777" w:rsidR="00083AF3" w:rsidRPr="00494A6B" w:rsidRDefault="00083AF3" w:rsidP="00083AF3">
      <w:pPr>
        <w:tabs>
          <w:tab w:val="num" w:pos="1492"/>
        </w:tabs>
        <w:ind w:right="382"/>
        <w:jc w:val="both"/>
        <w:rPr>
          <w:rFonts w:asciiTheme="minorHAnsi" w:hAnsiTheme="minorHAnsi" w:cstheme="minorHAnsi"/>
          <w:b/>
          <w:bCs/>
          <w:lang w:val="hr-HR"/>
        </w:rPr>
      </w:pPr>
    </w:p>
    <w:p w14:paraId="57B0DE03" w14:textId="2157EC21" w:rsidR="00083AF3" w:rsidRPr="00494A6B" w:rsidRDefault="00083AF3" w:rsidP="00083AF3">
      <w:pPr>
        <w:tabs>
          <w:tab w:val="left" w:pos="284"/>
        </w:tabs>
        <w:spacing w:after="120"/>
        <w:ind w:right="380"/>
        <w:jc w:val="both"/>
        <w:rPr>
          <w:rFonts w:asciiTheme="minorHAnsi" w:hAnsiTheme="minorHAnsi" w:cstheme="minorHAnsi"/>
          <w:lang w:val="hr-HR"/>
        </w:rPr>
      </w:pPr>
      <w:r w:rsidRPr="00494A6B">
        <w:rPr>
          <w:rFonts w:asciiTheme="minorHAnsi" w:hAnsiTheme="minorHAnsi" w:cstheme="minorHAnsi"/>
          <w:lang w:val="hr-HR"/>
        </w:rPr>
        <w:t>Za potrebe utvrđivan</w:t>
      </w:r>
      <w:r w:rsidR="000F5401" w:rsidRPr="00494A6B">
        <w:rPr>
          <w:rFonts w:asciiTheme="minorHAnsi" w:hAnsiTheme="minorHAnsi" w:cstheme="minorHAnsi"/>
          <w:lang w:val="hr-HR"/>
        </w:rPr>
        <w:t>ja okolnosti iz ove točke</w:t>
      </w:r>
      <w:r w:rsidRPr="00494A6B">
        <w:rPr>
          <w:rFonts w:asciiTheme="minorHAnsi" w:hAnsiTheme="minorHAnsi" w:cstheme="minorHAnsi"/>
          <w:lang w:val="hr-HR"/>
        </w:rPr>
        <w:t xml:space="preserve">, gospodarski subjekt u ponudi dostavlja: </w:t>
      </w:r>
    </w:p>
    <w:p w14:paraId="3741EEE2" w14:textId="77777777" w:rsidR="00083AF3" w:rsidRPr="00494A6B" w:rsidRDefault="00083AF3" w:rsidP="00B137DF">
      <w:pPr>
        <w:numPr>
          <w:ilvl w:val="0"/>
          <w:numId w:val="3"/>
        </w:numPr>
        <w:tabs>
          <w:tab w:val="left" w:pos="284"/>
        </w:tabs>
        <w:spacing w:after="120"/>
        <w:ind w:left="851" w:right="380" w:hanging="425"/>
        <w:jc w:val="both"/>
        <w:rPr>
          <w:rFonts w:asciiTheme="minorHAnsi" w:hAnsiTheme="minorHAnsi" w:cstheme="minorHAnsi"/>
          <w:b/>
          <w:lang w:val="hr-HR"/>
        </w:rPr>
      </w:pPr>
      <w:r w:rsidRPr="00494A6B">
        <w:rPr>
          <w:rFonts w:asciiTheme="minorHAnsi" w:hAnsiTheme="minorHAnsi" w:cstheme="minorHAnsi"/>
          <w:b/>
          <w:lang w:val="hr-HR"/>
        </w:rPr>
        <w:t xml:space="preserve">ispunjeni ESPD obrazac (Dio IV. Kriteriji za odabir, Odjeljak A: Sposobnost za obavljanje profesionalne djelatnosti: točka 1) za sve gospodarske subjekte u ponudi. </w:t>
      </w:r>
    </w:p>
    <w:p w14:paraId="77762D1D" w14:textId="77777777" w:rsidR="00083AF3" w:rsidRPr="00494A6B" w:rsidRDefault="00083AF3" w:rsidP="00083AF3">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lang w:val="hr-HR"/>
        </w:rPr>
        <w:t xml:space="preserve">Naručitelj može prije donošenja odluke u postupku javne nabave od ponuditelja koji je podnio ekonomski najpovoljniju ponudu zatražiti da u primjerenom roku, ne kraćem od 5 dana, dostavi ažurirane popratne dokumente, radi provjere okolnosti navedenih u ESPD-u, osim ako već posjeduje te dokumente. </w:t>
      </w:r>
    </w:p>
    <w:p w14:paraId="0D3CD85F" w14:textId="68E3148C" w:rsidR="000F5401" w:rsidRPr="00494A6B" w:rsidRDefault="00083AF3" w:rsidP="00083AF3">
      <w:pPr>
        <w:tabs>
          <w:tab w:val="num" w:pos="1492"/>
        </w:tabs>
        <w:spacing w:after="120"/>
        <w:ind w:right="380"/>
        <w:jc w:val="both"/>
        <w:rPr>
          <w:rFonts w:asciiTheme="minorHAnsi" w:hAnsiTheme="minorHAnsi" w:cstheme="minorHAnsi"/>
          <w:bCs/>
          <w:lang w:val="hr-HR"/>
        </w:rPr>
      </w:pPr>
      <w:r w:rsidRPr="00494A6B">
        <w:rPr>
          <w:rFonts w:asciiTheme="minorHAnsi" w:hAnsiTheme="minorHAnsi" w:cstheme="minorHAnsi"/>
          <w:lang w:val="hr-HR"/>
        </w:rPr>
        <w:t>U slučaju provjere informacija navedenih u ESPD obrascu, Naručitelj će prihvatiti sljedeće dokumente kao dostatan dokaz s</w:t>
      </w:r>
      <w:r w:rsidRPr="00494A6B">
        <w:rPr>
          <w:rFonts w:asciiTheme="minorHAnsi" w:hAnsiTheme="minorHAnsi" w:cstheme="minorHAnsi"/>
          <w:bCs/>
          <w:lang w:val="hr-HR"/>
        </w:rPr>
        <w:t xml:space="preserve">posobnosti za obavljanje profesionalne djelatnosti gospodarskog subjekta iz </w:t>
      </w:r>
      <w:r w:rsidR="000F5401" w:rsidRPr="00494A6B">
        <w:rPr>
          <w:rFonts w:asciiTheme="minorHAnsi" w:hAnsiTheme="minorHAnsi" w:cstheme="minorHAnsi"/>
          <w:lang w:val="hr-HR"/>
        </w:rPr>
        <w:t>ove točke</w:t>
      </w:r>
      <w:r w:rsidRPr="00494A6B">
        <w:rPr>
          <w:rFonts w:asciiTheme="minorHAnsi" w:hAnsiTheme="minorHAnsi" w:cstheme="minorHAnsi"/>
          <w:bCs/>
          <w:lang w:val="hr-HR"/>
        </w:rPr>
        <w:t>:</w:t>
      </w:r>
    </w:p>
    <w:p w14:paraId="6B5F5583" w14:textId="3187D46B" w:rsidR="000F5401" w:rsidRPr="00494A6B" w:rsidRDefault="000F5401" w:rsidP="000F5401">
      <w:pPr>
        <w:tabs>
          <w:tab w:val="left" w:pos="284"/>
        </w:tabs>
        <w:spacing w:after="120"/>
        <w:ind w:right="380"/>
        <w:jc w:val="both"/>
        <w:rPr>
          <w:rFonts w:asciiTheme="minorHAnsi" w:hAnsiTheme="minorHAnsi" w:cstheme="minorHAnsi"/>
          <w:b/>
          <w:lang w:val="hr-HR"/>
        </w:rPr>
      </w:pPr>
      <w:r w:rsidRPr="00494A6B">
        <w:rPr>
          <w:rFonts w:asciiTheme="minorHAnsi" w:hAnsiTheme="minorHAnsi" w:cstheme="minorHAnsi"/>
          <w:b/>
          <w:lang w:val="hr-HR"/>
        </w:rPr>
        <w:t xml:space="preserve">- </w:t>
      </w:r>
      <w:r w:rsidR="00083AF3" w:rsidRPr="00494A6B">
        <w:rPr>
          <w:rFonts w:asciiTheme="minorHAnsi" w:hAnsiTheme="minorHAnsi" w:cstheme="minorHAnsi"/>
          <w:b/>
          <w:lang w:val="hr-HR"/>
        </w:rPr>
        <w:t xml:space="preserve">izvadak iz sudskog, obrtnog, strukovnog ili drugog odgovarajućeg registra koji se vodi u državi članici njegova poslovnog </w:t>
      </w:r>
      <w:proofErr w:type="spellStart"/>
      <w:r w:rsidR="00083AF3" w:rsidRPr="00494A6B">
        <w:rPr>
          <w:rFonts w:asciiTheme="minorHAnsi" w:hAnsiTheme="minorHAnsi" w:cstheme="minorHAnsi"/>
          <w:b/>
          <w:lang w:val="hr-HR"/>
        </w:rPr>
        <w:t>nastana</w:t>
      </w:r>
      <w:proofErr w:type="spellEnd"/>
    </w:p>
    <w:p w14:paraId="02B7D021" w14:textId="1EA20098" w:rsidR="000E0AD1" w:rsidRPr="00494A6B" w:rsidRDefault="000E0AD1" w:rsidP="000E0AD1">
      <w:pPr>
        <w:autoSpaceDE w:val="0"/>
        <w:autoSpaceDN w:val="0"/>
        <w:adjustRightInd w:val="0"/>
        <w:spacing w:after="120"/>
        <w:ind w:right="380"/>
        <w:jc w:val="both"/>
        <w:rPr>
          <w:rFonts w:asciiTheme="minorHAnsi" w:hAnsiTheme="minorHAnsi" w:cstheme="minorHAnsi"/>
          <w:b/>
          <w:bCs/>
          <w:lang w:val="hr-HR"/>
        </w:rPr>
      </w:pPr>
    </w:p>
    <w:p w14:paraId="0567D1DC" w14:textId="25ABC960" w:rsidR="00F26924" w:rsidRPr="00494A6B" w:rsidRDefault="000E0AD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t xml:space="preserve">Uvjeti ekonomske i </w:t>
      </w:r>
      <w:r w:rsidRPr="00494A6B">
        <w:rPr>
          <w:rFonts w:asciiTheme="minorHAnsi" w:eastAsiaTheme="minorHAnsi" w:hAnsiTheme="minorHAnsi" w:cs="T3Font_10"/>
          <w:b/>
          <w:lang w:val="hr-HR" w:eastAsia="en-US"/>
        </w:rPr>
        <w:t>fi</w:t>
      </w:r>
      <w:r w:rsidRPr="00494A6B">
        <w:rPr>
          <w:rFonts w:asciiTheme="minorHAnsi" w:eastAsiaTheme="minorHAnsi" w:hAnsiTheme="minorHAnsi" w:cs="T3Font_3"/>
          <w:b/>
          <w:lang w:val="hr-HR" w:eastAsia="en-US"/>
        </w:rPr>
        <w:t>nancijske sposobnosti i njihove minimalne razine i dokumenti kojima se dokazuje ispunjavanje kriterija za odabir gospodarskog subjekta</w:t>
      </w:r>
    </w:p>
    <w:p w14:paraId="4A592C0F" w14:textId="77777777" w:rsidR="00F26924" w:rsidRPr="00494A6B" w:rsidRDefault="00F26924" w:rsidP="00F26924">
      <w:pPr>
        <w:autoSpaceDE w:val="0"/>
        <w:autoSpaceDN w:val="0"/>
        <w:adjustRightInd w:val="0"/>
        <w:spacing w:after="120"/>
        <w:ind w:left="992" w:right="380"/>
        <w:jc w:val="both"/>
        <w:rPr>
          <w:rFonts w:asciiTheme="minorHAnsi" w:hAnsiTheme="minorHAnsi" w:cstheme="minorHAnsi"/>
          <w:b/>
          <w:bCs/>
          <w:lang w:val="hr-HR"/>
        </w:rPr>
      </w:pPr>
    </w:p>
    <w:p w14:paraId="6B985A4F" w14:textId="68AEB9B6" w:rsidR="00F26924" w:rsidRPr="00494A6B" w:rsidRDefault="00F26924" w:rsidP="00B137DF">
      <w:pPr>
        <w:pStyle w:val="Odlomakpopisa"/>
        <w:numPr>
          <w:ilvl w:val="0"/>
          <w:numId w:val="3"/>
        </w:numPr>
        <w:ind w:right="382"/>
        <w:jc w:val="both"/>
        <w:rPr>
          <w:rFonts w:asciiTheme="minorHAnsi" w:hAnsiTheme="minorHAnsi" w:cstheme="minorHAnsi"/>
          <w:b/>
          <w:bCs/>
          <w:lang w:val="hr-HR"/>
        </w:rPr>
      </w:pPr>
      <w:r w:rsidRPr="00494A6B">
        <w:rPr>
          <w:rFonts w:asciiTheme="minorHAnsi" w:hAnsiTheme="minorHAnsi" w:cstheme="minorHAnsi"/>
          <w:b/>
          <w:bCs/>
          <w:lang w:val="hr-HR"/>
        </w:rPr>
        <w:t xml:space="preserve">Ponuditelj mora u postupku javne nabave dokazati da je njegov minimalni godišnji promet u posljednje tri dostupne financijske godine (za svaku godinu pojedinačno) jednak ili veći  od procijenjene vrijednosti nabave. </w:t>
      </w:r>
    </w:p>
    <w:p w14:paraId="3E68B353" w14:textId="77777777" w:rsidR="00F26924" w:rsidRPr="00494A6B" w:rsidRDefault="00F26924" w:rsidP="00F26924">
      <w:pPr>
        <w:tabs>
          <w:tab w:val="num" w:pos="1492"/>
        </w:tabs>
        <w:ind w:right="382"/>
        <w:jc w:val="both"/>
        <w:rPr>
          <w:rFonts w:asciiTheme="minorHAnsi" w:hAnsiTheme="minorHAnsi" w:cstheme="minorHAnsi"/>
          <w:b/>
          <w:bCs/>
          <w:lang w:val="hr-HR"/>
        </w:rPr>
      </w:pPr>
    </w:p>
    <w:p w14:paraId="51B43BA3" w14:textId="77777777" w:rsidR="00F26924" w:rsidRPr="00494A6B" w:rsidRDefault="00F26924" w:rsidP="00F26924">
      <w:pPr>
        <w:tabs>
          <w:tab w:val="num" w:pos="1492"/>
        </w:tabs>
        <w:ind w:right="382"/>
        <w:jc w:val="both"/>
        <w:rPr>
          <w:rFonts w:asciiTheme="minorHAnsi" w:hAnsiTheme="minorHAnsi" w:cstheme="minorHAnsi"/>
          <w:b/>
          <w:bCs/>
          <w:lang w:val="hr-HR"/>
        </w:rPr>
      </w:pPr>
      <w:r w:rsidRPr="00494A6B">
        <w:rPr>
          <w:rFonts w:asciiTheme="minorHAnsi" w:hAnsiTheme="minorHAnsi" w:cstheme="minorHAnsi"/>
          <w:color w:val="000000"/>
          <w:lang w:val="hr-HR"/>
        </w:rPr>
        <w:t>Strana valuta se preračunava u kune prema srednjom tečaju Hrvatske narodne banke na dan početka postupka javne nabave.</w:t>
      </w:r>
    </w:p>
    <w:p w14:paraId="0A60B6CF" w14:textId="77777777" w:rsidR="00F26924" w:rsidRPr="00494A6B" w:rsidRDefault="00F26924" w:rsidP="00F26924">
      <w:pPr>
        <w:rPr>
          <w:rFonts w:asciiTheme="minorHAnsi" w:hAnsiTheme="minorHAnsi" w:cstheme="minorHAnsi"/>
          <w:b/>
          <w:bCs/>
          <w:lang w:val="hr-HR"/>
        </w:rPr>
      </w:pPr>
    </w:p>
    <w:p w14:paraId="3B51C777" w14:textId="5E74D6E7" w:rsidR="00F26924" w:rsidRPr="00494A6B" w:rsidRDefault="00F26924" w:rsidP="00F26924">
      <w:pPr>
        <w:rPr>
          <w:rFonts w:asciiTheme="minorHAnsi" w:hAnsiTheme="minorHAnsi" w:cstheme="minorHAnsi"/>
          <w:lang w:val="hr-HR"/>
        </w:rPr>
      </w:pPr>
      <w:r w:rsidRPr="00494A6B">
        <w:rPr>
          <w:rFonts w:asciiTheme="minorHAnsi" w:hAnsiTheme="minorHAnsi" w:cstheme="minorHAnsi"/>
          <w:lang w:val="hr-HR"/>
        </w:rPr>
        <w:t xml:space="preserve">Za potrebe utvrđivanja okolnosti iz ove točke, gospodarski subjekt u ponudi dostavlja: </w:t>
      </w:r>
    </w:p>
    <w:p w14:paraId="4B5DF6C6" w14:textId="6E2F56EB" w:rsidR="00F26924" w:rsidRPr="00494A6B" w:rsidRDefault="00F26924" w:rsidP="00B137DF">
      <w:pPr>
        <w:numPr>
          <w:ilvl w:val="0"/>
          <w:numId w:val="3"/>
        </w:numPr>
        <w:spacing w:after="120"/>
        <w:ind w:left="993" w:right="380" w:hanging="567"/>
        <w:jc w:val="both"/>
        <w:rPr>
          <w:rFonts w:asciiTheme="minorHAnsi" w:hAnsiTheme="minorHAnsi" w:cstheme="minorHAnsi"/>
          <w:b/>
          <w:u w:val="single"/>
          <w:lang w:val="hr-HR"/>
        </w:rPr>
      </w:pPr>
      <w:r w:rsidRPr="00494A6B">
        <w:rPr>
          <w:rFonts w:asciiTheme="minorHAnsi" w:hAnsiTheme="minorHAnsi" w:cstheme="minorHAnsi"/>
          <w:b/>
          <w:lang w:val="hr-HR"/>
        </w:rPr>
        <w:t xml:space="preserve">ispunjeni ESPD obrazac (Dio IV. Kriteriji za odabir, </w:t>
      </w:r>
      <w:r w:rsidRPr="00494A6B">
        <w:rPr>
          <w:rFonts w:asciiTheme="minorHAnsi" w:hAnsiTheme="minorHAnsi" w:cstheme="minorHAnsi"/>
          <w:b/>
          <w:u w:val="single"/>
          <w:lang w:val="hr-HR"/>
        </w:rPr>
        <w:t>Odjeljak B: Ekonomska i financijska sposobnost: točka 1a), ako je primjenjivo točka 3), točka 4) i točka 6)</w:t>
      </w:r>
      <w:r w:rsidRPr="00494A6B">
        <w:rPr>
          <w:rFonts w:asciiTheme="minorHAnsi" w:hAnsiTheme="minorHAnsi" w:cstheme="minorHAnsi"/>
          <w:b/>
          <w:lang w:val="hr-HR"/>
        </w:rPr>
        <w:t>)</w:t>
      </w:r>
      <w:r w:rsidRPr="00494A6B">
        <w:rPr>
          <w:rFonts w:asciiTheme="minorHAnsi" w:hAnsiTheme="minorHAnsi" w:cstheme="minorHAnsi"/>
          <w:lang w:val="hr-HR"/>
        </w:rPr>
        <w:t>.</w:t>
      </w:r>
      <w:r w:rsidRPr="00494A6B">
        <w:rPr>
          <w:rFonts w:asciiTheme="minorHAnsi" w:hAnsiTheme="minorHAnsi" w:cstheme="minorHAnsi"/>
          <w:b/>
          <w:lang w:val="hr-HR"/>
        </w:rPr>
        <w:t xml:space="preserve"> </w:t>
      </w:r>
    </w:p>
    <w:p w14:paraId="6ED0DBE6" w14:textId="77777777" w:rsidR="00F26924" w:rsidRPr="00494A6B" w:rsidRDefault="00F26924" w:rsidP="00F26924">
      <w:pPr>
        <w:rPr>
          <w:rFonts w:asciiTheme="minorHAnsi" w:hAnsiTheme="minorHAnsi" w:cstheme="minorHAnsi"/>
          <w:lang w:val="hr-HR"/>
        </w:rPr>
      </w:pPr>
    </w:p>
    <w:p w14:paraId="5D90FBD1" w14:textId="77777777" w:rsidR="00F26924" w:rsidRPr="00494A6B" w:rsidRDefault="00F26924" w:rsidP="00F26924">
      <w:pPr>
        <w:autoSpaceDE w:val="0"/>
        <w:autoSpaceDN w:val="0"/>
        <w:adjustRightInd w:val="0"/>
        <w:spacing w:after="120"/>
        <w:ind w:right="380"/>
        <w:jc w:val="both"/>
        <w:rPr>
          <w:rFonts w:asciiTheme="minorHAnsi" w:hAnsiTheme="minorHAnsi" w:cstheme="minorHAnsi"/>
          <w:lang w:val="hr-HR"/>
        </w:rPr>
      </w:pPr>
      <w:r w:rsidRPr="00494A6B">
        <w:rPr>
          <w:rFonts w:asciiTheme="minorHAnsi" w:hAnsiTheme="minorHAnsi" w:cstheme="minorHAnsi"/>
          <w:lang w:val="hr-HR"/>
        </w:rPr>
        <w:t xml:space="preserve">Naručitelj može prije donošenja odluke u postupku javne nabave od ponuditelja koji je podnio ekonomski najpovoljniju ponudu zatražiti da u primjerenom roku, ne kraćem od 5 dana, dostavi ažurirane popratne dokumente, radi provjere okolnosti navedenih u ESPD-u, osim ako već posjeduje te dokumente. </w:t>
      </w:r>
    </w:p>
    <w:p w14:paraId="1E19651B" w14:textId="78729BB7" w:rsidR="00F26924" w:rsidRPr="00494A6B" w:rsidRDefault="00F26924" w:rsidP="00F26924">
      <w:pPr>
        <w:tabs>
          <w:tab w:val="num" w:pos="1492"/>
        </w:tabs>
        <w:spacing w:after="120"/>
        <w:ind w:right="380"/>
        <w:jc w:val="both"/>
        <w:rPr>
          <w:rFonts w:asciiTheme="minorHAnsi" w:hAnsiTheme="minorHAnsi" w:cstheme="minorHAnsi"/>
          <w:bCs/>
          <w:lang w:val="hr-HR"/>
        </w:rPr>
      </w:pPr>
      <w:r w:rsidRPr="00494A6B">
        <w:rPr>
          <w:rFonts w:asciiTheme="minorHAnsi" w:hAnsiTheme="minorHAnsi" w:cstheme="minorHAnsi"/>
          <w:bCs/>
          <w:lang w:val="hr-HR"/>
        </w:rPr>
        <w:t xml:space="preserve">U slučaju provjere informacija navedenih u ESPD, Naručitelj će prihvatiti sljedeće dokumente kao dostatan dokaz ekonomske i financijske sposobnosti gospodarskog subjekta iz </w:t>
      </w:r>
      <w:r w:rsidRPr="00494A6B">
        <w:rPr>
          <w:rFonts w:asciiTheme="minorHAnsi" w:hAnsiTheme="minorHAnsi" w:cstheme="minorHAnsi"/>
          <w:lang w:val="hr-HR"/>
        </w:rPr>
        <w:t>ove točke</w:t>
      </w:r>
      <w:r w:rsidRPr="00494A6B">
        <w:rPr>
          <w:rFonts w:asciiTheme="minorHAnsi" w:hAnsiTheme="minorHAnsi" w:cstheme="minorHAnsi"/>
          <w:bCs/>
          <w:lang w:val="hr-HR"/>
        </w:rPr>
        <w:t>:</w:t>
      </w:r>
    </w:p>
    <w:p w14:paraId="4F489107" w14:textId="529A14E4" w:rsidR="00F26924" w:rsidRPr="001424A0" w:rsidRDefault="00F26924" w:rsidP="00F26924">
      <w:pPr>
        <w:spacing w:after="120"/>
        <w:ind w:left="426" w:right="380" w:hanging="284"/>
        <w:jc w:val="both"/>
        <w:rPr>
          <w:rFonts w:asciiTheme="minorHAnsi" w:hAnsiTheme="minorHAnsi" w:cstheme="minorHAnsi"/>
          <w:b/>
          <w:lang w:val="hr-HR"/>
        </w:rPr>
      </w:pPr>
      <w:r w:rsidRPr="00494A6B">
        <w:rPr>
          <w:rFonts w:asciiTheme="minorHAnsi" w:hAnsiTheme="minorHAnsi" w:cstheme="minorHAnsi"/>
          <w:b/>
          <w:lang w:val="hr-HR"/>
        </w:rPr>
        <w:t>-</w:t>
      </w:r>
      <w:r w:rsidRPr="00494A6B">
        <w:rPr>
          <w:rFonts w:asciiTheme="minorHAnsi" w:hAnsiTheme="minorHAnsi" w:cstheme="minorHAnsi"/>
          <w:b/>
          <w:lang w:val="hr-HR"/>
        </w:rPr>
        <w:tab/>
        <w:t xml:space="preserve">izjava o ukupnom prometu gospodarskog subjekta u tri posljednje dostupne financijske godine, ovisno o datumu osnivanja ili početka obavljanja djelatnosti gospodarskog subjekta, ako je </w:t>
      </w:r>
      <w:r w:rsidRPr="001424A0">
        <w:rPr>
          <w:rFonts w:asciiTheme="minorHAnsi" w:hAnsiTheme="minorHAnsi" w:cstheme="minorHAnsi"/>
          <w:b/>
          <w:lang w:val="hr-HR"/>
        </w:rPr>
        <w:t xml:space="preserve">informacija o tim prometima dostupna – </w:t>
      </w:r>
      <w:r w:rsidR="001424A0" w:rsidRPr="001424A0">
        <w:rPr>
          <w:rFonts w:asciiTheme="minorHAnsi" w:hAnsiTheme="minorHAnsi" w:cstheme="minorHAnsi"/>
          <w:lang w:val="hr-HR"/>
        </w:rPr>
        <w:t>Obrazac 4</w:t>
      </w:r>
      <w:r w:rsidRPr="001424A0">
        <w:rPr>
          <w:rFonts w:asciiTheme="minorHAnsi" w:hAnsiTheme="minorHAnsi" w:cstheme="minorHAnsi"/>
          <w:lang w:val="hr-HR"/>
        </w:rPr>
        <w:t>.</w:t>
      </w:r>
    </w:p>
    <w:p w14:paraId="02445D6A" w14:textId="77777777" w:rsidR="00F26924" w:rsidRPr="00494A6B" w:rsidRDefault="00F26924" w:rsidP="00F26924">
      <w:pPr>
        <w:spacing w:after="120"/>
        <w:ind w:right="380"/>
        <w:jc w:val="both"/>
        <w:rPr>
          <w:rFonts w:asciiTheme="minorHAnsi" w:hAnsiTheme="minorHAnsi" w:cstheme="minorHAnsi"/>
          <w:lang w:val="hr-HR"/>
        </w:rPr>
      </w:pPr>
      <w:r w:rsidRPr="00494A6B">
        <w:rPr>
          <w:rFonts w:asciiTheme="minorHAnsi" w:hAnsiTheme="minorHAnsi" w:cstheme="minorHAnsi"/>
          <w:lang w:val="hr-HR"/>
        </w:rPr>
        <w:t>Ako gospodarski subjekt iz opravdanog razloga nije u mogućnosti predočiti dokumente i dokaze o ekonomski i financijskoj sposobnosti koje Naručitelj zahtijeva, on može dokazati svoju ekonomsku i financijsku sposobnost bilo kojim drugim dokumentom koji Naručitelj smatra prikladnim.</w:t>
      </w:r>
    </w:p>
    <w:p w14:paraId="13C05DA3" w14:textId="77777777" w:rsidR="00F26924" w:rsidRPr="00494A6B" w:rsidRDefault="00F26924" w:rsidP="00F26924">
      <w:pPr>
        <w:rPr>
          <w:rFonts w:asciiTheme="minorHAnsi" w:hAnsiTheme="minorHAnsi" w:cstheme="minorHAnsi"/>
          <w:lang w:val="hr-HR"/>
        </w:rPr>
      </w:pPr>
    </w:p>
    <w:p w14:paraId="55D4FD8C" w14:textId="77777777" w:rsidR="00F26924" w:rsidRPr="00494A6B" w:rsidRDefault="00F26924" w:rsidP="00B137DF">
      <w:pPr>
        <w:numPr>
          <w:ilvl w:val="0"/>
          <w:numId w:val="4"/>
        </w:numPr>
        <w:autoSpaceDE w:val="0"/>
        <w:autoSpaceDN w:val="0"/>
        <w:adjustRightInd w:val="0"/>
        <w:spacing w:after="120"/>
        <w:ind w:right="380"/>
        <w:jc w:val="both"/>
        <w:rPr>
          <w:rFonts w:asciiTheme="minorHAnsi" w:hAnsiTheme="minorHAnsi" w:cstheme="minorHAnsi"/>
          <w:b/>
          <w:lang w:val="hr-HR"/>
        </w:rPr>
      </w:pPr>
      <w:r w:rsidRPr="00494A6B">
        <w:rPr>
          <w:rFonts w:asciiTheme="minorHAnsi" w:hAnsiTheme="minorHAnsi" w:cstheme="minorHAnsi"/>
          <w:b/>
          <w:lang w:val="hr-HR"/>
        </w:rPr>
        <w:t>OSLANJANJE NA SPOSOBNOST DRUGIH SUBJEKATA (ekonomska i financijska sposobnost)</w:t>
      </w:r>
    </w:p>
    <w:p w14:paraId="670FD1B4" w14:textId="3BD8C043" w:rsidR="00F26924" w:rsidRPr="00494A6B" w:rsidRDefault="00F26924" w:rsidP="00F26924">
      <w:pPr>
        <w:spacing w:after="120" w:line="240" w:lineRule="exact"/>
        <w:ind w:right="414"/>
        <w:jc w:val="both"/>
        <w:rPr>
          <w:rFonts w:asciiTheme="minorHAnsi" w:hAnsiTheme="minorHAnsi" w:cstheme="minorHAnsi"/>
          <w:lang w:val="hr-HR"/>
        </w:rPr>
      </w:pPr>
      <w:r w:rsidRPr="00494A6B">
        <w:rPr>
          <w:rFonts w:asciiTheme="minorHAnsi" w:hAnsiTheme="minorHAnsi" w:cstheme="minorHAnsi"/>
          <w:lang w:val="hr-HR"/>
        </w:rPr>
        <w:t>Gospodarski subjekt može se u postupku javne nabave radi dokazivanja ispunjavanja kriterija za odabir gospodarskog subjekta iz ove točke osloniti na sposobnost drugih subjekata, bez obzira na pravnu prirodu njihova međusobnog odnosa.</w:t>
      </w:r>
    </w:p>
    <w:p w14:paraId="64ECCB2B" w14:textId="77777777" w:rsidR="00F26924" w:rsidRPr="00494A6B" w:rsidRDefault="00F26924" w:rsidP="00F26924">
      <w:pPr>
        <w:spacing w:after="120" w:line="240" w:lineRule="exact"/>
        <w:ind w:right="414"/>
        <w:jc w:val="both"/>
        <w:rPr>
          <w:rFonts w:asciiTheme="minorHAnsi" w:hAnsiTheme="minorHAnsi" w:cstheme="minorHAnsi"/>
          <w:lang w:val="hr-HR"/>
        </w:rPr>
      </w:pPr>
      <w:r w:rsidRPr="00494A6B">
        <w:rPr>
          <w:rFonts w:asciiTheme="minorHAnsi" w:hAnsiTheme="minorHAnsi" w:cstheme="minorHAnsi"/>
          <w:lang w:val="hr-HR"/>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14:paraId="6B3B1639" w14:textId="1EB315CD" w:rsidR="00F26924" w:rsidRPr="00494A6B" w:rsidRDefault="00F26924" w:rsidP="00F26924">
      <w:pPr>
        <w:spacing w:after="120" w:line="240" w:lineRule="exact"/>
        <w:ind w:right="414"/>
        <w:jc w:val="both"/>
        <w:rPr>
          <w:rFonts w:asciiTheme="minorHAnsi" w:hAnsiTheme="minorHAnsi" w:cstheme="minorHAnsi"/>
          <w:lang w:val="hr-HR"/>
        </w:rPr>
      </w:pPr>
      <w:r w:rsidRPr="00494A6B">
        <w:rPr>
          <w:rFonts w:asciiTheme="minorHAnsi" w:hAnsiTheme="minorHAnsi" w:cstheme="minorHAnsi"/>
          <w:lang w:val="hr-HR"/>
        </w:rPr>
        <w:t>Naručitelj će od gospodarskog subjekta zahtijevati da zamijeni subjekt na čiju se sposobnost oslonio radi dokazivanja kriterija za odabir ako utvrdi da kod tog subjekta postoje osnove za isključenje (odredbe poglavlja 3) ili da ne udovoljava relevantnim kriterijima za odabir gospodarskog subjekta (odredbe poglavlja 4).</w:t>
      </w:r>
    </w:p>
    <w:p w14:paraId="54D06E3C" w14:textId="77777777" w:rsidR="00F26924" w:rsidRPr="00494A6B" w:rsidRDefault="00F26924" w:rsidP="00F26924">
      <w:pPr>
        <w:spacing w:after="120" w:line="240" w:lineRule="exact"/>
        <w:ind w:right="414"/>
        <w:jc w:val="both"/>
        <w:rPr>
          <w:rFonts w:asciiTheme="minorHAnsi" w:hAnsiTheme="minorHAnsi" w:cstheme="minorHAnsi"/>
          <w:lang w:val="hr-HR"/>
        </w:rPr>
      </w:pPr>
      <w:r w:rsidRPr="00494A6B">
        <w:rPr>
          <w:rFonts w:asciiTheme="minorHAnsi" w:hAnsiTheme="minorHAnsi" w:cstheme="minorHAnsi"/>
          <w:lang w:val="hr-HR"/>
        </w:rPr>
        <w:t>Pod istim uvjetima, zajednica gospodarskih subjekata može se osloniti na sposobnost članova zajednice ili drugih subjekata.</w:t>
      </w:r>
    </w:p>
    <w:p w14:paraId="324C2425" w14:textId="7186EC12" w:rsidR="00F26924" w:rsidRPr="00494A6B" w:rsidRDefault="00F26924" w:rsidP="00F26924">
      <w:pPr>
        <w:tabs>
          <w:tab w:val="num" w:pos="1492"/>
        </w:tabs>
        <w:spacing w:after="120"/>
        <w:ind w:right="380"/>
        <w:jc w:val="both"/>
        <w:rPr>
          <w:rFonts w:asciiTheme="minorHAnsi" w:hAnsiTheme="minorHAnsi" w:cstheme="minorHAnsi"/>
          <w:color w:val="000000"/>
          <w:lang w:val="hr-HR"/>
        </w:rPr>
      </w:pPr>
      <w:r w:rsidRPr="00494A6B">
        <w:rPr>
          <w:rFonts w:asciiTheme="minorHAnsi" w:hAnsiTheme="minorHAnsi" w:cstheme="minorHAnsi"/>
          <w:color w:val="000000"/>
          <w:lang w:val="hr-HR"/>
        </w:rPr>
        <w:t>Ako se gospodarski subjekt oslanja na sposobnost drugih subjekata radi dokazivanja ispunjavanja kriterija ekonomske i financijske sposobnosti, naručitelj zahtijeva njihovu solidarnu odgovornost za izvršenje ugovora.</w:t>
      </w:r>
    </w:p>
    <w:p w14:paraId="601B5F14" w14:textId="77777777" w:rsidR="00F26924" w:rsidRPr="00494A6B" w:rsidRDefault="00F26924" w:rsidP="00F26924">
      <w:pPr>
        <w:tabs>
          <w:tab w:val="num" w:pos="1492"/>
        </w:tabs>
        <w:spacing w:after="120"/>
        <w:ind w:right="380"/>
        <w:jc w:val="both"/>
        <w:rPr>
          <w:rFonts w:asciiTheme="minorHAnsi" w:hAnsiTheme="minorHAnsi" w:cstheme="minorHAnsi"/>
          <w:color w:val="000000"/>
          <w:lang w:val="hr-HR"/>
        </w:rPr>
      </w:pPr>
    </w:p>
    <w:p w14:paraId="0949B940" w14:textId="40932F7E" w:rsidR="00774C97" w:rsidRPr="00494A6B" w:rsidRDefault="000E0AD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t>Uvjeti tehničke i stručne sposobnosti i njihove minimalne razine i dokumenti kojima se dokazuje ispunjavanje kriterija za odabir gospodarskog subjekta</w:t>
      </w:r>
    </w:p>
    <w:p w14:paraId="6C547D1A" w14:textId="77777777" w:rsidR="00774C97" w:rsidRPr="00494A6B" w:rsidRDefault="00774C97" w:rsidP="00774C97">
      <w:pPr>
        <w:ind w:right="382"/>
        <w:jc w:val="both"/>
        <w:rPr>
          <w:rFonts w:asciiTheme="minorHAnsi" w:hAnsiTheme="minorHAnsi" w:cstheme="minorHAnsi"/>
          <w:b/>
          <w:lang w:val="hr-HR"/>
        </w:rPr>
      </w:pPr>
    </w:p>
    <w:p w14:paraId="09C6C1AB" w14:textId="77777777" w:rsidR="008869B1" w:rsidRPr="008869B1" w:rsidRDefault="008869B1" w:rsidP="008869B1">
      <w:pPr>
        <w:ind w:right="382"/>
        <w:jc w:val="both"/>
        <w:rPr>
          <w:rFonts w:asciiTheme="minorHAnsi" w:hAnsiTheme="minorHAnsi" w:cstheme="minorHAnsi"/>
          <w:lang w:val="hr-HR"/>
        </w:rPr>
      </w:pPr>
      <w:r w:rsidRPr="008869B1">
        <w:rPr>
          <w:rFonts w:asciiTheme="minorHAnsi" w:hAnsiTheme="minorHAnsi" w:cstheme="minorHAnsi"/>
          <w:lang w:val="hr-HR"/>
        </w:rPr>
        <w:t>Naručitelj određuje uvjete tehničke i stručne sposobnosti kojima se osigurava da gospodarski subjekt ima potrebne ljudske i tehničke resurse te iskustvo potrebno za izvršenje ugovora o javnoj nabavi na odgovarajućoj razini kvalitete.</w:t>
      </w:r>
    </w:p>
    <w:p w14:paraId="29006FB3" w14:textId="77777777" w:rsidR="008869B1" w:rsidRPr="008869B1" w:rsidRDefault="008869B1" w:rsidP="008869B1">
      <w:pPr>
        <w:ind w:right="382"/>
        <w:jc w:val="both"/>
        <w:rPr>
          <w:rFonts w:asciiTheme="minorHAnsi" w:hAnsiTheme="minorHAnsi" w:cstheme="minorHAnsi"/>
          <w:lang w:val="hr-HR"/>
        </w:rPr>
      </w:pPr>
    </w:p>
    <w:p w14:paraId="10C9F0CF" w14:textId="77777777" w:rsidR="008869B1" w:rsidRPr="008869B1" w:rsidRDefault="008869B1" w:rsidP="008869B1">
      <w:pPr>
        <w:ind w:right="382"/>
        <w:jc w:val="both"/>
        <w:rPr>
          <w:rFonts w:asciiTheme="minorHAnsi" w:hAnsiTheme="minorHAnsi" w:cstheme="minorHAnsi"/>
          <w:lang w:val="hr-HR"/>
        </w:rPr>
      </w:pPr>
      <w:r w:rsidRPr="008869B1">
        <w:rPr>
          <w:rFonts w:asciiTheme="minorHAnsi" w:hAnsiTheme="minorHAnsi" w:cstheme="minorHAnsi"/>
          <w:lang w:val="hr-HR"/>
        </w:rPr>
        <w:t>Tehničku i stručnu sposobnost gospodarski subjekt dokazuje sljedećim:</w:t>
      </w:r>
    </w:p>
    <w:p w14:paraId="6316B562" w14:textId="77777777" w:rsidR="00774C97" w:rsidRPr="00494A6B" w:rsidRDefault="00774C97" w:rsidP="00774C97">
      <w:pPr>
        <w:ind w:right="382"/>
        <w:jc w:val="both"/>
        <w:rPr>
          <w:rFonts w:asciiTheme="minorHAnsi" w:hAnsiTheme="minorHAnsi" w:cstheme="minorHAnsi"/>
          <w:b/>
          <w:lang w:val="hr-HR"/>
        </w:rPr>
      </w:pPr>
    </w:p>
    <w:p w14:paraId="79394B7D" w14:textId="77777777" w:rsidR="00774C97" w:rsidRPr="00494A6B" w:rsidRDefault="00774C97" w:rsidP="00774C97">
      <w:pPr>
        <w:ind w:left="1135" w:right="382"/>
        <w:jc w:val="both"/>
        <w:rPr>
          <w:rFonts w:asciiTheme="minorHAnsi" w:hAnsiTheme="minorHAnsi" w:cstheme="minorHAnsi"/>
          <w:b/>
          <w:lang w:val="hr-HR"/>
        </w:rPr>
      </w:pPr>
    </w:p>
    <w:p w14:paraId="21A76BC6" w14:textId="06E2F6F0" w:rsidR="008869B1" w:rsidRPr="008869B1" w:rsidRDefault="008869B1" w:rsidP="008869B1">
      <w:pPr>
        <w:pStyle w:val="Odlomakpopisa"/>
        <w:numPr>
          <w:ilvl w:val="2"/>
          <w:numId w:val="10"/>
        </w:numPr>
        <w:ind w:right="382"/>
        <w:jc w:val="both"/>
        <w:rPr>
          <w:rFonts w:asciiTheme="minorHAnsi" w:hAnsiTheme="minorHAnsi" w:cstheme="minorHAnsi"/>
          <w:b/>
          <w:lang w:val="hr-HR"/>
        </w:rPr>
      </w:pPr>
      <w:r w:rsidRPr="008869B1">
        <w:rPr>
          <w:rFonts w:asciiTheme="minorHAnsi" w:hAnsiTheme="minorHAnsi" w:cstheme="minorHAnsi"/>
          <w:b/>
          <w:lang w:val="hr-HR"/>
        </w:rPr>
        <w:t xml:space="preserve">Popis radova izvršenih u godini u kojoj je započeo postupak javne nabave i tijekom pet godina koje prethode toj godini. Popisu se prilaže potvrda druge ugovorne strane o urednom izvođenju i ishodu najvažnijih radova. Potrebno je dostaviti minimalno 1 (jednu), a najviše 2 (dvije) potvrde o izvođenju radova istih ili sličnih predmetu nabave čija </w:t>
      </w:r>
      <w:r w:rsidRPr="008869B1">
        <w:rPr>
          <w:rFonts w:asciiTheme="minorHAnsi" w:hAnsiTheme="minorHAnsi" w:cstheme="minorHAnsi"/>
          <w:b/>
          <w:lang w:val="hr-HR"/>
        </w:rPr>
        <w:lastRenderedPageBreak/>
        <w:t>kumulativna vrijednost mora biti najmanje jednaka procijenjenoj vrijednosti nabave (bez PDV-a)</w:t>
      </w:r>
    </w:p>
    <w:p w14:paraId="2906C85C" w14:textId="77777777" w:rsidR="00BD092E" w:rsidRDefault="00BD092E" w:rsidP="00774C97">
      <w:pPr>
        <w:ind w:right="382"/>
        <w:jc w:val="both"/>
        <w:rPr>
          <w:rFonts w:ascii="Calibri" w:hAnsi="Calibri" w:cs="Calibri"/>
          <w:bCs/>
          <w:lang w:val="hr-HR"/>
        </w:rPr>
      </w:pPr>
    </w:p>
    <w:p w14:paraId="2079531F" w14:textId="0400AD58" w:rsidR="00774C97" w:rsidRPr="00494A6B" w:rsidRDefault="00740EF7" w:rsidP="00774C97">
      <w:pPr>
        <w:ind w:right="382"/>
        <w:jc w:val="both"/>
        <w:rPr>
          <w:rFonts w:ascii="Calibri" w:hAnsi="Calibri" w:cs="Calibri"/>
          <w:bCs/>
          <w:lang w:val="hr-HR"/>
        </w:rPr>
      </w:pPr>
      <w:r>
        <w:rPr>
          <w:rFonts w:ascii="Calibri" w:hAnsi="Calibri" w:cs="Calibri"/>
          <w:bCs/>
          <w:lang w:val="hr-HR"/>
        </w:rPr>
        <w:t>Pod sličnim radovima podrazumijeva se izvođenje radova na izgradnji i rekonstruk</w:t>
      </w:r>
      <w:r w:rsidR="00BD092E">
        <w:rPr>
          <w:rFonts w:ascii="Calibri" w:hAnsi="Calibri" w:cs="Calibri"/>
          <w:bCs/>
          <w:lang w:val="hr-HR"/>
        </w:rPr>
        <w:t>ciji cesta.</w:t>
      </w:r>
    </w:p>
    <w:p w14:paraId="6976844E" w14:textId="77777777" w:rsidR="00774C97" w:rsidRPr="00494A6B" w:rsidRDefault="00774C97" w:rsidP="00774C97">
      <w:pPr>
        <w:ind w:right="382"/>
        <w:jc w:val="both"/>
        <w:rPr>
          <w:rFonts w:ascii="Calibri" w:hAnsi="Calibri" w:cs="Calibri"/>
          <w:bCs/>
          <w:lang w:val="hr-HR"/>
        </w:rPr>
      </w:pPr>
      <w:r w:rsidRPr="00494A6B">
        <w:rPr>
          <w:rFonts w:ascii="Calibri" w:hAnsi="Calibri" w:cs="Calibri"/>
          <w:bCs/>
          <w:lang w:val="hr-HR"/>
        </w:rPr>
        <w:t>Naručitelj traži izvršen ugovor zato jer je tek po uspješno obavljenom tehničkom pregledu moguće utvrditi</w:t>
      </w:r>
    </w:p>
    <w:p w14:paraId="02BE9F72" w14:textId="77777777" w:rsidR="00774C97" w:rsidRPr="00494A6B" w:rsidRDefault="00774C97" w:rsidP="00774C97">
      <w:pPr>
        <w:ind w:right="382"/>
        <w:jc w:val="both"/>
        <w:rPr>
          <w:rFonts w:ascii="Calibri" w:hAnsi="Calibri" w:cs="Calibri"/>
          <w:bCs/>
          <w:lang w:val="hr-HR"/>
        </w:rPr>
      </w:pPr>
      <w:r w:rsidRPr="00494A6B">
        <w:rPr>
          <w:rFonts w:ascii="Calibri" w:hAnsi="Calibri" w:cs="Calibri"/>
          <w:bCs/>
          <w:lang w:val="hr-HR"/>
        </w:rPr>
        <w:t>ishod kako pojedinih tako i sveukupnih radova te ocijeniti da li su radovi uredno izvedeni.</w:t>
      </w:r>
    </w:p>
    <w:p w14:paraId="65F79C99" w14:textId="77777777" w:rsidR="00774C97" w:rsidRPr="00494A6B" w:rsidRDefault="00774C97" w:rsidP="00774C97">
      <w:pPr>
        <w:ind w:right="382"/>
        <w:jc w:val="both"/>
        <w:rPr>
          <w:rFonts w:ascii="Calibri" w:hAnsi="Calibri" w:cs="Calibri"/>
          <w:bCs/>
          <w:lang w:val="hr-HR"/>
        </w:rPr>
      </w:pPr>
      <w:r w:rsidRPr="00494A6B">
        <w:rPr>
          <w:rFonts w:ascii="Calibri" w:hAnsi="Calibri" w:cs="Calibri"/>
          <w:bCs/>
          <w:lang w:val="hr-HR"/>
        </w:rPr>
        <w:t>Ukoliko je potvrda izdana za zajednicu ponuditelja ili neki drugi oblik gdje je više gospodarskih subjekata zajedno izvršilo ugovor, u istoj potvrdi mora biti jasno naznačeno koje radove i za koju vrijednost je izvršio gospodarski subjekt čija se sposobnost dokazuje tom potvrdom.</w:t>
      </w:r>
    </w:p>
    <w:p w14:paraId="673F7EA9" w14:textId="77777777" w:rsidR="00774C97" w:rsidRPr="00494A6B" w:rsidRDefault="00774C97" w:rsidP="00774C97">
      <w:pPr>
        <w:ind w:right="382"/>
        <w:jc w:val="both"/>
        <w:rPr>
          <w:rFonts w:ascii="Calibri" w:hAnsi="Calibri" w:cs="Calibri"/>
          <w:bCs/>
          <w:lang w:val="hr-HR"/>
        </w:rPr>
      </w:pPr>
    </w:p>
    <w:p w14:paraId="09EB0B84" w14:textId="77777777" w:rsidR="00774C97" w:rsidRPr="00494A6B" w:rsidRDefault="00774C97" w:rsidP="00774C97">
      <w:pPr>
        <w:tabs>
          <w:tab w:val="left" w:pos="284"/>
        </w:tabs>
        <w:spacing w:after="120"/>
        <w:ind w:right="380"/>
        <w:jc w:val="both"/>
        <w:rPr>
          <w:rFonts w:ascii="Calibri" w:hAnsi="Calibri" w:cs="Calibri"/>
          <w:lang w:val="hr-HR"/>
        </w:rPr>
      </w:pPr>
      <w:r w:rsidRPr="00494A6B">
        <w:rPr>
          <w:rFonts w:ascii="Calibri" w:hAnsi="Calibri" w:cs="Calibri"/>
          <w:lang w:val="hr-HR"/>
        </w:rPr>
        <w:t xml:space="preserve">Za potrebe utvrđivanja okolnosti iz ove točke, gospodarski subjekt u ponudi dostavlja: </w:t>
      </w:r>
    </w:p>
    <w:p w14:paraId="19256C92" w14:textId="77777777" w:rsidR="00774C97" w:rsidRPr="00494A6B" w:rsidRDefault="00774C97" w:rsidP="00774C97">
      <w:pPr>
        <w:tabs>
          <w:tab w:val="left" w:pos="284"/>
        </w:tabs>
        <w:spacing w:after="120"/>
        <w:ind w:right="380"/>
        <w:jc w:val="both"/>
        <w:rPr>
          <w:rFonts w:ascii="Calibri" w:hAnsi="Calibri" w:cs="Calibri"/>
          <w:b/>
          <w:lang w:val="hr-HR"/>
        </w:rPr>
      </w:pPr>
      <w:r w:rsidRPr="00494A6B">
        <w:rPr>
          <w:rFonts w:ascii="Calibri" w:hAnsi="Calibri" w:cs="Calibri"/>
          <w:b/>
          <w:lang w:val="hr-HR"/>
        </w:rPr>
        <w:t>-ispunjeni ESPD obrazac (Dio IV. Kriteriji za odabir, Odjeljak C: Tehnička i stručna sposobnost: točka 1a)</w:t>
      </w:r>
      <w:r w:rsidRPr="00494A6B">
        <w:rPr>
          <w:rFonts w:ascii="Calibri" w:hAnsi="Calibri" w:cs="Calibri"/>
          <w:lang w:val="hr-HR"/>
        </w:rPr>
        <w:t>.</w:t>
      </w:r>
      <w:r w:rsidRPr="00494A6B">
        <w:rPr>
          <w:rFonts w:ascii="Calibri" w:hAnsi="Calibri" w:cs="Calibri"/>
          <w:b/>
          <w:lang w:val="hr-HR"/>
        </w:rPr>
        <w:t xml:space="preserve"> </w:t>
      </w:r>
    </w:p>
    <w:p w14:paraId="4BC2D78F" w14:textId="77777777" w:rsidR="00774C97" w:rsidRPr="00494A6B" w:rsidRDefault="00774C97" w:rsidP="00774C97">
      <w:pPr>
        <w:rPr>
          <w:rFonts w:ascii="Calibri" w:hAnsi="Calibri" w:cs="Calibri"/>
          <w:lang w:val="hr-HR"/>
        </w:rPr>
      </w:pPr>
    </w:p>
    <w:p w14:paraId="0CD45D79" w14:textId="77777777" w:rsidR="00774C97" w:rsidRPr="00494A6B" w:rsidRDefault="00774C97" w:rsidP="00774C97">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 xml:space="preserve">Naručitelj može prije donošenja odluke u postupku javne nabave od ponuditelja koji je podnio ekonomski najpovoljniju ponudu zatražiti da u primjerenom roku, ne kraćem od 5 dana, dostavi ažurirane popratne dokumente, radi provjere okolnosti navedenih u ESPD-u, osim ako već posjeduje te dokumente. </w:t>
      </w:r>
    </w:p>
    <w:p w14:paraId="4A129A3D" w14:textId="475919CD" w:rsidR="00774C97" w:rsidRDefault="00774C97" w:rsidP="00774C97">
      <w:pPr>
        <w:tabs>
          <w:tab w:val="num" w:pos="1492"/>
        </w:tabs>
        <w:spacing w:after="120"/>
        <w:ind w:right="380"/>
        <w:jc w:val="both"/>
        <w:rPr>
          <w:rFonts w:ascii="Calibri" w:hAnsi="Calibri" w:cs="Calibri"/>
          <w:bCs/>
          <w:lang w:val="hr-HR"/>
        </w:rPr>
      </w:pPr>
      <w:r w:rsidRPr="00494A6B">
        <w:rPr>
          <w:rFonts w:ascii="Calibri" w:hAnsi="Calibri" w:cs="Calibri"/>
          <w:bCs/>
          <w:lang w:val="hr-HR"/>
        </w:rPr>
        <w:t xml:space="preserve">U slučaju provjere informacija navedenih u ESPD, Naručitelj će prihvatiti sljedeće dokumente kao dostatan dokaz tehničke i stručne sposobnosti gospodarskog subjekta iz </w:t>
      </w:r>
      <w:r w:rsidRPr="00494A6B">
        <w:rPr>
          <w:rFonts w:ascii="Calibri" w:hAnsi="Calibri" w:cs="Calibri"/>
          <w:lang w:val="hr-HR"/>
        </w:rPr>
        <w:t>ove točke</w:t>
      </w:r>
      <w:r w:rsidRPr="00494A6B">
        <w:rPr>
          <w:rFonts w:ascii="Calibri" w:hAnsi="Calibri" w:cs="Calibri"/>
          <w:bCs/>
          <w:lang w:val="hr-HR"/>
        </w:rPr>
        <w:t>:</w:t>
      </w:r>
    </w:p>
    <w:p w14:paraId="747CEE31" w14:textId="5D6B7F6C" w:rsidR="008869B1" w:rsidRDefault="008869B1" w:rsidP="008869B1">
      <w:pPr>
        <w:pStyle w:val="Odlomakpopisa"/>
        <w:numPr>
          <w:ilvl w:val="0"/>
          <w:numId w:val="2"/>
        </w:numPr>
        <w:tabs>
          <w:tab w:val="left" w:pos="284"/>
        </w:tabs>
        <w:spacing w:after="120"/>
        <w:ind w:right="380"/>
        <w:jc w:val="both"/>
        <w:rPr>
          <w:rFonts w:ascii="Calibri" w:hAnsi="Calibri" w:cs="Calibri"/>
          <w:b/>
          <w:lang w:val="hr-HR"/>
        </w:rPr>
      </w:pPr>
      <w:r w:rsidRPr="008869B1">
        <w:rPr>
          <w:rFonts w:ascii="Calibri" w:hAnsi="Calibri" w:cs="Calibri"/>
          <w:b/>
          <w:lang w:val="hr-HR"/>
        </w:rPr>
        <w:t xml:space="preserve">Popis radova izvršenih u godini u kojoj je započeo postupak javne nabave i tijekom pet godina koje prethode toj godini. Popis sadržava ili mu se prilaže potvrda druge ugovorne strane o urednom izvođenju i ishodu najvažnijih radova – </w:t>
      </w:r>
      <w:r w:rsidRPr="008869B1">
        <w:rPr>
          <w:rFonts w:ascii="Calibri" w:hAnsi="Calibri" w:cs="Calibri"/>
          <w:lang w:val="hr-HR"/>
        </w:rPr>
        <w:t>Obrazac 5</w:t>
      </w:r>
      <w:r w:rsidRPr="008869B1">
        <w:rPr>
          <w:rFonts w:ascii="Calibri" w:hAnsi="Calibri" w:cs="Calibri"/>
          <w:b/>
          <w:lang w:val="hr-HR"/>
        </w:rPr>
        <w:t>. Minimalna razina sposobnosti je izvršenje najmanje jednog, a najviše dva ugovora čiji je predmet ugovora isti ili sličan predmetu nabave i njihova kumulativna vrijednost najmanje u visini procijenjene vrijednosti nabave (bez PDV-a)</w:t>
      </w:r>
    </w:p>
    <w:p w14:paraId="00043478" w14:textId="77777777" w:rsidR="008869B1" w:rsidRPr="008869B1" w:rsidRDefault="008869B1" w:rsidP="008869B1">
      <w:pPr>
        <w:pStyle w:val="Odlomakpopisa"/>
        <w:tabs>
          <w:tab w:val="left" w:pos="284"/>
        </w:tabs>
        <w:spacing w:after="120"/>
        <w:ind w:left="765" w:right="380"/>
        <w:jc w:val="both"/>
        <w:rPr>
          <w:rFonts w:ascii="Calibri" w:hAnsi="Calibri" w:cs="Calibri"/>
          <w:b/>
          <w:lang w:val="hr-HR"/>
        </w:rPr>
      </w:pPr>
    </w:p>
    <w:p w14:paraId="6BFA04A6" w14:textId="4D2094D7" w:rsidR="008869B1" w:rsidRPr="008869B1" w:rsidRDefault="008869B1" w:rsidP="008869B1">
      <w:pPr>
        <w:pStyle w:val="Odlomakpopisa"/>
        <w:numPr>
          <w:ilvl w:val="2"/>
          <w:numId w:val="10"/>
        </w:numPr>
        <w:ind w:right="382"/>
        <w:jc w:val="both"/>
        <w:rPr>
          <w:rFonts w:ascii="Calibri" w:hAnsi="Calibri" w:cs="Calibri"/>
          <w:b/>
          <w:bCs/>
          <w:lang w:val="hr-HR"/>
        </w:rPr>
      </w:pPr>
      <w:r w:rsidRPr="008869B1">
        <w:rPr>
          <w:rFonts w:ascii="Calibri" w:hAnsi="Calibri" w:cs="Calibri"/>
          <w:b/>
          <w:bCs/>
          <w:lang w:val="hr-HR"/>
        </w:rPr>
        <w:t>Obrazovne i stručne kvalifikacije rukovodećeg osoblja – ovlašteni voditelj građenja</w:t>
      </w:r>
    </w:p>
    <w:p w14:paraId="71914EA9" w14:textId="77777777" w:rsidR="008869B1" w:rsidRPr="00494A6B" w:rsidRDefault="008869B1" w:rsidP="008869B1">
      <w:pPr>
        <w:ind w:right="382"/>
        <w:jc w:val="both"/>
        <w:rPr>
          <w:rFonts w:ascii="Calibri" w:hAnsi="Calibri" w:cs="Calibri"/>
          <w:lang w:val="hr-HR"/>
        </w:rPr>
      </w:pPr>
    </w:p>
    <w:p w14:paraId="6E839B0F" w14:textId="593771FA" w:rsidR="008869B1" w:rsidRDefault="008869B1" w:rsidP="008869B1">
      <w:pPr>
        <w:autoSpaceDE w:val="0"/>
        <w:autoSpaceDN w:val="0"/>
        <w:adjustRightInd w:val="0"/>
        <w:spacing w:after="120"/>
        <w:ind w:right="380"/>
        <w:jc w:val="both"/>
        <w:rPr>
          <w:rFonts w:ascii="Calibri" w:hAnsi="Calibri" w:cs="Calibri"/>
          <w:b/>
          <w:lang w:val="hr-HR"/>
        </w:rPr>
      </w:pPr>
      <w:r w:rsidRPr="00336835">
        <w:rPr>
          <w:rFonts w:ascii="Calibri" w:hAnsi="Calibri" w:cs="Calibri"/>
          <w:b/>
          <w:lang w:val="hr-HR"/>
        </w:rPr>
        <w:t xml:space="preserve">Gospodarski subjekt mora u ponudi dokazati da ima </w:t>
      </w:r>
      <w:r>
        <w:rPr>
          <w:rFonts w:ascii="Calibri" w:hAnsi="Calibri" w:cs="Calibri"/>
          <w:b/>
          <w:lang w:val="hr-HR"/>
        </w:rPr>
        <w:t xml:space="preserve">na raspolaganju </w:t>
      </w:r>
      <w:r w:rsidRPr="00336835">
        <w:rPr>
          <w:rFonts w:ascii="Calibri" w:hAnsi="Calibri" w:cs="Calibri"/>
          <w:b/>
          <w:lang w:val="hr-HR"/>
        </w:rPr>
        <w:t>najmanje jednog ovlaštenog voditelja građenja građevinske struke sukladno članku 30. Zakona o poslovima i djelatnostima prostornog uređenja i gradnje (NN 78/15).</w:t>
      </w:r>
    </w:p>
    <w:p w14:paraId="554C2D03" w14:textId="77777777" w:rsidR="00DB54D9" w:rsidRPr="00DB54D9" w:rsidRDefault="00DB54D9" w:rsidP="00DB54D9">
      <w:pPr>
        <w:autoSpaceDE w:val="0"/>
        <w:autoSpaceDN w:val="0"/>
        <w:adjustRightInd w:val="0"/>
        <w:spacing w:after="120"/>
        <w:ind w:right="380"/>
        <w:jc w:val="both"/>
        <w:rPr>
          <w:rFonts w:ascii="Calibri" w:hAnsi="Calibri" w:cs="Calibri"/>
          <w:lang w:val="hr-HR"/>
        </w:rPr>
      </w:pPr>
      <w:r w:rsidRPr="00DB54D9">
        <w:rPr>
          <w:rFonts w:ascii="Calibri" w:hAnsi="Calibri" w:cs="Calibri"/>
          <w:lang w:val="hr-HR"/>
        </w:rPr>
        <w:t xml:space="preserve">Za potrebe utvrđivanja okolnosti iz ove točke, gospodarski subjekt u ponudi dostavlja za sebe i </w:t>
      </w:r>
      <w:proofErr w:type="spellStart"/>
      <w:r w:rsidRPr="00DB54D9">
        <w:rPr>
          <w:rFonts w:ascii="Calibri" w:hAnsi="Calibri" w:cs="Calibri"/>
          <w:lang w:val="hr-HR"/>
        </w:rPr>
        <w:t>podugovaratelja</w:t>
      </w:r>
      <w:proofErr w:type="spellEnd"/>
      <w:r w:rsidRPr="00DB54D9">
        <w:rPr>
          <w:rFonts w:ascii="Calibri" w:hAnsi="Calibri" w:cs="Calibri"/>
          <w:lang w:val="hr-HR"/>
        </w:rPr>
        <w:t>/e (ako je primjenjivo) i za gospodarski/e subjekt/e na čiju sposobnost se oslanja (ako je primjenjivo):</w:t>
      </w:r>
    </w:p>
    <w:p w14:paraId="224B64CD" w14:textId="4166D142" w:rsidR="00DB54D9" w:rsidRDefault="00DB54D9" w:rsidP="00DB54D9">
      <w:pPr>
        <w:numPr>
          <w:ilvl w:val="0"/>
          <w:numId w:val="6"/>
        </w:numPr>
        <w:autoSpaceDE w:val="0"/>
        <w:autoSpaceDN w:val="0"/>
        <w:adjustRightInd w:val="0"/>
        <w:spacing w:after="120"/>
        <w:ind w:right="380"/>
        <w:contextualSpacing/>
        <w:jc w:val="both"/>
        <w:rPr>
          <w:rFonts w:ascii="Calibri" w:hAnsi="Calibri" w:cs="Calibri"/>
          <w:b/>
          <w:lang w:val="hr-HR"/>
        </w:rPr>
      </w:pPr>
      <w:r w:rsidRPr="00DB54D9">
        <w:rPr>
          <w:rFonts w:ascii="Calibri" w:hAnsi="Calibri" w:cs="Calibri"/>
          <w:b/>
          <w:lang w:val="hr-HR"/>
        </w:rPr>
        <w:t>ispunjeni ESPD obrazac (Dio IV. Kriteriji za odabir, Odjeljak C: Tehnička i stručna sposobnost: točka 6b).</w:t>
      </w:r>
    </w:p>
    <w:p w14:paraId="2076A114" w14:textId="77777777" w:rsidR="00DB54D9" w:rsidRDefault="00DB54D9" w:rsidP="00DB54D9">
      <w:pPr>
        <w:autoSpaceDE w:val="0"/>
        <w:autoSpaceDN w:val="0"/>
        <w:adjustRightInd w:val="0"/>
        <w:spacing w:after="120"/>
        <w:ind w:left="720" w:right="380"/>
        <w:contextualSpacing/>
        <w:jc w:val="both"/>
        <w:rPr>
          <w:rFonts w:ascii="Calibri" w:hAnsi="Calibri" w:cs="Calibri"/>
          <w:b/>
          <w:lang w:val="hr-HR"/>
        </w:rPr>
      </w:pPr>
    </w:p>
    <w:p w14:paraId="5796ED19" w14:textId="30D97ADE" w:rsidR="00DB54D9" w:rsidRPr="00DB54D9" w:rsidRDefault="00DB54D9" w:rsidP="00DB54D9">
      <w:pPr>
        <w:autoSpaceDE w:val="0"/>
        <w:autoSpaceDN w:val="0"/>
        <w:adjustRightInd w:val="0"/>
        <w:spacing w:after="120"/>
        <w:ind w:right="380"/>
        <w:contextualSpacing/>
        <w:jc w:val="both"/>
        <w:rPr>
          <w:rFonts w:ascii="Calibri" w:hAnsi="Calibri" w:cs="Calibri"/>
          <w:b/>
          <w:lang w:val="hr-HR"/>
        </w:rPr>
      </w:pPr>
      <w:r w:rsidRPr="00DB54D9">
        <w:rPr>
          <w:rFonts w:ascii="Calibri" w:hAnsi="Calibri" w:cs="Calibri"/>
          <w:lang w:val="hr-HR"/>
        </w:rPr>
        <w:t>Naručitelj će prije donošenja odluke, od ponuditelja koji je podnio ekonomski najpovoljniju ponudu, zatražiti u primjerenom roku (ne kraćem od pet dana) dostavu ažuriranih popratnih dokumenata:</w:t>
      </w:r>
    </w:p>
    <w:p w14:paraId="3F1C7496" w14:textId="4DE7E7FF" w:rsidR="00DB54D9" w:rsidRDefault="00DB54D9" w:rsidP="008869B1">
      <w:pPr>
        <w:autoSpaceDE w:val="0"/>
        <w:autoSpaceDN w:val="0"/>
        <w:adjustRightInd w:val="0"/>
        <w:spacing w:after="120"/>
        <w:ind w:right="380"/>
        <w:jc w:val="both"/>
        <w:rPr>
          <w:rFonts w:ascii="Calibri" w:hAnsi="Calibri" w:cs="Calibri"/>
          <w:b/>
          <w:lang w:val="hr-HR"/>
        </w:rPr>
      </w:pPr>
    </w:p>
    <w:p w14:paraId="6EC96DBD" w14:textId="77777777" w:rsidR="00DB54D9" w:rsidRPr="00DB54D9" w:rsidRDefault="00DB54D9" w:rsidP="00DB54D9">
      <w:pPr>
        <w:numPr>
          <w:ilvl w:val="0"/>
          <w:numId w:val="6"/>
        </w:numPr>
        <w:autoSpaceDE w:val="0"/>
        <w:autoSpaceDN w:val="0"/>
        <w:adjustRightInd w:val="0"/>
        <w:spacing w:after="120"/>
        <w:ind w:right="380"/>
        <w:contextualSpacing/>
        <w:jc w:val="both"/>
        <w:rPr>
          <w:rFonts w:ascii="Calibri" w:hAnsi="Calibri" w:cs="Calibri"/>
          <w:lang w:val="hr-HR"/>
        </w:rPr>
      </w:pPr>
      <w:r w:rsidRPr="00DB54D9">
        <w:rPr>
          <w:rFonts w:ascii="Calibri" w:hAnsi="Calibri" w:cs="Calibri"/>
          <w:lang w:val="hr-HR"/>
        </w:rPr>
        <w:t>potvrdu (o podacima iz imenika, upisnika, evidencije ili zbirke isprava) nadležne Hrvatske komore da je predloženi stručnjak-ovlašteni voditelj građenja aktivni član te Komore, da protiv njega nije izrečena mjera zabrane obavljanja poslova i njegova tvrtka zaposlenja.</w:t>
      </w:r>
    </w:p>
    <w:p w14:paraId="4083CC78" w14:textId="77777777" w:rsidR="00DB54D9" w:rsidRPr="00DB54D9" w:rsidRDefault="00DB54D9" w:rsidP="00DB54D9">
      <w:pPr>
        <w:autoSpaceDE w:val="0"/>
        <w:autoSpaceDN w:val="0"/>
        <w:adjustRightInd w:val="0"/>
        <w:spacing w:after="120"/>
        <w:ind w:left="720" w:right="380"/>
        <w:contextualSpacing/>
        <w:jc w:val="both"/>
        <w:rPr>
          <w:rFonts w:ascii="Calibri" w:hAnsi="Calibri" w:cs="Calibri"/>
          <w:lang w:val="hr-HR"/>
        </w:rPr>
      </w:pPr>
      <w:r w:rsidRPr="00DB54D9">
        <w:rPr>
          <w:rFonts w:ascii="Calibri" w:hAnsi="Calibri" w:cs="Calibri"/>
          <w:lang w:val="hr-HR"/>
        </w:rPr>
        <w:t>ili</w:t>
      </w:r>
    </w:p>
    <w:p w14:paraId="1B47E526" w14:textId="77777777" w:rsidR="00DB54D9" w:rsidRPr="00DB54D9" w:rsidRDefault="00DB54D9" w:rsidP="00DB54D9">
      <w:pPr>
        <w:autoSpaceDE w:val="0"/>
        <w:autoSpaceDN w:val="0"/>
        <w:adjustRightInd w:val="0"/>
        <w:spacing w:after="120"/>
        <w:ind w:left="720" w:right="380"/>
        <w:contextualSpacing/>
        <w:jc w:val="both"/>
        <w:rPr>
          <w:rFonts w:ascii="Calibri" w:hAnsi="Calibri" w:cs="Calibri"/>
          <w:lang w:val="hr-HR"/>
        </w:rPr>
      </w:pPr>
      <w:r w:rsidRPr="00DB54D9">
        <w:rPr>
          <w:rFonts w:ascii="Calibri" w:hAnsi="Calibri" w:cs="Calibri"/>
          <w:lang w:val="hr-HR"/>
        </w:rPr>
        <w:t>Potvrdu o upisu u evidenciju ovlaštenih stranih osoba nadležne Hrvatske komore.</w:t>
      </w:r>
    </w:p>
    <w:p w14:paraId="302E9635" w14:textId="77777777" w:rsidR="00DB54D9" w:rsidRPr="00DB54D9" w:rsidRDefault="00DB54D9" w:rsidP="00DB54D9">
      <w:pPr>
        <w:autoSpaceDE w:val="0"/>
        <w:autoSpaceDN w:val="0"/>
        <w:adjustRightInd w:val="0"/>
        <w:spacing w:after="120"/>
        <w:ind w:left="720" w:right="380"/>
        <w:contextualSpacing/>
        <w:jc w:val="both"/>
        <w:rPr>
          <w:rFonts w:ascii="Calibri" w:hAnsi="Calibri" w:cs="Calibri"/>
          <w:lang w:val="hr-HR"/>
        </w:rPr>
      </w:pPr>
      <w:r w:rsidRPr="00DB54D9">
        <w:rPr>
          <w:rFonts w:ascii="Calibri" w:hAnsi="Calibri" w:cs="Calibri"/>
          <w:lang w:val="hr-HR"/>
        </w:rPr>
        <w:t>ili</w:t>
      </w:r>
    </w:p>
    <w:p w14:paraId="064539F6" w14:textId="77777777" w:rsidR="00DB54D9" w:rsidRPr="00DB54D9" w:rsidRDefault="00DB54D9" w:rsidP="00DB54D9">
      <w:pPr>
        <w:autoSpaceDE w:val="0"/>
        <w:autoSpaceDN w:val="0"/>
        <w:adjustRightInd w:val="0"/>
        <w:spacing w:after="120"/>
        <w:ind w:left="720" w:right="380"/>
        <w:contextualSpacing/>
        <w:jc w:val="both"/>
        <w:rPr>
          <w:rFonts w:ascii="Calibri" w:hAnsi="Calibri" w:cs="Calibri"/>
          <w:lang w:val="hr-HR"/>
        </w:rPr>
      </w:pPr>
      <w:r w:rsidRPr="00DB54D9">
        <w:rPr>
          <w:rFonts w:ascii="Calibri" w:hAnsi="Calibri" w:cs="Calibri"/>
          <w:lang w:val="hr-HR"/>
        </w:rPr>
        <w:t xml:space="preserve">Potvrdu o članstvu ili EU potvrda odgovarajuće nadležne komore zemlje poslovnog </w:t>
      </w:r>
      <w:proofErr w:type="spellStart"/>
      <w:r w:rsidRPr="00DB54D9">
        <w:rPr>
          <w:rFonts w:ascii="Calibri" w:hAnsi="Calibri" w:cs="Calibri"/>
          <w:lang w:val="hr-HR"/>
        </w:rPr>
        <w:t>nastana</w:t>
      </w:r>
      <w:proofErr w:type="spellEnd"/>
      <w:r w:rsidRPr="00DB54D9">
        <w:rPr>
          <w:rFonts w:ascii="Calibri" w:hAnsi="Calibri" w:cs="Calibri"/>
          <w:lang w:val="hr-HR"/>
        </w:rPr>
        <w:t>, uz koju potvrdu, ponuditelj mora dostaviti Izjavu, koju daje osoba koja je ovlaštena za zastupanje pravne osobe, kojom se pravna osoba obvezuje, da će po sklapanju Ugovora dostaviti potvrdu nadležne Hrvatske komore o upisu u evidenciju stranih ovlaštenih osoba.</w:t>
      </w:r>
    </w:p>
    <w:p w14:paraId="28CD4984" w14:textId="77777777" w:rsidR="00DB54D9" w:rsidRPr="00DB54D9" w:rsidRDefault="00DB54D9" w:rsidP="00DB54D9">
      <w:pPr>
        <w:autoSpaceDE w:val="0"/>
        <w:autoSpaceDN w:val="0"/>
        <w:adjustRightInd w:val="0"/>
        <w:spacing w:after="120"/>
        <w:ind w:left="720" w:right="380"/>
        <w:contextualSpacing/>
        <w:jc w:val="both"/>
        <w:rPr>
          <w:rFonts w:ascii="Calibri" w:hAnsi="Calibri" w:cs="Calibri"/>
          <w:lang w:val="hr-HR"/>
        </w:rPr>
      </w:pPr>
      <w:r w:rsidRPr="00DB54D9">
        <w:rPr>
          <w:rFonts w:ascii="Calibri" w:hAnsi="Calibri" w:cs="Calibri"/>
          <w:lang w:val="hr-HR"/>
        </w:rPr>
        <w:t>Ili</w:t>
      </w:r>
    </w:p>
    <w:p w14:paraId="668A1ACD" w14:textId="77777777" w:rsidR="00DB54D9" w:rsidRPr="00DB54D9" w:rsidRDefault="00DB54D9" w:rsidP="00DB54D9">
      <w:pPr>
        <w:autoSpaceDE w:val="0"/>
        <w:autoSpaceDN w:val="0"/>
        <w:adjustRightInd w:val="0"/>
        <w:spacing w:after="120"/>
        <w:ind w:left="720" w:right="380"/>
        <w:contextualSpacing/>
        <w:jc w:val="both"/>
        <w:rPr>
          <w:rFonts w:ascii="Calibri" w:hAnsi="Calibri" w:cs="Calibri"/>
          <w:lang w:val="hr-HR"/>
        </w:rPr>
      </w:pPr>
      <w:r w:rsidRPr="00DB54D9">
        <w:rPr>
          <w:rFonts w:ascii="Calibri" w:hAnsi="Calibri" w:cs="Calibri"/>
          <w:lang w:val="hr-HR"/>
        </w:rPr>
        <w:t>Potvrdu o predanom (potpunom ili nepotpunom) Zahtjevu za obavljanje regulirane profesije odgovarajuće struke u Republici Hrvatskoj.</w:t>
      </w:r>
    </w:p>
    <w:p w14:paraId="5B33201C" w14:textId="77777777" w:rsidR="00DB54D9" w:rsidRPr="00DB54D9" w:rsidRDefault="00DB54D9" w:rsidP="00DB54D9">
      <w:pPr>
        <w:autoSpaceDE w:val="0"/>
        <w:autoSpaceDN w:val="0"/>
        <w:adjustRightInd w:val="0"/>
        <w:spacing w:after="120"/>
        <w:ind w:left="720" w:right="380"/>
        <w:contextualSpacing/>
        <w:jc w:val="both"/>
        <w:rPr>
          <w:rFonts w:ascii="Calibri" w:hAnsi="Calibri" w:cs="Calibri"/>
          <w:lang w:val="hr-HR"/>
        </w:rPr>
      </w:pPr>
      <w:r w:rsidRPr="00DB54D9">
        <w:rPr>
          <w:rFonts w:ascii="Calibri" w:hAnsi="Calibri" w:cs="Calibri"/>
          <w:lang w:val="hr-HR"/>
        </w:rPr>
        <w:lastRenderedPageBreak/>
        <w:t>Uz navedene potvrde, ponuditelj mora dostaviti Izjavu, koju daje osoba koja je ovlaštena za zastupanje pravne osobe, kojom se pravna osoba obvezuje, da će po sklapanju ugovora, dostaviti potvrdu nadležne Hrvatske komore o upisu u evidenciju stranih ovlaštenih osoba.</w:t>
      </w:r>
    </w:p>
    <w:p w14:paraId="54BC0A89" w14:textId="5363B2C1" w:rsidR="00DB54D9" w:rsidRDefault="00DB54D9" w:rsidP="008869B1">
      <w:pPr>
        <w:autoSpaceDE w:val="0"/>
        <w:autoSpaceDN w:val="0"/>
        <w:adjustRightInd w:val="0"/>
        <w:spacing w:after="120"/>
        <w:ind w:right="380"/>
        <w:jc w:val="both"/>
        <w:rPr>
          <w:rFonts w:ascii="Calibri" w:hAnsi="Calibri" w:cs="Calibri"/>
          <w:b/>
          <w:lang w:val="hr-HR"/>
        </w:rPr>
      </w:pPr>
    </w:p>
    <w:p w14:paraId="68CF21E8" w14:textId="5F1966B7" w:rsidR="00DB54D9" w:rsidRDefault="00DB54D9" w:rsidP="00DB54D9">
      <w:pPr>
        <w:ind w:right="382"/>
        <w:jc w:val="both"/>
        <w:rPr>
          <w:rFonts w:asciiTheme="minorHAnsi" w:hAnsiTheme="minorHAnsi"/>
          <w:bCs/>
          <w:iCs/>
          <w:lang w:val="hr-HR" w:eastAsia="hr-HR"/>
        </w:rPr>
      </w:pPr>
      <w:r w:rsidRPr="00DB54D9">
        <w:rPr>
          <w:rFonts w:ascii="Calibri" w:hAnsi="Calibri" w:cs="Calibri"/>
          <w:lang w:val="hr-HR"/>
        </w:rPr>
        <w:t>Sukladno članku 24. Zakona o poslovima i djelatnostima prostornog uređenja i gradnje (NN 78/15) p</w:t>
      </w:r>
      <w:r w:rsidRPr="00DB54D9">
        <w:rPr>
          <w:rFonts w:asciiTheme="minorHAnsi" w:hAnsiTheme="minorHAnsi"/>
          <w:bCs/>
          <w:iCs/>
          <w:lang w:val="hr-HR" w:eastAsia="hr-HR"/>
        </w:rPr>
        <w:t xml:space="preserve">oslove </w:t>
      </w:r>
      <w:r w:rsidRPr="00DB54D9">
        <w:rPr>
          <w:rFonts w:asciiTheme="minorHAnsi" w:hAnsiTheme="minorHAnsi"/>
          <w:b/>
          <w:bCs/>
          <w:iCs/>
          <w:lang w:val="hr-HR" w:eastAsia="hr-HR"/>
        </w:rPr>
        <w:t>voditelja građenja</w:t>
      </w:r>
      <w:r w:rsidRPr="00DB54D9">
        <w:rPr>
          <w:rFonts w:asciiTheme="minorHAnsi" w:hAnsiTheme="minorHAnsi"/>
          <w:bCs/>
          <w:iCs/>
          <w:lang w:val="hr-HR" w:eastAsia="hr-HR"/>
        </w:rPr>
        <w:t xml:space="preserve"> u svojstvu odgovorne osobe može obavljati ovlašteni voditelj građenja, sukladno posebnom zakonu kojim se uređuje udruživanje u Komoru.</w:t>
      </w:r>
    </w:p>
    <w:p w14:paraId="6C86761C" w14:textId="77777777" w:rsidR="00DB54D9" w:rsidRPr="00DB54D9" w:rsidRDefault="00DB54D9" w:rsidP="00DB54D9">
      <w:pPr>
        <w:ind w:right="382"/>
        <w:jc w:val="both"/>
        <w:rPr>
          <w:rFonts w:asciiTheme="minorHAnsi" w:hAnsiTheme="minorHAnsi"/>
          <w:bCs/>
          <w:iCs/>
          <w:lang w:val="hr-HR" w:eastAsia="hr-HR"/>
        </w:rPr>
      </w:pPr>
    </w:p>
    <w:p w14:paraId="3BA0FB9F" w14:textId="77777777" w:rsidR="00DB54D9" w:rsidRPr="00DB54D9" w:rsidRDefault="00DB54D9" w:rsidP="00DB54D9">
      <w:pPr>
        <w:ind w:right="382"/>
        <w:jc w:val="both"/>
        <w:rPr>
          <w:rFonts w:ascii="Calibri" w:hAnsi="Calibri" w:cs="Calibri"/>
          <w:lang w:val="hr-HR"/>
        </w:rPr>
      </w:pPr>
      <w:r w:rsidRPr="00DB54D9">
        <w:rPr>
          <w:rFonts w:ascii="Calibri" w:hAnsi="Calibri" w:cs="Calibri"/>
          <w:lang w:val="hr-HR"/>
        </w:rPr>
        <w:t>Sukladno članku 28. Zakona o komori arhitekata i komorama inženjera u graditeljstvu i prostornom uređenju (NN 78/2015) pravo na upis u imenik ovlaštenih voditelja građenja Komore ima fizička osoba koja kumulativno ispunjava sljedeće uvjete:</w:t>
      </w:r>
    </w:p>
    <w:p w14:paraId="3A440351" w14:textId="74A1B842" w:rsidR="00DB54D9" w:rsidRPr="00DB54D9" w:rsidRDefault="00DB54D9" w:rsidP="00DB54D9">
      <w:pPr>
        <w:ind w:right="382"/>
        <w:jc w:val="both"/>
        <w:rPr>
          <w:rFonts w:ascii="Calibri" w:hAnsi="Calibri" w:cs="Calibri"/>
          <w:lang w:val="hr-HR"/>
        </w:rPr>
      </w:pPr>
      <w:r w:rsidRPr="00DB54D9">
        <w:rPr>
          <w:rFonts w:ascii="Calibri" w:hAnsi="Calibri" w:cs="Calibri"/>
          <w:lang w:val="hr-HR"/>
        </w:rPr>
        <w:t>1. da je završila odgovarajući preddiplomski i diplomski sveučilišni studij ili integrirani preddiplomski i diplomski sveučilišni studij i stekla akademski naziv magistar inženjer, ili da je završila odgovarajući specijalistički diplomski stručni studij i stekla stručni naziv stručni specijalist inženjer ako je tijekom cijelog svog studija stekla najmanje 300 ECTS bodova, odnosno da je na drugi način propisan posebnim propisom stekla odgovarajući stupanj obrazovanja odgovarajuće struke i ima najmanje tri godine radnog iskustva u struci</w:t>
      </w:r>
      <w:r>
        <w:rPr>
          <w:rFonts w:ascii="Calibri" w:hAnsi="Calibri" w:cs="Calibri"/>
          <w:lang w:val="hr-HR"/>
        </w:rPr>
        <w:t xml:space="preserve"> </w:t>
      </w:r>
      <w:r w:rsidRPr="00DB54D9">
        <w:rPr>
          <w:rFonts w:ascii="Calibri" w:hAnsi="Calibri" w:cs="Calibri"/>
          <w:lang w:val="hr-HR"/>
        </w:rPr>
        <w:t>ili</w:t>
      </w:r>
      <w:r>
        <w:rPr>
          <w:rFonts w:ascii="Calibri" w:hAnsi="Calibri" w:cs="Calibri"/>
          <w:lang w:val="hr-HR"/>
        </w:rPr>
        <w:t xml:space="preserve"> </w:t>
      </w:r>
      <w:r w:rsidRPr="00DB54D9">
        <w:rPr>
          <w:rFonts w:ascii="Calibri" w:hAnsi="Calibri" w:cs="Calibri"/>
          <w:lang w:val="hr-HR"/>
        </w:rPr>
        <w:t xml:space="preserve">da je završila studij i stekla stručni naziv stručni </w:t>
      </w:r>
      <w:proofErr w:type="spellStart"/>
      <w:r w:rsidRPr="00DB54D9">
        <w:rPr>
          <w:rFonts w:ascii="Calibri" w:hAnsi="Calibri" w:cs="Calibri"/>
          <w:lang w:val="hr-HR"/>
        </w:rPr>
        <w:t>prvostupnik</w:t>
      </w:r>
      <w:proofErr w:type="spellEnd"/>
      <w:r w:rsidRPr="00DB54D9">
        <w:rPr>
          <w:rFonts w:ascii="Calibri" w:hAnsi="Calibri" w:cs="Calibri"/>
          <w:lang w:val="hr-HR"/>
        </w:rPr>
        <w:t xml:space="preserve"> (</w:t>
      </w:r>
      <w:proofErr w:type="spellStart"/>
      <w:r w:rsidRPr="00DB54D9">
        <w:rPr>
          <w:rFonts w:ascii="Calibri" w:hAnsi="Calibri" w:cs="Calibri"/>
          <w:lang w:val="hr-HR"/>
        </w:rPr>
        <w:t>baccalaureus</w:t>
      </w:r>
      <w:proofErr w:type="spellEnd"/>
      <w:r w:rsidRPr="00DB54D9">
        <w:rPr>
          <w:rFonts w:ascii="Calibri" w:hAnsi="Calibri" w:cs="Calibri"/>
          <w:lang w:val="hr-HR"/>
        </w:rPr>
        <w:t xml:space="preserve">) inženjer ili akademski naziv sveučilišni </w:t>
      </w:r>
      <w:proofErr w:type="spellStart"/>
      <w:r w:rsidRPr="00DB54D9">
        <w:rPr>
          <w:rFonts w:ascii="Calibri" w:hAnsi="Calibri" w:cs="Calibri"/>
          <w:lang w:val="hr-HR"/>
        </w:rPr>
        <w:t>prvostupnik</w:t>
      </w:r>
      <w:proofErr w:type="spellEnd"/>
      <w:r w:rsidRPr="00DB54D9">
        <w:rPr>
          <w:rFonts w:ascii="Calibri" w:hAnsi="Calibri" w:cs="Calibri"/>
          <w:lang w:val="hr-HR"/>
        </w:rPr>
        <w:t xml:space="preserve"> (</w:t>
      </w:r>
      <w:proofErr w:type="spellStart"/>
      <w:r w:rsidRPr="00DB54D9">
        <w:rPr>
          <w:rFonts w:ascii="Calibri" w:hAnsi="Calibri" w:cs="Calibri"/>
          <w:lang w:val="hr-HR"/>
        </w:rPr>
        <w:t>baccalaureus</w:t>
      </w:r>
      <w:proofErr w:type="spellEnd"/>
      <w:r w:rsidRPr="00DB54D9">
        <w:rPr>
          <w:rFonts w:ascii="Calibri" w:hAnsi="Calibri" w:cs="Calibri"/>
          <w:lang w:val="hr-HR"/>
        </w:rPr>
        <w:t>) inženjer odgovarajuće struke, odnosno da je na drugi način propisan posebnim propisom stekla odgovarajući stupanj obrazovanja odgovarajuće struke i ima najmanje četiri godine radnog iskustva u struci</w:t>
      </w:r>
    </w:p>
    <w:p w14:paraId="5E400AAC" w14:textId="77777777" w:rsidR="00DB54D9" w:rsidRPr="00DB54D9" w:rsidRDefault="00DB54D9" w:rsidP="00DB54D9">
      <w:pPr>
        <w:ind w:right="382"/>
        <w:jc w:val="both"/>
        <w:rPr>
          <w:rFonts w:ascii="Calibri" w:hAnsi="Calibri" w:cs="Calibri"/>
          <w:lang w:val="hr-HR"/>
        </w:rPr>
      </w:pPr>
      <w:r w:rsidRPr="00DB54D9">
        <w:rPr>
          <w:rFonts w:ascii="Calibri" w:hAnsi="Calibri" w:cs="Calibri"/>
          <w:lang w:val="hr-HR"/>
        </w:rPr>
        <w:t>ili</w:t>
      </w:r>
    </w:p>
    <w:p w14:paraId="59E656ED" w14:textId="77777777" w:rsidR="00DB54D9" w:rsidRPr="00DB54D9" w:rsidRDefault="00DB54D9" w:rsidP="00DB54D9">
      <w:pPr>
        <w:ind w:right="382"/>
        <w:jc w:val="both"/>
        <w:rPr>
          <w:rFonts w:ascii="Calibri" w:hAnsi="Calibri" w:cs="Calibri"/>
          <w:lang w:val="hr-HR"/>
        </w:rPr>
      </w:pPr>
      <w:r w:rsidRPr="00DB54D9">
        <w:rPr>
          <w:rFonts w:ascii="Calibri" w:hAnsi="Calibri" w:cs="Calibri"/>
          <w:lang w:val="hr-HR"/>
        </w:rPr>
        <w:t>da je završila studij i stekla stručni naziv pristupnik inženjer odgovarajuće struke, odnosno da je na drugi način propisan posebnim propisom stekla odgovarajući stupanj obrazovanja odgovarajuće struke i da ima najmanje pet godina radnog iskustva u struci</w:t>
      </w:r>
    </w:p>
    <w:p w14:paraId="04A73403" w14:textId="77777777" w:rsidR="00DB54D9" w:rsidRPr="00DB54D9" w:rsidRDefault="00DB54D9" w:rsidP="00DB54D9">
      <w:pPr>
        <w:ind w:right="382"/>
        <w:jc w:val="both"/>
        <w:rPr>
          <w:rFonts w:ascii="Calibri" w:hAnsi="Calibri" w:cs="Calibri"/>
          <w:lang w:val="hr-HR"/>
        </w:rPr>
      </w:pPr>
      <w:r w:rsidRPr="00DB54D9">
        <w:rPr>
          <w:rFonts w:ascii="Calibri" w:hAnsi="Calibri" w:cs="Calibri"/>
          <w:lang w:val="hr-HR"/>
        </w:rPr>
        <w:t>2. da je ispunila uvjete sukladno posebnim propisima kojima se propisuje polaganje stručnog ispita.</w:t>
      </w:r>
    </w:p>
    <w:p w14:paraId="1D830EFD" w14:textId="77777777" w:rsidR="00DB54D9" w:rsidRPr="00DB54D9" w:rsidRDefault="00DB54D9" w:rsidP="00DB54D9">
      <w:pPr>
        <w:ind w:right="382"/>
        <w:jc w:val="both"/>
        <w:rPr>
          <w:rFonts w:ascii="Calibri" w:hAnsi="Calibri" w:cs="Calibri"/>
          <w:lang w:val="hr-HR"/>
        </w:rPr>
      </w:pPr>
      <w:r w:rsidRPr="00DB54D9">
        <w:rPr>
          <w:rFonts w:ascii="Calibri" w:hAnsi="Calibri" w:cs="Calibri"/>
          <w:lang w:val="hr-HR"/>
        </w:rPr>
        <w:t>Upisom u imenik ovlaštenih voditelja građenja automatski se stječe pravo za obavljanje poslova ovlaštenih voditelja radova.</w:t>
      </w:r>
    </w:p>
    <w:p w14:paraId="0E173466" w14:textId="77777777" w:rsidR="00DB54D9" w:rsidRPr="00DB54D9" w:rsidRDefault="00DB54D9" w:rsidP="00DB54D9">
      <w:pPr>
        <w:jc w:val="both"/>
        <w:rPr>
          <w:rFonts w:asciiTheme="minorHAnsi" w:hAnsiTheme="minorHAnsi"/>
          <w:bCs/>
          <w:iCs/>
          <w:lang w:val="hr-HR" w:eastAsia="hr-HR"/>
        </w:rPr>
      </w:pPr>
      <w:r w:rsidRPr="00DB54D9">
        <w:rPr>
          <w:rFonts w:asciiTheme="minorHAnsi" w:hAnsiTheme="minorHAnsi"/>
          <w:bCs/>
          <w:iCs/>
          <w:lang w:val="hr-HR" w:eastAsia="hr-HR"/>
        </w:rPr>
        <w:t>Sukladno člancima 60., 61., 62., 63., 64. i 65. Zakona o poslovima i djelatnostima prostornog uređenja i gradnje</w:t>
      </w:r>
      <w:r w:rsidRPr="00DB54D9">
        <w:rPr>
          <w:rFonts w:ascii="Calibri" w:hAnsi="Calibri" w:cs="Calibri"/>
          <w:lang w:val="hr-HR"/>
        </w:rPr>
        <w:t xml:space="preserve"> (NN 78/15) </w:t>
      </w:r>
      <w:r w:rsidRPr="00DB54D9">
        <w:rPr>
          <w:rFonts w:ascii="Calibri" w:hAnsi="Calibri" w:cs="Calibri"/>
          <w:i/>
          <w:u w:val="single"/>
          <w:lang w:val="hr-HR"/>
        </w:rPr>
        <w:t>ovlaštena fizička osoba iz druge države ugovornice EGP-a</w:t>
      </w:r>
      <w:r w:rsidRPr="00DB54D9">
        <w:rPr>
          <w:rFonts w:ascii="Calibri" w:hAnsi="Calibri" w:cs="Calibri"/>
          <w:lang w:val="hr-HR"/>
        </w:rPr>
        <w:t xml:space="preserve"> ima pravo u Republici Hrvatskoj </w:t>
      </w:r>
      <w:r w:rsidRPr="00DB54D9">
        <w:rPr>
          <w:rFonts w:ascii="Calibri" w:hAnsi="Calibri" w:cs="Calibri"/>
          <w:i/>
          <w:u w:val="single"/>
          <w:lang w:val="hr-HR"/>
        </w:rPr>
        <w:t>trajno</w:t>
      </w:r>
      <w:r w:rsidRPr="00DB54D9">
        <w:rPr>
          <w:rFonts w:ascii="Calibri" w:hAnsi="Calibri" w:cs="Calibri"/>
          <w:lang w:val="hr-HR"/>
        </w:rPr>
        <w:t xml:space="preserve"> obavljati poslove voditelja građenja i voditelja radova u svojstvu ovlaštene osobe pod strukovnim nazivom koje ovlaštene osobe za obavljanje tih poslova imaju u Republici Hrvatskoj, ako je upisana u imenik stranih ovlaštenih voditelja građenja, odnosno ovlaštenih voditelja radova, odgovarajuće komore, u skladu s posebnim zakonom kojim se uređuje udruživanje u Komoru.</w:t>
      </w:r>
    </w:p>
    <w:p w14:paraId="56D91DC8" w14:textId="61E34F41" w:rsidR="00B01119" w:rsidRDefault="00DB54D9" w:rsidP="00B01119">
      <w:pPr>
        <w:tabs>
          <w:tab w:val="left" w:pos="284"/>
        </w:tabs>
        <w:ind w:right="380"/>
        <w:jc w:val="both"/>
        <w:rPr>
          <w:rFonts w:ascii="Calibri" w:hAnsi="Calibri" w:cs="Calibri"/>
          <w:lang w:val="hr-HR"/>
        </w:rPr>
      </w:pPr>
      <w:r w:rsidRPr="00DB54D9">
        <w:rPr>
          <w:rFonts w:ascii="Calibri" w:hAnsi="Calibri" w:cs="Calibri"/>
          <w:i/>
          <w:u w:val="single"/>
          <w:lang w:val="hr-HR"/>
        </w:rPr>
        <w:t>Ovlaštena fizička osoba iz države ugovornice EGP-a</w:t>
      </w:r>
      <w:r w:rsidRPr="00DB54D9">
        <w:rPr>
          <w:rFonts w:ascii="Calibri" w:hAnsi="Calibri" w:cs="Calibri"/>
          <w:lang w:val="hr-HR"/>
        </w:rPr>
        <w:t xml:space="preserve"> ima pravo u Republici Hrvatskoj </w:t>
      </w:r>
      <w:r w:rsidRPr="00DB54D9">
        <w:rPr>
          <w:rFonts w:ascii="Calibri" w:hAnsi="Calibri" w:cs="Calibri"/>
          <w:i/>
          <w:u w:val="single"/>
          <w:lang w:val="hr-HR"/>
        </w:rPr>
        <w:t>povremeno ili privremeno</w:t>
      </w:r>
      <w:r w:rsidRPr="00DB54D9">
        <w:rPr>
          <w:rFonts w:ascii="Calibri" w:hAnsi="Calibri" w:cs="Calibri"/>
          <w:lang w:val="hr-HR"/>
        </w:rPr>
        <w:t xml:space="preserve"> obavljati poslove voditelja građenja i voditelja radova u svojstvu odgovorne osobe pod strukovnim nazivom koji ovlaštene osobe za obavljanje tih poslova imaju u Republici Hrvatskoj, ako prije početka prvog posla izjavom u pisanom ili elektroničkom obliku izvijesti o tome odgovarajuću komoru, uz </w:t>
      </w:r>
    </w:p>
    <w:p w14:paraId="6E436AE0" w14:textId="77777777" w:rsidR="00B01119" w:rsidRPr="00B01119" w:rsidRDefault="00B01119" w:rsidP="00B01119">
      <w:pPr>
        <w:tabs>
          <w:tab w:val="left" w:pos="284"/>
        </w:tabs>
        <w:ind w:right="380"/>
        <w:jc w:val="both"/>
        <w:rPr>
          <w:rFonts w:ascii="Calibri" w:hAnsi="Calibri" w:cs="Calibri"/>
          <w:lang w:val="hr-HR"/>
        </w:rPr>
      </w:pPr>
      <w:r w:rsidRPr="00B01119">
        <w:rPr>
          <w:rFonts w:ascii="Calibri" w:hAnsi="Calibri" w:cs="Calibri"/>
          <w:lang w:val="hr-HR"/>
        </w:rPr>
        <w:t>uvjet da:</w:t>
      </w:r>
    </w:p>
    <w:p w14:paraId="47366440" w14:textId="77777777" w:rsidR="00B01119" w:rsidRDefault="00B01119" w:rsidP="00DB54D9">
      <w:pPr>
        <w:tabs>
          <w:tab w:val="left" w:pos="284"/>
        </w:tabs>
        <w:spacing w:after="120"/>
        <w:ind w:right="380"/>
        <w:jc w:val="both"/>
        <w:rPr>
          <w:rFonts w:ascii="Calibri" w:hAnsi="Calibri" w:cs="Calibri"/>
          <w:lang w:val="hr-HR"/>
        </w:rPr>
      </w:pPr>
    </w:p>
    <w:p w14:paraId="1D4226A9" w14:textId="22F90B62" w:rsidR="00B01119" w:rsidRPr="00DB54D9" w:rsidRDefault="00B01119" w:rsidP="00DB54D9">
      <w:pPr>
        <w:tabs>
          <w:tab w:val="left" w:pos="284"/>
        </w:tabs>
        <w:spacing w:after="120"/>
        <w:ind w:right="380"/>
        <w:jc w:val="both"/>
        <w:rPr>
          <w:rFonts w:ascii="Calibri" w:hAnsi="Calibri" w:cs="Calibri"/>
          <w:lang w:val="hr-HR"/>
        </w:rPr>
      </w:pPr>
      <w:r>
        <w:rPr>
          <w:rFonts w:ascii="Calibri" w:hAnsi="Calibri" w:cs="Calibri"/>
          <w:lang w:val="hr-HR"/>
        </w:rPr>
        <w:t xml:space="preserve">- </w:t>
      </w:r>
      <w:r w:rsidR="00DB54D9" w:rsidRPr="00DB54D9">
        <w:rPr>
          <w:rFonts w:ascii="Calibri" w:hAnsi="Calibri" w:cs="Calibri"/>
          <w:lang w:val="hr-HR"/>
        </w:rPr>
        <w:t>ima stručne kvalifikacije potrebne za obavljanje poslova voditelja građenja ili voditelja radova u skladu s posebnim zakonom kojim se uređuje priznavanje inozemnih stručnih kvalifikacija i drugim posebnim propisima</w:t>
      </w:r>
    </w:p>
    <w:p w14:paraId="25E1D275" w14:textId="77777777" w:rsidR="00DB54D9" w:rsidRPr="00DB54D9" w:rsidRDefault="00DB54D9" w:rsidP="00DB54D9">
      <w:pPr>
        <w:tabs>
          <w:tab w:val="left" w:pos="284"/>
        </w:tabs>
        <w:spacing w:after="120"/>
        <w:ind w:right="380"/>
        <w:jc w:val="both"/>
        <w:rPr>
          <w:rFonts w:ascii="Calibri" w:hAnsi="Calibri" w:cs="Calibri"/>
          <w:lang w:val="hr-HR"/>
        </w:rPr>
      </w:pPr>
      <w:r w:rsidRPr="00DB54D9">
        <w:rPr>
          <w:rFonts w:ascii="Calibri" w:hAnsi="Calibri" w:cs="Calibri"/>
          <w:lang w:val="hr-HR"/>
        </w:rPr>
        <w:t>– je osigurana od profesionalne odgovornosti za štetu koju bi obavljanjem poslova voditelja građenja ili voditelja radova u svojstvu odgovorne osobe mogla učiniti investitoru ili drugim osobama.</w:t>
      </w:r>
    </w:p>
    <w:p w14:paraId="63538E25" w14:textId="77777777" w:rsidR="00DB54D9" w:rsidRPr="00DB54D9" w:rsidRDefault="00DB54D9" w:rsidP="00DB54D9">
      <w:pPr>
        <w:tabs>
          <w:tab w:val="left" w:pos="284"/>
        </w:tabs>
        <w:spacing w:after="120"/>
        <w:ind w:right="380"/>
        <w:jc w:val="both"/>
        <w:rPr>
          <w:rFonts w:ascii="Calibri" w:hAnsi="Calibri" w:cs="Calibri"/>
          <w:lang w:val="hr-HR"/>
        </w:rPr>
      </w:pPr>
      <w:r w:rsidRPr="00DB54D9">
        <w:rPr>
          <w:rFonts w:ascii="Calibri" w:hAnsi="Calibri" w:cs="Calibri"/>
          <w:lang w:val="hr-HR"/>
        </w:rPr>
        <w:t>Uz prethodnu izjavu iz članka 61. navedenog Zakona podnositelj mora priložiti:</w:t>
      </w:r>
    </w:p>
    <w:p w14:paraId="178111C3" w14:textId="77777777" w:rsidR="00DB54D9" w:rsidRPr="00DB54D9" w:rsidRDefault="00DB54D9" w:rsidP="00DB54D9">
      <w:pPr>
        <w:tabs>
          <w:tab w:val="left" w:pos="284"/>
        </w:tabs>
        <w:spacing w:after="120"/>
        <w:ind w:right="380"/>
        <w:jc w:val="both"/>
        <w:rPr>
          <w:rFonts w:ascii="Calibri" w:hAnsi="Calibri" w:cs="Calibri"/>
          <w:lang w:val="hr-HR"/>
        </w:rPr>
      </w:pPr>
      <w:r w:rsidRPr="00DB54D9">
        <w:rPr>
          <w:rFonts w:ascii="Calibri" w:hAnsi="Calibri" w:cs="Calibri"/>
          <w:lang w:val="hr-HR"/>
        </w:rPr>
        <w:t>– dokaz o državljanstvu</w:t>
      </w:r>
    </w:p>
    <w:p w14:paraId="4D932408" w14:textId="77777777" w:rsidR="00DB54D9" w:rsidRPr="00DB54D9" w:rsidRDefault="00DB54D9" w:rsidP="00DB54D9">
      <w:pPr>
        <w:tabs>
          <w:tab w:val="left" w:pos="284"/>
        </w:tabs>
        <w:spacing w:after="120"/>
        <w:ind w:right="380"/>
        <w:jc w:val="both"/>
        <w:rPr>
          <w:rFonts w:ascii="Calibri" w:hAnsi="Calibri" w:cs="Calibri"/>
          <w:lang w:val="hr-HR"/>
        </w:rPr>
      </w:pPr>
      <w:r w:rsidRPr="00DB54D9">
        <w:rPr>
          <w:rFonts w:ascii="Calibri" w:hAnsi="Calibri" w:cs="Calibri"/>
          <w:lang w:val="hr-HR"/>
        </w:rPr>
        <w:t>– potvrdu kojom se potvrđuje da u državi ugovornici EGP-a obavlja poslove voditelja građenja ili voditelja radova u svojstvu ovlaštene osobe</w:t>
      </w:r>
    </w:p>
    <w:p w14:paraId="20DA179B" w14:textId="77777777" w:rsidR="00DB54D9" w:rsidRPr="00DB54D9" w:rsidRDefault="00DB54D9" w:rsidP="00DB54D9">
      <w:pPr>
        <w:tabs>
          <w:tab w:val="left" w:pos="284"/>
        </w:tabs>
        <w:spacing w:after="120"/>
        <w:ind w:right="380"/>
        <w:jc w:val="both"/>
        <w:rPr>
          <w:rFonts w:ascii="Calibri" w:hAnsi="Calibri" w:cs="Calibri"/>
          <w:lang w:val="hr-HR"/>
        </w:rPr>
      </w:pPr>
      <w:r w:rsidRPr="00DB54D9">
        <w:rPr>
          <w:rFonts w:ascii="Calibri" w:hAnsi="Calibri" w:cs="Calibri"/>
          <w:lang w:val="hr-HR"/>
        </w:rPr>
        <w:t>– uvjerenje/dokaz o nekažnjavanju, odnosno da nije izrečena mjera privremenog ili trajnog oduzimanja prava na obavljanje profesije, s obzirom da se radi o profesiji iz sigurnosnog sektora</w:t>
      </w:r>
    </w:p>
    <w:p w14:paraId="69C860D6" w14:textId="77777777" w:rsidR="00DB54D9" w:rsidRPr="00DB54D9" w:rsidRDefault="00DB54D9" w:rsidP="00DB54D9">
      <w:pPr>
        <w:tabs>
          <w:tab w:val="left" w:pos="284"/>
        </w:tabs>
        <w:spacing w:after="120"/>
        <w:ind w:right="380"/>
        <w:jc w:val="both"/>
        <w:rPr>
          <w:rFonts w:ascii="Calibri" w:hAnsi="Calibri" w:cs="Calibri"/>
          <w:lang w:val="hr-HR"/>
        </w:rPr>
      </w:pPr>
      <w:r w:rsidRPr="00DB54D9">
        <w:rPr>
          <w:rFonts w:ascii="Calibri" w:hAnsi="Calibri" w:cs="Calibri"/>
          <w:lang w:val="hr-HR"/>
        </w:rPr>
        <w:t>– ovlaštenje za obavljanje poslova vođenja građenja u svojstvu odgovorne osobe u državi iz koje dolazi</w:t>
      </w:r>
    </w:p>
    <w:p w14:paraId="4737CF2D" w14:textId="77777777" w:rsidR="00DB54D9" w:rsidRPr="00DB54D9" w:rsidRDefault="00DB54D9" w:rsidP="00DB54D9">
      <w:pPr>
        <w:tabs>
          <w:tab w:val="left" w:pos="284"/>
        </w:tabs>
        <w:spacing w:after="120"/>
        <w:ind w:right="380"/>
        <w:jc w:val="both"/>
        <w:rPr>
          <w:rFonts w:ascii="Calibri" w:hAnsi="Calibri" w:cs="Calibri"/>
          <w:lang w:val="hr-HR"/>
        </w:rPr>
      </w:pPr>
      <w:r w:rsidRPr="00DB54D9">
        <w:rPr>
          <w:rFonts w:ascii="Calibri" w:hAnsi="Calibri" w:cs="Calibri"/>
          <w:lang w:val="hr-HR"/>
        </w:rPr>
        <w:lastRenderedPageBreak/>
        <w:t>– dokaz da je osiguran od profesionalne odgovornosti, primjereno vrsti i stupnju opasnosti, za štetu koju bi obavljanjem poslova vođenja građenja u svojstvu odgovorne osobe mogao učiniti investitoru ili drugim osobama.</w:t>
      </w:r>
    </w:p>
    <w:p w14:paraId="74D65167" w14:textId="77777777" w:rsidR="00B01119" w:rsidRPr="00B01119" w:rsidRDefault="00B01119" w:rsidP="00B01119">
      <w:pPr>
        <w:tabs>
          <w:tab w:val="left" w:pos="284"/>
        </w:tabs>
        <w:spacing w:after="120"/>
        <w:ind w:right="380"/>
        <w:jc w:val="both"/>
        <w:rPr>
          <w:rFonts w:ascii="Calibri" w:hAnsi="Calibri" w:cs="Calibri"/>
          <w:lang w:val="hr-HR"/>
        </w:rPr>
      </w:pPr>
      <w:r w:rsidRPr="00B01119">
        <w:rPr>
          <w:rFonts w:ascii="Calibri" w:hAnsi="Calibri" w:cs="Calibri"/>
          <w:lang w:val="hr-HR"/>
        </w:rPr>
        <w:t>Ako se u državi iz koje dolazi strana ovlaštena osoba poslovi voditelja građenja ili voditelja radova obavljaju bez posebnog ovlaštenja, uz prijavu se prilaže dokaz da je podnositelj prijave poslove voditelja građenja ili voditelja radova u svojstvu odgovorne osobe obavljao u punom ili nepunom radnom vremenu istovjetnog ukupnog trajanja najmanje godinu dana u zadnjih deset godina u državi članici u kojoj ta profesija nije regulirana.</w:t>
      </w:r>
    </w:p>
    <w:p w14:paraId="11E8D2CE" w14:textId="77777777" w:rsidR="00B01119" w:rsidRPr="00B01119" w:rsidRDefault="00B01119" w:rsidP="00B01119">
      <w:pPr>
        <w:tabs>
          <w:tab w:val="left" w:pos="284"/>
        </w:tabs>
        <w:spacing w:after="120"/>
        <w:ind w:right="380"/>
        <w:jc w:val="both"/>
        <w:rPr>
          <w:rFonts w:ascii="Calibri" w:hAnsi="Calibri" w:cs="Calibri"/>
          <w:lang w:val="hr-HR"/>
        </w:rPr>
      </w:pPr>
      <w:r w:rsidRPr="00B01119">
        <w:rPr>
          <w:rFonts w:ascii="Calibri" w:hAnsi="Calibri" w:cs="Calibri"/>
          <w:lang w:val="hr-HR"/>
        </w:rPr>
        <w:t xml:space="preserve">Stranoj ovlaštenoj osobi priznaje se sklopljeni ugovor o profesionalnom osiguranju u drugoj državi ugovornici EGP-a, u kojoj ima poslovni </w:t>
      </w:r>
      <w:proofErr w:type="spellStart"/>
      <w:r w:rsidRPr="00B01119">
        <w:rPr>
          <w:rFonts w:ascii="Calibri" w:hAnsi="Calibri" w:cs="Calibri"/>
          <w:lang w:val="hr-HR"/>
        </w:rPr>
        <w:t>nastan</w:t>
      </w:r>
      <w:proofErr w:type="spellEnd"/>
      <w:r w:rsidRPr="00B01119">
        <w:rPr>
          <w:rFonts w:ascii="Calibri" w:hAnsi="Calibri" w:cs="Calibri"/>
          <w:lang w:val="hr-HR"/>
        </w:rPr>
        <w:t>, ako je osiguranik pokriven jamstvom koje je jednakovrijedno ili bitno usporedivo s obzirom na namjenu ili pokriće koje se osigurava, pri čemu iznos osiguranja ne može biti manji od 1.000.000,00 kuna. U slučaju djelomične jednakovrijednosti strana ovlaštena osoba dužna je dodatno se osigurati za pokriće nepokrivenih aspekata: osiguranog rizika, osigurane gornje granice jamstva ili mogućeg isključenja iz pokrića.</w:t>
      </w:r>
    </w:p>
    <w:p w14:paraId="681A3282" w14:textId="77777777" w:rsidR="00B01119" w:rsidRPr="00B01119" w:rsidRDefault="00B01119" w:rsidP="00B01119">
      <w:pPr>
        <w:tabs>
          <w:tab w:val="left" w:pos="284"/>
        </w:tabs>
        <w:spacing w:after="120"/>
        <w:ind w:right="380"/>
        <w:jc w:val="both"/>
        <w:rPr>
          <w:rFonts w:ascii="Calibri" w:hAnsi="Calibri" w:cs="Calibri"/>
          <w:lang w:val="hr-HR"/>
        </w:rPr>
      </w:pPr>
      <w:r w:rsidRPr="00B01119">
        <w:rPr>
          <w:rFonts w:ascii="Calibri" w:hAnsi="Calibri" w:cs="Calibri"/>
          <w:lang w:val="hr-HR"/>
        </w:rPr>
        <w:t>Izjava iz članka 61. navedenog Zakona podnosi se za svaku godinu u kojoj podnositelj namjerava privremeno ili povremeno pružati usluge u Republici Hrvatskoj.</w:t>
      </w:r>
    </w:p>
    <w:p w14:paraId="5BED5F5B" w14:textId="77777777" w:rsidR="00B01119" w:rsidRPr="00B01119" w:rsidRDefault="00B01119" w:rsidP="00B01119">
      <w:pPr>
        <w:tabs>
          <w:tab w:val="left" w:pos="284"/>
        </w:tabs>
        <w:spacing w:after="120"/>
        <w:ind w:right="380"/>
        <w:jc w:val="both"/>
        <w:rPr>
          <w:rFonts w:ascii="Calibri" w:hAnsi="Calibri" w:cs="Calibri"/>
          <w:lang w:val="hr-HR"/>
        </w:rPr>
      </w:pPr>
      <w:r w:rsidRPr="00B01119">
        <w:rPr>
          <w:rFonts w:ascii="Calibri" w:hAnsi="Calibri" w:cs="Calibri"/>
          <w:lang w:val="hr-HR"/>
        </w:rPr>
        <w:t>Komora ocjenjuje je li riječ o povremenom obavljanju poslova u smislu članka 61. navedenog Zakona prema okolnostima pojedinog slučaja.</w:t>
      </w:r>
    </w:p>
    <w:p w14:paraId="30DB3F2A" w14:textId="24EEBBBE" w:rsidR="00B01119" w:rsidRDefault="00B01119" w:rsidP="00B01119">
      <w:pPr>
        <w:jc w:val="both"/>
        <w:rPr>
          <w:rFonts w:ascii="Calibri" w:hAnsi="Calibri" w:cs="Calibri"/>
          <w:lang w:val="hr-HR"/>
        </w:rPr>
      </w:pPr>
      <w:r w:rsidRPr="00B01119">
        <w:rPr>
          <w:rFonts w:ascii="Calibri" w:hAnsi="Calibri" w:cs="Calibri"/>
          <w:lang w:val="hr-HR"/>
        </w:rPr>
        <w:t>Povodom izjave iz članka 61. navedenog Zakona Komora u skladu s odredbama posebnog zakona kojim se uređuje priznavanje inozemnih stručnih kvalifikacija i drugim posebnim propisima provjerava ispunjava li podnositelj propisane uvjete za povremeno, odnosno privremeno obavljanje poslova voditelja građenja ili voditelja radova u svojstvu odgovorne osobe i o tome izdaje potvrdu. Prilikom podnošenja prve izjave iz članka 61. Zakona Komora obvezno provodi postupak provjere inozemne stručne kvalifikacije u skladu s odredbama posebnog zakona kojima se uređuje priznavanje inozemnih stručnih kvalifikacija i drugim posebnim propisima, s obzirom da se radi o profesijama koje imaju utjecaja na sigurnost.</w:t>
      </w:r>
    </w:p>
    <w:p w14:paraId="75A52A7B" w14:textId="77777777" w:rsidR="00B01119" w:rsidRPr="00B01119" w:rsidRDefault="00B01119" w:rsidP="00B01119">
      <w:pPr>
        <w:jc w:val="both"/>
        <w:rPr>
          <w:rFonts w:ascii="Calibri" w:hAnsi="Calibri" w:cs="Calibri"/>
          <w:lang w:val="hr-HR"/>
        </w:rPr>
      </w:pPr>
    </w:p>
    <w:p w14:paraId="03F68F93" w14:textId="77777777" w:rsidR="00B01119" w:rsidRPr="00B01119" w:rsidRDefault="00B01119" w:rsidP="00B01119">
      <w:pPr>
        <w:ind w:right="382"/>
        <w:jc w:val="both"/>
        <w:rPr>
          <w:rFonts w:ascii="Calibri" w:hAnsi="Calibri" w:cs="Calibri"/>
          <w:lang w:val="hr-HR"/>
        </w:rPr>
      </w:pPr>
      <w:r w:rsidRPr="00B01119">
        <w:rPr>
          <w:rFonts w:ascii="Calibri" w:hAnsi="Calibri" w:cs="Calibri"/>
          <w:lang w:val="hr-HR"/>
        </w:rPr>
        <w:t xml:space="preserve">U slučaju dodjele ugovora, gospodarski subjekt je dužan Naručitelju prije </w:t>
      </w:r>
      <w:r w:rsidRPr="00B01119">
        <w:rPr>
          <w:rFonts w:ascii="Calibri" w:hAnsi="Calibri" w:cs="Calibri"/>
          <w:bCs/>
          <w:lang w:val="hr-HR"/>
        </w:rPr>
        <w:t>potpisa ugovora (</w:t>
      </w:r>
      <w:r w:rsidRPr="00B01119">
        <w:rPr>
          <w:rFonts w:ascii="Calibri" w:hAnsi="Calibri" w:cs="Calibri"/>
          <w:lang w:val="hr-HR"/>
        </w:rPr>
        <w:t>odnosno u roku 30 dana od izvršnosti Odluke o odabiru</w:t>
      </w:r>
      <w:r w:rsidRPr="00B01119">
        <w:rPr>
          <w:rFonts w:ascii="Calibri" w:hAnsi="Calibri" w:cs="Calibri"/>
          <w:bCs/>
          <w:lang w:val="hr-HR"/>
        </w:rPr>
        <w:t>)</w:t>
      </w:r>
      <w:r w:rsidRPr="00B01119">
        <w:rPr>
          <w:rFonts w:ascii="Calibri" w:hAnsi="Calibri" w:cs="Calibri"/>
          <w:lang w:val="hr-HR"/>
        </w:rPr>
        <w:t xml:space="preserve"> dostaviti dokaz da je navedeni stručnjak ishodio sva potrebna rješenja/potvrde o ovlaštenju za vođenje građenja/radova sukladno zakonima Republike Hrvatske.</w:t>
      </w:r>
    </w:p>
    <w:p w14:paraId="32CD7520" w14:textId="44D0D8D3" w:rsidR="00DB54D9" w:rsidRDefault="00DB54D9" w:rsidP="00DB54D9">
      <w:pPr>
        <w:ind w:right="382"/>
        <w:jc w:val="both"/>
        <w:rPr>
          <w:rFonts w:ascii="Calibri" w:hAnsi="Calibri" w:cs="Calibri"/>
          <w:b/>
          <w:lang w:val="hr-HR"/>
        </w:rPr>
      </w:pPr>
    </w:p>
    <w:p w14:paraId="485217CC" w14:textId="77777777" w:rsidR="00B01119" w:rsidRPr="00B01119" w:rsidRDefault="00B01119" w:rsidP="00B01119">
      <w:pPr>
        <w:ind w:right="382"/>
        <w:jc w:val="both"/>
        <w:rPr>
          <w:rFonts w:asciiTheme="minorHAnsi" w:hAnsiTheme="minorHAnsi" w:cstheme="minorHAnsi"/>
          <w:lang w:val="hr-HR"/>
        </w:rPr>
      </w:pPr>
      <w:r w:rsidRPr="00B01119">
        <w:rPr>
          <w:rFonts w:asciiTheme="minorHAnsi" w:hAnsiTheme="minorHAnsi" w:cstheme="minorHAnsi"/>
          <w:lang w:val="hr-HR"/>
        </w:rPr>
        <w:t>Gospodarski subjekt može se, po potrebi, osloniti na sposobnost drugih gospodarskih subjekata, bez obzira na pravnu prirodu njihova međusobna odnosa. U tom slučaju gospodarski subjekt mora dokazati javnom naručitelju da će imati na raspolaganju resurse nužne za izvršenje ugovora, primjerice, prihvaćanjem obveze drugih gospodarskih subjekata da će te resurse staviti na raspolaganje gospodarskom subjektu (u obliku ugovora, sporazuma ili nekog drugog pravovaljanog dokaza na rok završetka propisan Dokumentacijom o nabavi).</w:t>
      </w:r>
    </w:p>
    <w:p w14:paraId="1067DB1B" w14:textId="77777777" w:rsidR="00B01119" w:rsidRPr="00B01119" w:rsidRDefault="00B01119" w:rsidP="00B01119">
      <w:pPr>
        <w:ind w:right="382"/>
        <w:jc w:val="both"/>
        <w:rPr>
          <w:rFonts w:asciiTheme="minorHAnsi" w:hAnsiTheme="minorHAnsi" w:cstheme="minorHAnsi"/>
          <w:lang w:val="hr-HR"/>
        </w:rPr>
      </w:pPr>
      <w:r w:rsidRPr="00B01119">
        <w:rPr>
          <w:rFonts w:asciiTheme="minorHAnsi" w:hAnsiTheme="minorHAnsi" w:cstheme="minorHAnsi"/>
          <w:lang w:val="hr-HR"/>
        </w:rPr>
        <w:t>Ukoliko se gospodarski subjekt oslanja na iskustvo drugog gospodarskog subjekta koji je to iskustvo stekao kao član zajednice gospodarskih subjekata, u Potvrdi koju dostavlja mora biti jasno naznačeno koje radove i za koju vrijednost je u toj zajednici izvršio gospodarski subjekt na čiju sposobnost se oslanja.</w:t>
      </w:r>
    </w:p>
    <w:p w14:paraId="7B4D6728" w14:textId="77777777" w:rsidR="00B01119" w:rsidRPr="00B01119" w:rsidRDefault="00B01119" w:rsidP="00B01119">
      <w:pPr>
        <w:ind w:right="382"/>
        <w:jc w:val="both"/>
        <w:rPr>
          <w:rFonts w:asciiTheme="minorHAnsi" w:hAnsiTheme="minorHAnsi" w:cstheme="minorHAnsi"/>
          <w:lang w:val="hr-HR"/>
        </w:rPr>
      </w:pPr>
      <w:r w:rsidRPr="00B01119">
        <w:rPr>
          <w:rFonts w:asciiTheme="minorHAnsi" w:hAnsiTheme="minorHAnsi" w:cstheme="minorHAnsi"/>
          <w:lang w:val="hr-HR"/>
        </w:rPr>
        <w:t>Gospodarski subjekt može se u postupku javne nabave osloniti na sposobnost drugih subjekata radi dokazivanja ispunjavanja kriterija koji su vezani uz relevantno stručno iskustvo, samo ako će ti subjekti izvoditi radove ili pružati usluge za koje se ta sposobnost traži.</w:t>
      </w:r>
    </w:p>
    <w:p w14:paraId="637B6D41" w14:textId="77777777" w:rsidR="00B01119" w:rsidRPr="00B01119" w:rsidRDefault="00B01119" w:rsidP="00B01119">
      <w:pPr>
        <w:ind w:right="382"/>
        <w:jc w:val="both"/>
        <w:rPr>
          <w:rFonts w:asciiTheme="minorHAnsi" w:hAnsiTheme="minorHAnsi" w:cstheme="minorHAnsi"/>
          <w:lang w:val="hr-HR"/>
        </w:rPr>
      </w:pPr>
      <w:r w:rsidRPr="00B01119">
        <w:rPr>
          <w:rFonts w:asciiTheme="minorHAnsi" w:hAnsiTheme="minorHAnsi" w:cstheme="minorHAnsi"/>
          <w:lang w:val="hr-HR"/>
        </w:rPr>
        <w:t>Pod istim uvjetima, zajednica gospodarskih subjekata može se osloniti na sposobnost članova zajednice</w:t>
      </w:r>
    </w:p>
    <w:p w14:paraId="111B3D0B" w14:textId="77777777" w:rsidR="00B01119" w:rsidRPr="00B01119" w:rsidRDefault="00B01119" w:rsidP="00B01119">
      <w:pPr>
        <w:ind w:right="382"/>
        <w:jc w:val="both"/>
        <w:rPr>
          <w:rFonts w:asciiTheme="minorHAnsi" w:hAnsiTheme="minorHAnsi" w:cstheme="minorHAnsi"/>
          <w:lang w:val="hr-HR"/>
        </w:rPr>
      </w:pPr>
      <w:r w:rsidRPr="00B01119">
        <w:rPr>
          <w:rFonts w:asciiTheme="minorHAnsi" w:hAnsiTheme="minorHAnsi" w:cstheme="minorHAnsi"/>
          <w:lang w:val="hr-HR"/>
        </w:rPr>
        <w:t>gospodarskih subjekata ili drugih gospodarskih subjekata.</w:t>
      </w:r>
    </w:p>
    <w:p w14:paraId="63F1ED5C" w14:textId="77777777" w:rsidR="00DB54D9" w:rsidRDefault="00DB54D9" w:rsidP="008869B1">
      <w:pPr>
        <w:autoSpaceDE w:val="0"/>
        <w:autoSpaceDN w:val="0"/>
        <w:adjustRightInd w:val="0"/>
        <w:spacing w:after="120"/>
        <w:ind w:right="380"/>
        <w:jc w:val="both"/>
        <w:rPr>
          <w:rFonts w:ascii="Calibri" w:hAnsi="Calibri" w:cs="Calibri"/>
          <w:b/>
          <w:lang w:val="hr-HR"/>
        </w:rPr>
      </w:pPr>
    </w:p>
    <w:p w14:paraId="52816E1B" w14:textId="77777777" w:rsidR="00DB54D9" w:rsidRPr="00336835" w:rsidRDefault="00DB54D9" w:rsidP="008869B1">
      <w:pPr>
        <w:autoSpaceDE w:val="0"/>
        <w:autoSpaceDN w:val="0"/>
        <w:adjustRightInd w:val="0"/>
        <w:spacing w:after="120"/>
        <w:ind w:right="380"/>
        <w:jc w:val="both"/>
        <w:rPr>
          <w:rFonts w:ascii="Calibri" w:hAnsi="Calibri" w:cs="Calibri"/>
          <w:b/>
          <w:lang w:val="hr-HR"/>
        </w:rPr>
      </w:pPr>
    </w:p>
    <w:p w14:paraId="73DF3663" w14:textId="77777777" w:rsidR="000D48C0" w:rsidRPr="00494A6B" w:rsidRDefault="000D48C0" w:rsidP="000D48C0">
      <w:pPr>
        <w:ind w:right="382"/>
        <w:jc w:val="both"/>
        <w:rPr>
          <w:rFonts w:ascii="Calibri" w:hAnsi="Calibri" w:cs="Calibri"/>
          <w:b/>
          <w:lang w:val="hr-HR"/>
        </w:rPr>
      </w:pPr>
    </w:p>
    <w:p w14:paraId="0C826DB4" w14:textId="0BB16A58" w:rsidR="000E0AD1" w:rsidRPr="00494A6B" w:rsidRDefault="000E0AD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t>Uvjeti sposobnosti u slučaju zajednice gospodarskih subjekata i dokumenti kojima se dokazuje ispunjavanje kriterija za odabir gospodarskog subjekta</w:t>
      </w:r>
    </w:p>
    <w:p w14:paraId="4E43DFAE" w14:textId="1E1F86A1" w:rsidR="003E4169" w:rsidRDefault="003E4169" w:rsidP="003E4169">
      <w:pPr>
        <w:autoSpaceDE w:val="0"/>
        <w:autoSpaceDN w:val="0"/>
        <w:adjustRightInd w:val="0"/>
        <w:spacing w:after="120"/>
        <w:ind w:right="380"/>
        <w:jc w:val="both"/>
        <w:rPr>
          <w:rFonts w:asciiTheme="minorHAnsi" w:hAnsiTheme="minorHAnsi" w:cstheme="minorHAnsi"/>
          <w:bCs/>
          <w:lang w:val="hr-HR"/>
        </w:rPr>
      </w:pPr>
      <w:r>
        <w:rPr>
          <w:rFonts w:asciiTheme="minorHAnsi" w:hAnsiTheme="minorHAnsi" w:cstheme="minorHAnsi"/>
          <w:bCs/>
          <w:lang w:val="hr-HR"/>
        </w:rPr>
        <w:t>Zajednica gospodarskih subjekata može se osloniti na sposobnost članova zajednice ili drugih subjekata pod uvjetima određenim člankom 390. ZJN.</w:t>
      </w:r>
    </w:p>
    <w:p w14:paraId="21E62E49" w14:textId="365CDF71" w:rsidR="003E4169" w:rsidRPr="003E4169" w:rsidRDefault="003E4169" w:rsidP="003E4169">
      <w:pPr>
        <w:autoSpaceDE w:val="0"/>
        <w:autoSpaceDN w:val="0"/>
        <w:adjustRightInd w:val="0"/>
        <w:spacing w:after="120"/>
        <w:ind w:right="380"/>
        <w:jc w:val="both"/>
        <w:rPr>
          <w:rFonts w:asciiTheme="minorHAnsi" w:hAnsiTheme="minorHAnsi" w:cstheme="minorHAnsi"/>
          <w:bCs/>
          <w:lang w:val="hr-HR"/>
        </w:rPr>
      </w:pPr>
      <w:r w:rsidRPr="003E4169">
        <w:rPr>
          <w:rFonts w:asciiTheme="minorHAnsi" w:hAnsiTheme="minorHAnsi" w:cstheme="minorHAnsi"/>
          <w:bCs/>
          <w:lang w:val="hr-HR"/>
        </w:rPr>
        <w:t xml:space="preserve">Odgovornost gospodarskih subjekata iz zajednice gospodarskih subjekata je solidarna. </w:t>
      </w:r>
    </w:p>
    <w:p w14:paraId="168A6636" w14:textId="0A87DCB7" w:rsidR="003E4169" w:rsidRPr="003E4169" w:rsidRDefault="003E4169" w:rsidP="003E4169">
      <w:pPr>
        <w:autoSpaceDE w:val="0"/>
        <w:autoSpaceDN w:val="0"/>
        <w:adjustRightInd w:val="0"/>
        <w:spacing w:after="120"/>
        <w:ind w:right="380"/>
        <w:jc w:val="both"/>
        <w:rPr>
          <w:rFonts w:asciiTheme="minorHAnsi" w:hAnsiTheme="minorHAnsi" w:cstheme="minorHAnsi"/>
          <w:bCs/>
          <w:lang w:val="hr-HR"/>
        </w:rPr>
      </w:pPr>
      <w:r>
        <w:rPr>
          <w:rFonts w:asciiTheme="minorHAnsi" w:hAnsiTheme="minorHAnsi" w:cstheme="minorHAnsi"/>
          <w:bCs/>
          <w:lang w:val="hr-HR"/>
        </w:rPr>
        <w:lastRenderedPageBreak/>
        <w:t>Naručitelj ne zahtjeva od zajednice gospodarskih subjekata određeni pravni oblik u trenutku dostave ponude međutim, u</w:t>
      </w:r>
      <w:r w:rsidRPr="003E4169">
        <w:rPr>
          <w:rFonts w:asciiTheme="minorHAnsi" w:hAnsiTheme="minorHAnsi" w:cstheme="minorHAnsi"/>
          <w:bCs/>
          <w:lang w:val="hr-HR"/>
        </w:rPr>
        <w:t xml:space="preserve">koliko zajednica gospodarskih subjekata bude odabrana za sklapanje ugovora o javnoj nabavi, obvezna je, u roku od 8 (osam) dana od dana izvršnosti odluke o odabiru, javnom naručitelju dostaviti pravni akt- sporazum o osnivanju zajednice gospodarskih subjekata za izvršenje ugovora iz kojeg je vidljivo: </w:t>
      </w:r>
    </w:p>
    <w:p w14:paraId="567FE83A" w14:textId="77777777" w:rsidR="003E4169" w:rsidRPr="003E4169" w:rsidRDefault="003E4169" w:rsidP="003E4169">
      <w:pPr>
        <w:autoSpaceDE w:val="0"/>
        <w:autoSpaceDN w:val="0"/>
        <w:adjustRightInd w:val="0"/>
        <w:spacing w:after="120"/>
        <w:ind w:right="380"/>
        <w:jc w:val="both"/>
        <w:rPr>
          <w:rFonts w:asciiTheme="minorHAnsi" w:hAnsiTheme="minorHAnsi" w:cstheme="minorHAnsi"/>
          <w:bCs/>
          <w:lang w:val="hr-HR"/>
        </w:rPr>
      </w:pPr>
      <w:r w:rsidRPr="003E4169">
        <w:rPr>
          <w:rFonts w:asciiTheme="minorHAnsi" w:hAnsiTheme="minorHAnsi" w:cstheme="minorHAnsi"/>
          <w:bCs/>
          <w:lang w:val="hr-HR"/>
        </w:rPr>
        <w:t>-</w:t>
      </w:r>
      <w:r w:rsidRPr="003E4169">
        <w:rPr>
          <w:rFonts w:asciiTheme="minorHAnsi" w:hAnsiTheme="minorHAnsi" w:cstheme="minorHAnsi"/>
          <w:bCs/>
          <w:lang w:val="hr-HR"/>
        </w:rPr>
        <w:tab/>
        <w:t xml:space="preserve">dio koji će izvršavati svaki od članova zajednice gospodarskih subjekata, </w:t>
      </w:r>
    </w:p>
    <w:p w14:paraId="03FCE545" w14:textId="77777777" w:rsidR="003E4169" w:rsidRPr="003E4169" w:rsidRDefault="003E4169" w:rsidP="003E4169">
      <w:pPr>
        <w:autoSpaceDE w:val="0"/>
        <w:autoSpaceDN w:val="0"/>
        <w:adjustRightInd w:val="0"/>
        <w:spacing w:after="120"/>
        <w:ind w:right="380"/>
        <w:jc w:val="both"/>
        <w:rPr>
          <w:rFonts w:asciiTheme="minorHAnsi" w:hAnsiTheme="minorHAnsi" w:cstheme="minorHAnsi"/>
          <w:bCs/>
          <w:lang w:val="hr-HR"/>
        </w:rPr>
      </w:pPr>
      <w:r w:rsidRPr="003E4169">
        <w:rPr>
          <w:rFonts w:asciiTheme="minorHAnsi" w:hAnsiTheme="minorHAnsi" w:cstheme="minorHAnsi"/>
          <w:bCs/>
          <w:lang w:val="hr-HR"/>
        </w:rPr>
        <w:t>-</w:t>
      </w:r>
      <w:r w:rsidRPr="003E4169">
        <w:rPr>
          <w:rFonts w:asciiTheme="minorHAnsi" w:hAnsiTheme="minorHAnsi" w:cstheme="minorHAnsi"/>
          <w:bCs/>
          <w:lang w:val="hr-HR"/>
        </w:rPr>
        <w:tab/>
        <w:t xml:space="preserve">preuzimanje obveza i odgovornosti ukoliko jedan ili više članova zajednice gospodarskih subjekata ne mogu izvršiti ugovorne obveze, </w:t>
      </w:r>
    </w:p>
    <w:p w14:paraId="17F446A2" w14:textId="77777777" w:rsidR="003E4169" w:rsidRPr="003E4169" w:rsidRDefault="003E4169" w:rsidP="003E4169">
      <w:pPr>
        <w:autoSpaceDE w:val="0"/>
        <w:autoSpaceDN w:val="0"/>
        <w:adjustRightInd w:val="0"/>
        <w:spacing w:after="120"/>
        <w:ind w:right="380"/>
        <w:jc w:val="both"/>
        <w:rPr>
          <w:rFonts w:asciiTheme="minorHAnsi" w:hAnsiTheme="minorHAnsi" w:cstheme="minorHAnsi"/>
          <w:bCs/>
          <w:lang w:val="hr-HR"/>
        </w:rPr>
      </w:pPr>
      <w:r w:rsidRPr="003E4169">
        <w:rPr>
          <w:rFonts w:asciiTheme="minorHAnsi" w:hAnsiTheme="minorHAnsi" w:cstheme="minorHAnsi"/>
          <w:bCs/>
          <w:lang w:val="hr-HR"/>
        </w:rPr>
        <w:t>-</w:t>
      </w:r>
      <w:r w:rsidRPr="003E4169">
        <w:rPr>
          <w:rFonts w:asciiTheme="minorHAnsi" w:hAnsiTheme="minorHAnsi" w:cstheme="minorHAnsi"/>
          <w:bCs/>
          <w:lang w:val="hr-HR"/>
        </w:rPr>
        <w:tab/>
        <w:t xml:space="preserve">podatke o potpisniku /potpisnicima ugovora o javnoj nabavi, </w:t>
      </w:r>
    </w:p>
    <w:p w14:paraId="11468208" w14:textId="77777777" w:rsidR="003E4169" w:rsidRPr="003E4169" w:rsidRDefault="003E4169" w:rsidP="003E4169">
      <w:pPr>
        <w:autoSpaceDE w:val="0"/>
        <w:autoSpaceDN w:val="0"/>
        <w:adjustRightInd w:val="0"/>
        <w:spacing w:after="120"/>
        <w:ind w:right="380"/>
        <w:jc w:val="both"/>
        <w:rPr>
          <w:rFonts w:asciiTheme="minorHAnsi" w:hAnsiTheme="minorHAnsi" w:cstheme="minorHAnsi"/>
          <w:bCs/>
          <w:lang w:val="hr-HR"/>
        </w:rPr>
      </w:pPr>
      <w:r w:rsidRPr="003E4169">
        <w:rPr>
          <w:rFonts w:asciiTheme="minorHAnsi" w:hAnsiTheme="minorHAnsi" w:cstheme="minorHAnsi"/>
          <w:bCs/>
          <w:lang w:val="hr-HR"/>
        </w:rPr>
        <w:t>-</w:t>
      </w:r>
      <w:r w:rsidRPr="003E4169">
        <w:rPr>
          <w:rFonts w:asciiTheme="minorHAnsi" w:hAnsiTheme="minorHAnsi" w:cstheme="minorHAnsi"/>
          <w:bCs/>
          <w:lang w:val="hr-HR"/>
        </w:rPr>
        <w:tab/>
        <w:t xml:space="preserve">navod o članu zajednice gospodarskih subjekata koji će biti određen glavnim izvođačem </w:t>
      </w:r>
    </w:p>
    <w:p w14:paraId="1C265B54" w14:textId="225CD45A" w:rsidR="003E4169" w:rsidRPr="003E4169" w:rsidRDefault="003E4169" w:rsidP="003E4169">
      <w:pPr>
        <w:autoSpaceDE w:val="0"/>
        <w:autoSpaceDN w:val="0"/>
        <w:adjustRightInd w:val="0"/>
        <w:spacing w:after="120"/>
        <w:ind w:right="380"/>
        <w:jc w:val="both"/>
        <w:rPr>
          <w:rFonts w:asciiTheme="minorHAnsi" w:hAnsiTheme="minorHAnsi" w:cstheme="minorHAnsi"/>
          <w:bCs/>
          <w:lang w:val="hr-HR"/>
        </w:rPr>
      </w:pPr>
      <w:r w:rsidRPr="003E4169">
        <w:rPr>
          <w:rFonts w:asciiTheme="minorHAnsi" w:hAnsiTheme="minorHAnsi" w:cstheme="minorHAnsi"/>
          <w:bCs/>
          <w:lang w:val="hr-HR"/>
        </w:rPr>
        <w:t>-</w:t>
      </w:r>
      <w:r w:rsidRPr="003E4169">
        <w:rPr>
          <w:rFonts w:asciiTheme="minorHAnsi" w:hAnsiTheme="minorHAnsi" w:cstheme="minorHAnsi"/>
          <w:bCs/>
          <w:lang w:val="hr-HR"/>
        </w:rPr>
        <w:tab/>
        <w:t>navod da je odgovornost gospodarskih subjekata iz zajednice gospodarskih sub</w:t>
      </w:r>
      <w:r>
        <w:rPr>
          <w:rFonts w:asciiTheme="minorHAnsi" w:hAnsiTheme="minorHAnsi" w:cstheme="minorHAnsi"/>
          <w:bCs/>
          <w:lang w:val="hr-HR"/>
        </w:rPr>
        <w:t xml:space="preserve">jekata zajednička i solidarna. </w:t>
      </w:r>
    </w:p>
    <w:p w14:paraId="30497149" w14:textId="5E4B47F3" w:rsidR="00494A6B" w:rsidRDefault="003E4169" w:rsidP="003E4169">
      <w:pPr>
        <w:autoSpaceDE w:val="0"/>
        <w:autoSpaceDN w:val="0"/>
        <w:adjustRightInd w:val="0"/>
        <w:spacing w:after="120"/>
        <w:ind w:right="380"/>
        <w:jc w:val="both"/>
        <w:rPr>
          <w:rFonts w:asciiTheme="minorHAnsi" w:hAnsiTheme="minorHAnsi" w:cstheme="minorHAnsi"/>
          <w:bCs/>
          <w:lang w:val="hr-HR"/>
        </w:rPr>
      </w:pPr>
      <w:r w:rsidRPr="003E4169">
        <w:rPr>
          <w:rFonts w:asciiTheme="minorHAnsi" w:hAnsiTheme="minorHAnsi" w:cstheme="minorHAnsi"/>
          <w:bCs/>
          <w:lang w:val="hr-HR"/>
        </w:rPr>
        <w:t>Pravni akt-sporazum mora biti potpisan od svih članova zajednice gospodarskih subjekata.</w:t>
      </w:r>
    </w:p>
    <w:p w14:paraId="09142B85" w14:textId="77777777" w:rsidR="003E4169" w:rsidRPr="003E4169" w:rsidRDefault="003E4169" w:rsidP="003E4169">
      <w:pPr>
        <w:autoSpaceDE w:val="0"/>
        <w:autoSpaceDN w:val="0"/>
        <w:adjustRightInd w:val="0"/>
        <w:spacing w:after="120"/>
        <w:ind w:right="380"/>
        <w:jc w:val="both"/>
        <w:rPr>
          <w:rFonts w:asciiTheme="minorHAnsi" w:hAnsiTheme="minorHAnsi" w:cstheme="minorHAnsi"/>
          <w:bCs/>
          <w:lang w:val="hr-HR"/>
        </w:rPr>
      </w:pPr>
    </w:p>
    <w:p w14:paraId="02B75142" w14:textId="16D268A3" w:rsidR="000E0AD1" w:rsidRPr="00494A6B" w:rsidRDefault="000E0AD1" w:rsidP="00B137DF">
      <w:pPr>
        <w:pStyle w:val="Odlomakpopisa"/>
        <w:numPr>
          <w:ilvl w:val="1"/>
          <w:numId w:val="10"/>
        </w:numPr>
        <w:autoSpaceDE w:val="0"/>
        <w:autoSpaceDN w:val="0"/>
        <w:adjustRightInd w:val="0"/>
        <w:spacing w:after="120"/>
        <w:ind w:right="380"/>
        <w:jc w:val="both"/>
        <w:rPr>
          <w:rFonts w:asciiTheme="minorHAnsi" w:hAnsiTheme="minorHAnsi" w:cstheme="minorHAnsi"/>
          <w:b/>
          <w:bCs/>
          <w:lang w:val="hr-HR"/>
        </w:rPr>
      </w:pPr>
      <w:r w:rsidRPr="00494A6B">
        <w:rPr>
          <w:rFonts w:asciiTheme="minorHAnsi" w:eastAsiaTheme="minorHAnsi" w:hAnsiTheme="minorHAnsi" w:cs="T3Font_3"/>
          <w:b/>
          <w:lang w:val="hr-HR" w:eastAsia="en-US"/>
        </w:rPr>
        <w:t>Oslanjanje na sposobnost drugih subjekata</w:t>
      </w:r>
    </w:p>
    <w:p w14:paraId="18593126" w14:textId="6A61778D" w:rsidR="000D48C0" w:rsidRPr="00494A6B" w:rsidRDefault="000D48C0" w:rsidP="000D48C0">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Gospodarski subjekt može se u postupku javne nabave radi dokazivanja ispunjavanja kriterija za odabir gospodarskog subjekta iz točke 4.3. osloniti na sposobnost drugih subjekata, bez obzira na pravnu prirodu njihova međusobnog odnosa.</w:t>
      </w:r>
    </w:p>
    <w:p w14:paraId="30BF2C36" w14:textId="77777777" w:rsidR="000D48C0" w:rsidRPr="00494A6B" w:rsidRDefault="000D48C0" w:rsidP="000D48C0">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Gospodarski subjekt može se u postupku javne nabave osloniti na sposobnost drugih subjekata radi dokazivanja ispunjavanja kriterija koji su vezani uz obrazovne i stručne kvalifikacije ili uz relevantno stručno iskustvo, samo ako će ti subjekti izvoditi radove ili pružati usluge za koje se ta sposobnost traži.</w:t>
      </w:r>
    </w:p>
    <w:p w14:paraId="310FF04E" w14:textId="77777777" w:rsidR="000D48C0" w:rsidRPr="00494A6B" w:rsidRDefault="000D48C0" w:rsidP="000D48C0">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14:paraId="4B82AE43" w14:textId="2699FC55" w:rsidR="000D48C0" w:rsidRPr="00494A6B" w:rsidRDefault="000D48C0" w:rsidP="000D48C0">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Naručitelj će od gospodarskog subjekta zahtijevati da zamijeni subjekt na čiju se sposobnost oslonio radi dokazivanja kriterija za odabir ako utvrdi da kod tog subjekta postoje osnove za isključenje (odredbe poglavlja 3) ili da ne udovoljava relevantnim kriterijima za odabir gospodarsko</w:t>
      </w:r>
      <w:r w:rsidR="005B2814" w:rsidRPr="00494A6B">
        <w:rPr>
          <w:rFonts w:asciiTheme="minorHAnsi" w:hAnsiTheme="minorHAnsi" w:cstheme="minorHAnsi"/>
          <w:bCs/>
          <w:lang w:val="hr-HR"/>
        </w:rPr>
        <w:t>g subjekta (odredbe poglavlja 4</w:t>
      </w:r>
      <w:r w:rsidRPr="00494A6B">
        <w:rPr>
          <w:rFonts w:asciiTheme="minorHAnsi" w:hAnsiTheme="minorHAnsi" w:cstheme="minorHAnsi"/>
          <w:bCs/>
          <w:lang w:val="hr-HR"/>
        </w:rPr>
        <w:t>).</w:t>
      </w:r>
    </w:p>
    <w:p w14:paraId="2104EA1E" w14:textId="7C7208CB" w:rsidR="000D48C0" w:rsidRPr="00494A6B" w:rsidRDefault="000D48C0" w:rsidP="000D48C0">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Pod istim uvjetima, zajednica gospodarskih subjekata može se osloniti na sposobnost članova zajednice ili drugih subjekata.</w:t>
      </w:r>
    </w:p>
    <w:p w14:paraId="3DC84244" w14:textId="2C03F5D2" w:rsidR="005B2814" w:rsidRPr="00494A6B" w:rsidRDefault="005B2814" w:rsidP="000D48C0">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Gospodarski subjekt koji sudjeluje sam kao i zajednica gospodarskih subjekata, koji se oslanjaju na sposobnost najmanje jednog drugog gospodarskog subjekta mora osigurati da naručitelj zaprimi njegov ESPD zajedno sa zasebnim ESPD-om u kojem su navedeni relevantni podaci (vidjeti Dio II., Odjeljak C) za svaki subjekt na koji se oslanja.</w:t>
      </w:r>
    </w:p>
    <w:p w14:paraId="5CE96999" w14:textId="1E0EA832" w:rsidR="005B2814" w:rsidRPr="00494A6B" w:rsidRDefault="00494A6B" w:rsidP="000D48C0">
      <w:pPr>
        <w:autoSpaceDE w:val="0"/>
        <w:autoSpaceDN w:val="0"/>
        <w:adjustRightInd w:val="0"/>
        <w:spacing w:after="120"/>
        <w:ind w:right="380"/>
        <w:jc w:val="both"/>
        <w:rPr>
          <w:rFonts w:asciiTheme="minorHAnsi" w:hAnsiTheme="minorHAnsi" w:cstheme="minorHAnsi"/>
          <w:bCs/>
          <w:lang w:val="hr-HR"/>
        </w:rPr>
      </w:pPr>
      <w:r w:rsidRPr="00494A6B">
        <w:rPr>
          <w:rFonts w:asciiTheme="minorHAnsi" w:hAnsiTheme="minorHAnsi" w:cstheme="minorHAnsi"/>
          <w:bCs/>
          <w:lang w:val="hr-HR"/>
        </w:rPr>
        <w:t>Stoga ako se gospodarski subjekt oslanja na sposobnost drugih subjekata, potrebno je priložiti potpisanu i ovjerenu Izjavu o stavljanju resursa na raspolaganje iz koje je vidljivo k</w:t>
      </w:r>
      <w:r>
        <w:rPr>
          <w:rFonts w:asciiTheme="minorHAnsi" w:hAnsiTheme="minorHAnsi" w:cstheme="minorHAnsi"/>
          <w:bCs/>
          <w:lang w:val="hr-HR"/>
        </w:rPr>
        <w:t>oji se resursi međusobno ustupaj</w:t>
      </w:r>
      <w:r w:rsidR="004D5D45">
        <w:rPr>
          <w:rFonts w:asciiTheme="minorHAnsi" w:hAnsiTheme="minorHAnsi" w:cstheme="minorHAnsi"/>
          <w:bCs/>
          <w:lang w:val="hr-HR"/>
        </w:rPr>
        <w:t>u.</w:t>
      </w:r>
    </w:p>
    <w:p w14:paraId="697DF41E" w14:textId="0A7CB2B8" w:rsidR="000E0AD1" w:rsidRPr="00494A6B" w:rsidRDefault="000E0AD1" w:rsidP="000E0AD1">
      <w:pPr>
        <w:autoSpaceDE w:val="0"/>
        <w:autoSpaceDN w:val="0"/>
        <w:adjustRightInd w:val="0"/>
        <w:spacing w:after="120"/>
        <w:ind w:right="380"/>
        <w:jc w:val="both"/>
        <w:rPr>
          <w:rFonts w:asciiTheme="minorHAnsi" w:hAnsiTheme="minorHAnsi" w:cstheme="minorHAnsi"/>
          <w:lang w:val="hr-HR"/>
        </w:rPr>
      </w:pPr>
    </w:p>
    <w:p w14:paraId="08F84B63" w14:textId="5B4039E5" w:rsidR="00010BF8" w:rsidRPr="00870BDA" w:rsidRDefault="00010BF8" w:rsidP="00B137DF">
      <w:pPr>
        <w:pStyle w:val="Odlomakpopisa"/>
        <w:numPr>
          <w:ilvl w:val="0"/>
          <w:numId w:val="10"/>
        </w:numPr>
        <w:autoSpaceDE w:val="0"/>
        <w:autoSpaceDN w:val="0"/>
        <w:adjustRightInd w:val="0"/>
        <w:spacing w:after="120"/>
        <w:ind w:right="380"/>
        <w:jc w:val="both"/>
        <w:rPr>
          <w:rFonts w:asciiTheme="minorHAnsi" w:hAnsiTheme="minorHAnsi" w:cstheme="minorHAnsi"/>
          <w:b/>
          <w:bCs/>
          <w:sz w:val="28"/>
          <w:szCs w:val="28"/>
          <w:lang w:val="hr-HR"/>
        </w:rPr>
      </w:pPr>
      <w:r w:rsidRPr="00870BDA">
        <w:rPr>
          <w:rFonts w:asciiTheme="minorHAnsi" w:eastAsiaTheme="minorHAnsi" w:hAnsiTheme="minorHAnsi" w:cs="T3Font_3"/>
          <w:b/>
          <w:sz w:val="28"/>
          <w:szCs w:val="28"/>
          <w:lang w:val="hr-HR" w:eastAsia="en-US"/>
        </w:rPr>
        <w:t>Europska jedinstvena dokumentacija o nabavi (ESPD)</w:t>
      </w:r>
    </w:p>
    <w:p w14:paraId="49F9F070" w14:textId="77777777" w:rsidR="00010BF8" w:rsidRPr="00010BF8" w:rsidRDefault="00010BF8" w:rsidP="00010BF8">
      <w:pPr>
        <w:pStyle w:val="Odlomakpopisa"/>
        <w:autoSpaceDE w:val="0"/>
        <w:autoSpaceDN w:val="0"/>
        <w:adjustRightInd w:val="0"/>
        <w:spacing w:after="120"/>
        <w:ind w:right="380"/>
        <w:jc w:val="both"/>
        <w:rPr>
          <w:rFonts w:asciiTheme="minorHAnsi" w:hAnsiTheme="minorHAnsi" w:cstheme="minorHAnsi"/>
          <w:b/>
          <w:bCs/>
          <w:sz w:val="22"/>
          <w:lang w:val="hr-HR"/>
        </w:rPr>
      </w:pPr>
    </w:p>
    <w:p w14:paraId="25D84349" w14:textId="1489E842" w:rsidR="00010BF8" w:rsidRDefault="00010BF8"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szCs w:val="24"/>
          <w:lang w:val="hr-HR" w:eastAsia="en-US"/>
        </w:rPr>
        <w:t xml:space="preserve">Navod da je gospodarski subjekt u ponudi obvezan dostaviti ESPD kao preliminarni dokaz da </w:t>
      </w:r>
      <w:r w:rsidRPr="00494A6B">
        <w:rPr>
          <w:rFonts w:asciiTheme="minorHAnsi" w:eastAsiaTheme="minorHAnsi" w:hAnsiTheme="minorHAnsi" w:cs="T3Font_3"/>
          <w:b/>
          <w:lang w:val="hr-HR" w:eastAsia="en-US"/>
        </w:rPr>
        <w:t>ispunjava tra</w:t>
      </w:r>
      <w:r w:rsidRPr="00494A6B">
        <w:rPr>
          <w:rFonts w:asciiTheme="minorHAnsi" w:eastAsiaTheme="minorHAnsi" w:hAnsiTheme="minorHAnsi" w:cs="T3Font_4"/>
          <w:b/>
          <w:lang w:val="hr-HR" w:eastAsia="en-US"/>
        </w:rPr>
        <w:t>ž</w:t>
      </w:r>
      <w:r w:rsidRPr="00494A6B">
        <w:rPr>
          <w:rFonts w:asciiTheme="minorHAnsi" w:eastAsiaTheme="minorHAnsi" w:hAnsiTheme="minorHAnsi" w:cs="T3Font_3"/>
          <w:b/>
          <w:lang w:val="hr-HR" w:eastAsia="en-US"/>
        </w:rPr>
        <w:t>ene kriterije za kvalitativni odabir gospodarskog subjekta</w:t>
      </w:r>
    </w:p>
    <w:p w14:paraId="3DEF1B77" w14:textId="77777777" w:rsidR="00244357" w:rsidRDefault="00244357" w:rsidP="00010BF8">
      <w:pPr>
        <w:autoSpaceDE w:val="0"/>
        <w:autoSpaceDN w:val="0"/>
        <w:adjustRightInd w:val="0"/>
        <w:spacing w:after="120"/>
        <w:ind w:right="380"/>
        <w:jc w:val="both"/>
        <w:rPr>
          <w:rFonts w:asciiTheme="minorHAnsi" w:hAnsiTheme="minorHAnsi" w:cstheme="minorHAnsi"/>
        </w:rPr>
      </w:pPr>
      <w:r w:rsidRPr="00244357">
        <w:rPr>
          <w:rFonts w:asciiTheme="minorHAnsi" w:hAnsiTheme="minorHAnsi" w:cstheme="minorHAnsi"/>
        </w:rPr>
        <w:t xml:space="preserve">Temeljem članka 260. stavak 2. Zakona o javnoj nabavi gospodarski subjekt u ponudi dostavlja europsku jedinstvenu dokumentaciju o nabavi na standardnom obrascu, a javni naručitelj je mora prihvatiti. Standardni obrazac europske jedinstvene dokumentacije o nabavi propisuje Europska komisija provedbenim aktom i sastavni je </w:t>
      </w:r>
      <w:r>
        <w:rPr>
          <w:rFonts w:asciiTheme="minorHAnsi" w:hAnsiTheme="minorHAnsi" w:cstheme="minorHAnsi"/>
        </w:rPr>
        <w:t>dio ove Dokumentacije o nabavi.</w:t>
      </w:r>
      <w:r w:rsidRPr="00244357">
        <w:rPr>
          <w:rFonts w:asciiTheme="minorHAnsi" w:hAnsiTheme="minorHAnsi" w:cstheme="minorHAnsi"/>
        </w:rPr>
        <w:t xml:space="preserve"> </w:t>
      </w:r>
    </w:p>
    <w:p w14:paraId="004103FB" w14:textId="77777777" w:rsidR="00244357" w:rsidRPr="004C7E1C" w:rsidRDefault="00244357" w:rsidP="00010BF8">
      <w:pPr>
        <w:autoSpaceDE w:val="0"/>
        <w:autoSpaceDN w:val="0"/>
        <w:adjustRightInd w:val="0"/>
        <w:spacing w:after="120"/>
        <w:ind w:right="380"/>
        <w:jc w:val="both"/>
        <w:rPr>
          <w:rFonts w:asciiTheme="minorHAnsi" w:hAnsiTheme="minorHAnsi" w:cstheme="minorHAnsi"/>
          <w:b/>
        </w:rPr>
      </w:pPr>
      <w:r w:rsidRPr="004C7E1C">
        <w:rPr>
          <w:rFonts w:asciiTheme="minorHAnsi" w:hAnsiTheme="minorHAnsi" w:cstheme="minorHAnsi"/>
          <w:b/>
        </w:rPr>
        <w:lastRenderedPageBreak/>
        <w:t xml:space="preserve">Europska jedinstvena dokumentacija o nabavi - ESPD je ažurirana formalna izjava gospodarskog subjekta, koja služi kao preliminarni dokaz umjesto potvrda koje izdaju tijela javne vlasti ili treće strane, a kojima se potvrđuje da taj gospodarski subjekt: </w:t>
      </w:r>
    </w:p>
    <w:p w14:paraId="1C6DD12E" w14:textId="77777777" w:rsidR="00244357" w:rsidRDefault="00244357" w:rsidP="00010BF8">
      <w:pPr>
        <w:autoSpaceDE w:val="0"/>
        <w:autoSpaceDN w:val="0"/>
        <w:adjustRightInd w:val="0"/>
        <w:spacing w:after="120"/>
        <w:ind w:right="380"/>
        <w:jc w:val="both"/>
        <w:rPr>
          <w:rFonts w:asciiTheme="minorHAnsi" w:hAnsiTheme="minorHAnsi" w:cstheme="minorHAnsi"/>
        </w:rPr>
      </w:pPr>
      <w:r w:rsidRPr="00244357">
        <w:rPr>
          <w:rFonts w:asciiTheme="minorHAnsi" w:hAnsiTheme="minorHAnsi" w:cstheme="minorHAnsi"/>
        </w:rPr>
        <w:t>1. nije u jednoj od situacija zbog koje se gospodarski subjekt isključuje ili može isključiti iz postupka javne nabave (osnove za isključ</w:t>
      </w:r>
      <w:r>
        <w:rPr>
          <w:rFonts w:asciiTheme="minorHAnsi" w:hAnsiTheme="minorHAnsi" w:cstheme="minorHAnsi"/>
        </w:rPr>
        <w:t>enje ) navedene u poglavlju 3. ove Dokumentacije o nabavi</w:t>
      </w:r>
      <w:r w:rsidRPr="00244357">
        <w:rPr>
          <w:rFonts w:asciiTheme="minorHAnsi" w:hAnsiTheme="minorHAnsi" w:cstheme="minorHAnsi"/>
        </w:rPr>
        <w:t xml:space="preserve"> </w:t>
      </w:r>
    </w:p>
    <w:p w14:paraId="2A456724" w14:textId="77777777" w:rsidR="00244357" w:rsidRDefault="00244357" w:rsidP="00010BF8">
      <w:pPr>
        <w:autoSpaceDE w:val="0"/>
        <w:autoSpaceDN w:val="0"/>
        <w:adjustRightInd w:val="0"/>
        <w:spacing w:after="120"/>
        <w:ind w:right="380"/>
        <w:jc w:val="both"/>
        <w:rPr>
          <w:rFonts w:asciiTheme="minorHAnsi" w:hAnsiTheme="minorHAnsi" w:cstheme="minorHAnsi"/>
        </w:rPr>
      </w:pPr>
      <w:r w:rsidRPr="00244357">
        <w:rPr>
          <w:rFonts w:asciiTheme="minorHAnsi" w:hAnsiTheme="minorHAnsi" w:cstheme="minorHAnsi"/>
        </w:rPr>
        <w:t>2. ispunjava tražene kriterije za odabir gospodarskog subjekta (kriteriji za odabir gospodarskog subjekta, uvjeti s</w:t>
      </w:r>
      <w:r>
        <w:rPr>
          <w:rFonts w:asciiTheme="minorHAnsi" w:hAnsiTheme="minorHAnsi" w:cstheme="minorHAnsi"/>
        </w:rPr>
        <w:t>posobnosti, navedeni u poglavlju 4. ove Dokumentacije o nabavi</w:t>
      </w:r>
      <w:r w:rsidRPr="00244357">
        <w:rPr>
          <w:rFonts w:asciiTheme="minorHAnsi" w:hAnsiTheme="minorHAnsi" w:cstheme="minorHAnsi"/>
        </w:rPr>
        <w:t xml:space="preserve">) </w:t>
      </w:r>
    </w:p>
    <w:p w14:paraId="099FF137" w14:textId="43929457" w:rsidR="00010BF8" w:rsidRDefault="00244357" w:rsidP="00010BF8">
      <w:pPr>
        <w:autoSpaceDE w:val="0"/>
        <w:autoSpaceDN w:val="0"/>
        <w:adjustRightInd w:val="0"/>
        <w:spacing w:after="120"/>
        <w:ind w:right="380"/>
        <w:jc w:val="both"/>
        <w:rPr>
          <w:rFonts w:asciiTheme="minorHAnsi" w:hAnsiTheme="minorHAnsi" w:cstheme="minorHAnsi"/>
        </w:rPr>
      </w:pPr>
      <w:r w:rsidRPr="00244357">
        <w:rPr>
          <w:rFonts w:asciiTheme="minorHAnsi" w:hAnsiTheme="minorHAnsi" w:cstheme="minorHAnsi"/>
        </w:rPr>
        <w:t>3. ispunjava objektivna pravila i kriterije određene za smanjenje broja sposobnih natjecatelja, ako je primjenjivo.</w:t>
      </w:r>
    </w:p>
    <w:p w14:paraId="69519349" w14:textId="38CDCBC8" w:rsidR="00244357" w:rsidRDefault="00244357" w:rsidP="00010BF8">
      <w:pPr>
        <w:autoSpaceDE w:val="0"/>
        <w:autoSpaceDN w:val="0"/>
        <w:adjustRightInd w:val="0"/>
        <w:spacing w:after="120"/>
        <w:ind w:right="380"/>
        <w:jc w:val="both"/>
        <w:rPr>
          <w:rFonts w:asciiTheme="minorHAnsi" w:hAnsiTheme="minorHAnsi" w:cstheme="minorHAnsi"/>
        </w:rPr>
      </w:pPr>
      <w:r w:rsidRPr="00244357">
        <w:rPr>
          <w:rFonts w:asciiTheme="minorHAnsi" w:hAnsiTheme="minorHAnsi" w:cstheme="minorHAnsi"/>
        </w:rPr>
        <w:t>Gospodarski subjekt dostavlja europsku jedinstvenu dokumentaciju o nabavi na standardnom obrascu u ponudi, a Naručitelj je mora prihvatiti. Ako se gospodarski subjekt oslanja na sposobnost drugog subjekta, obvezan je u ponudi ili zahtjevu za sudjelovanje dostaviti zasebnu europsku jedinstvenu dokumentacija o nabavi koja sadržava gore navedene podatke za tog subjekta. U europskoj jedinstvenoj dokumentaciji o nabavi navode se izdavatelji popratnih dokumenata te ona sadržava izjavu da će gospodarski subjekt moći, na zahtjev i bez odgode, Naručitelju dostaviti te dokumente. Ako Naručitelj može dobiti popratne dokumente izravno, pristupanjem bazi podataka, gospodarski subjekt u europskoj jedinstvenoj dokumentaciji o nabavi navodi podatke koji su potrebni u tu svrhu, npr. internetska adresa baze podataka, svi identifikacijski podaci i izjava o pristanku, ako je potrebno. Europska jedinstvena dokumentacija o nabavi sadržava i druge relevantne informacije koje zahtijeva javni Naručitelj. Gospodarski subjekt može ponovno koristiti europsku jedinstvenu dokumentaciju o nabavi koju je već koristio u nekom prethodnom postupku nabave, ako potvrdi da su u njoj sadržani podaci ispravni. Standardni obrazac europske jedinstvene dokumentacije o nabavi propisuje Europska komisija provedbenim aktom</w:t>
      </w:r>
      <w:r>
        <w:rPr>
          <w:rFonts w:asciiTheme="minorHAnsi" w:hAnsiTheme="minorHAnsi" w:cstheme="minorHAnsi"/>
        </w:rPr>
        <w:t>.</w:t>
      </w:r>
    </w:p>
    <w:p w14:paraId="4A0F8369" w14:textId="77777777" w:rsidR="004C7E1C" w:rsidRPr="00244357" w:rsidRDefault="004C7E1C" w:rsidP="00010BF8">
      <w:pPr>
        <w:autoSpaceDE w:val="0"/>
        <w:autoSpaceDN w:val="0"/>
        <w:adjustRightInd w:val="0"/>
        <w:spacing w:after="120"/>
        <w:ind w:right="380"/>
        <w:jc w:val="both"/>
        <w:rPr>
          <w:rFonts w:asciiTheme="minorHAnsi" w:eastAsiaTheme="minorHAnsi" w:hAnsiTheme="minorHAnsi" w:cstheme="minorHAnsi"/>
          <w:b/>
          <w:lang w:val="hr-HR" w:eastAsia="en-US"/>
        </w:rPr>
      </w:pPr>
    </w:p>
    <w:p w14:paraId="749A003D" w14:textId="1BAAA0C2" w:rsidR="00010BF8" w:rsidRDefault="00010BF8"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Upute za popunjavanje ESPD obrasca (naznaka koje podatke u ESPD-u gospodarski subjekt mora navesti)</w:t>
      </w:r>
    </w:p>
    <w:p w14:paraId="7BE5EBDE" w14:textId="5FB760CC" w:rsidR="0031502D" w:rsidRPr="00985681" w:rsidRDefault="00F13F05" w:rsidP="0031502D">
      <w:pPr>
        <w:autoSpaceDE w:val="0"/>
        <w:autoSpaceDN w:val="0"/>
        <w:adjustRightInd w:val="0"/>
        <w:spacing w:after="120"/>
        <w:ind w:right="380"/>
        <w:jc w:val="both"/>
        <w:rPr>
          <w:rFonts w:ascii="Calibri" w:hAnsi="Calibri" w:cs="Calibri"/>
          <w:color w:val="000000"/>
          <w:lang w:val="hr-HR"/>
        </w:rPr>
      </w:pPr>
      <w:r w:rsidRPr="00F13F05">
        <w:rPr>
          <w:rFonts w:ascii="Calibri" w:hAnsi="Calibri" w:cs="Calibri"/>
          <w:color w:val="000000"/>
          <w:lang w:val="hr-HR"/>
        </w:rPr>
        <w:t xml:space="preserve">ESPD obrazac je sastavni dio ove Dokumentacije o nabavi – Obrazac </w:t>
      </w:r>
      <w:r w:rsidR="001A0895">
        <w:rPr>
          <w:rFonts w:ascii="Calibri" w:hAnsi="Calibri" w:cs="Calibri"/>
          <w:color w:val="000000"/>
          <w:lang w:val="hr-HR"/>
        </w:rPr>
        <w:t>9</w:t>
      </w:r>
      <w:r w:rsidRPr="00F13F05">
        <w:rPr>
          <w:rFonts w:ascii="Calibri" w:hAnsi="Calibri" w:cs="Calibri"/>
          <w:color w:val="000000"/>
          <w:lang w:val="hr-HR"/>
        </w:rPr>
        <w:t>.</w:t>
      </w:r>
    </w:p>
    <w:p w14:paraId="1359E067" w14:textId="77777777" w:rsidR="004C7E1C" w:rsidRPr="00494A6B" w:rsidRDefault="004C7E1C" w:rsidP="004C7E1C">
      <w:pPr>
        <w:autoSpaceDE w:val="0"/>
        <w:autoSpaceDN w:val="0"/>
        <w:adjustRightInd w:val="0"/>
        <w:spacing w:after="120"/>
        <w:ind w:right="380"/>
        <w:jc w:val="both"/>
        <w:rPr>
          <w:rFonts w:ascii="Calibri" w:hAnsi="Calibri" w:cs="Calibri"/>
          <w:color w:val="000000"/>
          <w:lang w:val="hr-HR"/>
        </w:rPr>
      </w:pPr>
      <w:r w:rsidRPr="00494A6B">
        <w:rPr>
          <w:rFonts w:ascii="Calibri" w:hAnsi="Calibri" w:cs="Calibri"/>
          <w:b/>
          <w:color w:val="000000"/>
          <w:lang w:val="hr-HR"/>
        </w:rPr>
        <w:t>ESPD obrazac mora biti popunjen u</w:t>
      </w:r>
      <w:r w:rsidRPr="00494A6B">
        <w:rPr>
          <w:rFonts w:ascii="Calibri" w:hAnsi="Calibri" w:cs="Calibri"/>
          <w:color w:val="000000"/>
          <w:lang w:val="hr-HR"/>
        </w:rPr>
        <w:t>:</w:t>
      </w:r>
    </w:p>
    <w:p w14:paraId="7A028178" w14:textId="77777777" w:rsidR="004C7E1C" w:rsidRPr="00494A6B" w:rsidRDefault="004C7E1C" w:rsidP="00B137DF">
      <w:pPr>
        <w:numPr>
          <w:ilvl w:val="0"/>
          <w:numId w:val="7"/>
        </w:numPr>
        <w:autoSpaceDE w:val="0"/>
        <w:autoSpaceDN w:val="0"/>
        <w:adjustRightInd w:val="0"/>
        <w:spacing w:after="120"/>
        <w:ind w:right="380"/>
        <w:jc w:val="both"/>
        <w:rPr>
          <w:rFonts w:ascii="Calibri" w:hAnsi="Calibri" w:cs="Calibri"/>
          <w:color w:val="000000"/>
          <w:lang w:val="hr-HR"/>
        </w:rPr>
      </w:pPr>
      <w:r w:rsidRPr="00494A6B">
        <w:rPr>
          <w:rFonts w:ascii="Calibri" w:hAnsi="Calibri" w:cs="Calibri"/>
          <w:b/>
          <w:color w:val="000000"/>
          <w:lang w:val="hr-HR"/>
        </w:rPr>
        <w:t>Dio I. Podaci o postupku nabave i javnom naručitelju ili naručitelju</w:t>
      </w:r>
    </w:p>
    <w:p w14:paraId="4D2DBF52" w14:textId="77777777" w:rsidR="004C7E1C" w:rsidRPr="00494A6B" w:rsidRDefault="004C7E1C" w:rsidP="004C7E1C">
      <w:p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t>Gospodarski subjekti će ispuniti podatke o objavi u Službenom listu Europske unije odnosno na nacionalnoj razini.</w:t>
      </w:r>
    </w:p>
    <w:p w14:paraId="6F1187D3" w14:textId="77777777" w:rsidR="004C7E1C" w:rsidRPr="00494A6B" w:rsidRDefault="004C7E1C" w:rsidP="00B137DF">
      <w:pPr>
        <w:numPr>
          <w:ilvl w:val="0"/>
          <w:numId w:val="7"/>
        </w:numPr>
        <w:autoSpaceDE w:val="0"/>
        <w:autoSpaceDN w:val="0"/>
        <w:adjustRightInd w:val="0"/>
        <w:spacing w:after="120"/>
        <w:ind w:right="380"/>
        <w:jc w:val="both"/>
        <w:rPr>
          <w:rFonts w:ascii="Calibri" w:hAnsi="Calibri" w:cs="Calibri"/>
          <w:color w:val="000000"/>
          <w:lang w:val="hr-HR"/>
        </w:rPr>
      </w:pPr>
      <w:r w:rsidRPr="00494A6B">
        <w:rPr>
          <w:rFonts w:ascii="Calibri" w:hAnsi="Calibri" w:cs="Calibri"/>
          <w:b/>
          <w:color w:val="000000"/>
          <w:lang w:val="hr-HR"/>
        </w:rPr>
        <w:t>Dio II. Podaci o gospodarskom subjektu</w:t>
      </w:r>
    </w:p>
    <w:p w14:paraId="0E949E18" w14:textId="77777777" w:rsidR="004C7E1C" w:rsidRPr="00494A6B" w:rsidRDefault="004C7E1C" w:rsidP="004C7E1C">
      <w:p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t xml:space="preserve">U Odjeljku C gospodarski subjekt je dužan navesti oslanja li se na sposobnost drugih gospodarskih subjekata kako bi ispunio kriterije za odabir (neovisno o tome radi li se o članovima zajednice gospodarskih subjekata, </w:t>
      </w:r>
      <w:proofErr w:type="spellStart"/>
      <w:r w:rsidRPr="00494A6B">
        <w:rPr>
          <w:rFonts w:ascii="Calibri" w:hAnsi="Calibri" w:cs="Calibri"/>
          <w:color w:val="000000"/>
          <w:lang w:val="hr-HR"/>
        </w:rPr>
        <w:t>podugovarateljima</w:t>
      </w:r>
      <w:proofErr w:type="spellEnd"/>
      <w:r w:rsidRPr="00494A6B">
        <w:rPr>
          <w:rFonts w:ascii="Calibri" w:hAnsi="Calibri" w:cs="Calibri"/>
          <w:color w:val="000000"/>
          <w:lang w:val="hr-HR"/>
        </w:rPr>
        <w:t xml:space="preserve"> ili trećim subjektima). Ukoliko se oslanja, navesti podatak o nazivu te sjedištu/adresi tog gospodarskog subjekta i naznaku relevantnog kriterija za odabir (uvjeta sposobnosti) iz dokumentacije o nabavi glede kojeg se gospodarski subjekt oslanja na tog subjekta. </w:t>
      </w:r>
    </w:p>
    <w:p w14:paraId="7681BCAE" w14:textId="77777777" w:rsidR="004C7E1C" w:rsidRPr="00494A6B" w:rsidRDefault="004C7E1C" w:rsidP="004C7E1C">
      <w:p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t xml:space="preserve">U Odjeljku D gospodarski subjekt je dužan navesti podatke o nazivu te sjedištu/adresi </w:t>
      </w:r>
      <w:proofErr w:type="spellStart"/>
      <w:r w:rsidRPr="00494A6B">
        <w:rPr>
          <w:rFonts w:ascii="Calibri" w:hAnsi="Calibri" w:cs="Calibri"/>
          <w:color w:val="000000"/>
          <w:lang w:val="hr-HR"/>
        </w:rPr>
        <w:t>podugovaratelja</w:t>
      </w:r>
      <w:proofErr w:type="spellEnd"/>
      <w:r w:rsidRPr="00494A6B">
        <w:rPr>
          <w:rFonts w:ascii="Calibri" w:hAnsi="Calibri" w:cs="Calibri"/>
          <w:color w:val="000000"/>
          <w:lang w:val="hr-HR"/>
        </w:rPr>
        <w:t xml:space="preserve"> na čiju se sposobnost ne oslanja.</w:t>
      </w:r>
    </w:p>
    <w:p w14:paraId="6A3067BA" w14:textId="77777777" w:rsidR="004C7E1C" w:rsidRPr="00494A6B" w:rsidRDefault="004C7E1C" w:rsidP="00B137DF">
      <w:pPr>
        <w:numPr>
          <w:ilvl w:val="0"/>
          <w:numId w:val="7"/>
        </w:numPr>
        <w:autoSpaceDE w:val="0"/>
        <w:autoSpaceDN w:val="0"/>
        <w:adjustRightInd w:val="0"/>
        <w:spacing w:after="120"/>
        <w:ind w:right="380"/>
        <w:jc w:val="both"/>
        <w:rPr>
          <w:rFonts w:ascii="Calibri" w:hAnsi="Calibri" w:cs="Calibri"/>
          <w:b/>
          <w:color w:val="000000"/>
          <w:lang w:val="hr-HR"/>
        </w:rPr>
      </w:pPr>
      <w:r w:rsidRPr="00494A6B">
        <w:rPr>
          <w:rFonts w:ascii="Calibri" w:hAnsi="Calibri" w:cs="Calibri"/>
          <w:b/>
          <w:color w:val="000000"/>
          <w:lang w:val="hr-HR"/>
        </w:rPr>
        <w:t xml:space="preserve">Dio III. Osnove za isključenje </w:t>
      </w:r>
    </w:p>
    <w:p w14:paraId="5E0848F9" w14:textId="77777777" w:rsidR="004C7E1C" w:rsidRPr="00494A6B" w:rsidRDefault="004C7E1C" w:rsidP="00B137DF">
      <w:pPr>
        <w:numPr>
          <w:ilvl w:val="0"/>
          <w:numId w:val="6"/>
        </w:num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t>Odjeljak A: Osnove povezane s kaznenim presudama</w:t>
      </w:r>
    </w:p>
    <w:p w14:paraId="7EE462B4" w14:textId="77777777" w:rsidR="004C7E1C" w:rsidRPr="00494A6B" w:rsidRDefault="004C7E1C" w:rsidP="00B137DF">
      <w:pPr>
        <w:numPr>
          <w:ilvl w:val="0"/>
          <w:numId w:val="6"/>
        </w:num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t>Odjeljak B: Osnove povezane s plaćanjem poreza ili doprinosa za socijalno osiguranje</w:t>
      </w:r>
    </w:p>
    <w:p w14:paraId="1AAB82F6" w14:textId="77777777" w:rsidR="004C7E1C" w:rsidRPr="00494A6B" w:rsidRDefault="004C7E1C" w:rsidP="00B137DF">
      <w:pPr>
        <w:numPr>
          <w:ilvl w:val="0"/>
          <w:numId w:val="6"/>
        </w:num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t>Odjeljak C: Osnove povezane s insolventnošću, sukobima interesa ili poslovnim prekršajem: u dijelu koji se odnosi na gore navedene osnove za isključenje</w:t>
      </w:r>
    </w:p>
    <w:p w14:paraId="40CBDCAD" w14:textId="77777777" w:rsidR="004C7E1C" w:rsidRPr="00494A6B" w:rsidRDefault="004C7E1C" w:rsidP="00B137DF">
      <w:pPr>
        <w:numPr>
          <w:ilvl w:val="0"/>
          <w:numId w:val="7"/>
        </w:numPr>
        <w:autoSpaceDE w:val="0"/>
        <w:autoSpaceDN w:val="0"/>
        <w:adjustRightInd w:val="0"/>
        <w:spacing w:after="120"/>
        <w:ind w:right="380"/>
        <w:jc w:val="both"/>
        <w:rPr>
          <w:rFonts w:ascii="Calibri" w:hAnsi="Calibri" w:cs="Calibri"/>
          <w:b/>
          <w:color w:val="000000"/>
          <w:lang w:val="hr-HR"/>
        </w:rPr>
      </w:pPr>
      <w:r w:rsidRPr="00494A6B">
        <w:rPr>
          <w:rFonts w:ascii="Calibri" w:hAnsi="Calibri" w:cs="Calibri"/>
          <w:b/>
          <w:color w:val="000000"/>
          <w:lang w:val="hr-HR"/>
        </w:rPr>
        <w:t>Dio IV. Kriteriji za odabir:</w:t>
      </w:r>
    </w:p>
    <w:p w14:paraId="67DDB35C" w14:textId="77777777" w:rsidR="004C7E1C" w:rsidRPr="00494A6B" w:rsidRDefault="004C7E1C" w:rsidP="00B137DF">
      <w:pPr>
        <w:numPr>
          <w:ilvl w:val="0"/>
          <w:numId w:val="6"/>
        </w:num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t>Odjeljak A: Sposobnost za obavljanje profesionalne djelatnosti: točka 1)</w:t>
      </w:r>
    </w:p>
    <w:p w14:paraId="3F36BA72" w14:textId="77777777" w:rsidR="004C7E1C" w:rsidRPr="00494A6B" w:rsidRDefault="004C7E1C" w:rsidP="00B137DF">
      <w:pPr>
        <w:numPr>
          <w:ilvl w:val="0"/>
          <w:numId w:val="6"/>
        </w:num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t>Odjeljak B: Ekonomska i financijska sposobnost: točka 1a), ako primjenjivo točka 3), točka 4) i točka 6)</w:t>
      </w:r>
    </w:p>
    <w:p w14:paraId="656C568F" w14:textId="77777777" w:rsidR="00F13F05" w:rsidRPr="00494A6B" w:rsidRDefault="00F13F05" w:rsidP="00F13F05">
      <w:pPr>
        <w:numPr>
          <w:ilvl w:val="0"/>
          <w:numId w:val="6"/>
        </w:num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lastRenderedPageBreak/>
        <w:t>Odjeljak C: Tehnička i stručna sposobnost: točka 1a), točka 6</w:t>
      </w:r>
      <w:r>
        <w:rPr>
          <w:rFonts w:ascii="Calibri" w:hAnsi="Calibri" w:cs="Calibri"/>
          <w:color w:val="000000"/>
          <w:lang w:val="hr-HR"/>
        </w:rPr>
        <w:t>b</w:t>
      </w:r>
      <w:r w:rsidRPr="00494A6B">
        <w:rPr>
          <w:rFonts w:ascii="Calibri" w:hAnsi="Calibri" w:cs="Calibri"/>
          <w:color w:val="000000"/>
          <w:lang w:val="hr-HR"/>
        </w:rPr>
        <w:t>), točka 10)</w:t>
      </w:r>
      <w:r>
        <w:rPr>
          <w:rFonts w:ascii="Calibri" w:hAnsi="Calibri" w:cs="Calibri"/>
          <w:color w:val="000000"/>
          <w:lang w:val="hr-HR"/>
        </w:rPr>
        <w:t xml:space="preserve"> ako je primjenjivo</w:t>
      </w:r>
    </w:p>
    <w:p w14:paraId="319B8214" w14:textId="23DC8DA3" w:rsidR="004C7E1C" w:rsidRPr="00F13F05" w:rsidRDefault="004C7E1C" w:rsidP="00F13F05">
      <w:pPr>
        <w:pStyle w:val="Odlomakpopisa"/>
        <w:autoSpaceDE w:val="0"/>
        <w:autoSpaceDN w:val="0"/>
        <w:adjustRightInd w:val="0"/>
        <w:spacing w:after="120"/>
        <w:ind w:right="380"/>
        <w:jc w:val="both"/>
        <w:rPr>
          <w:rFonts w:ascii="Calibri" w:hAnsi="Calibri" w:cs="Calibri"/>
          <w:color w:val="000000"/>
          <w:lang w:val="hr-HR"/>
        </w:rPr>
      </w:pPr>
    </w:p>
    <w:p w14:paraId="35DA0ADD" w14:textId="77777777" w:rsidR="004C7E1C" w:rsidRPr="00494A6B" w:rsidRDefault="004C7E1C" w:rsidP="00B137DF">
      <w:pPr>
        <w:numPr>
          <w:ilvl w:val="0"/>
          <w:numId w:val="7"/>
        </w:numPr>
        <w:autoSpaceDE w:val="0"/>
        <w:autoSpaceDN w:val="0"/>
        <w:adjustRightInd w:val="0"/>
        <w:spacing w:after="120"/>
        <w:ind w:right="380"/>
        <w:jc w:val="both"/>
        <w:rPr>
          <w:rFonts w:asciiTheme="minorHAnsi" w:hAnsiTheme="minorHAnsi" w:cs="Calibri"/>
          <w:b/>
          <w:color w:val="000000"/>
          <w:lang w:val="hr-HR"/>
        </w:rPr>
      </w:pPr>
      <w:r w:rsidRPr="00494A6B">
        <w:rPr>
          <w:rFonts w:asciiTheme="minorHAnsi" w:hAnsiTheme="minorHAnsi" w:cs="Calibri"/>
          <w:b/>
          <w:color w:val="000000"/>
          <w:lang w:val="hr-HR"/>
        </w:rPr>
        <w:t>Dio VI. Završne izjave</w:t>
      </w:r>
    </w:p>
    <w:p w14:paraId="08DF92B6" w14:textId="77777777" w:rsidR="004C7E1C" w:rsidRPr="00494A6B" w:rsidRDefault="004C7E1C" w:rsidP="004C7E1C">
      <w:pPr>
        <w:autoSpaceDE w:val="0"/>
        <w:autoSpaceDN w:val="0"/>
        <w:spacing w:after="120"/>
        <w:ind w:right="380"/>
        <w:jc w:val="both"/>
        <w:rPr>
          <w:rFonts w:asciiTheme="minorHAnsi" w:hAnsiTheme="minorHAnsi"/>
          <w:color w:val="000000"/>
          <w:lang w:val="hr-HR"/>
        </w:rPr>
      </w:pPr>
      <w:r w:rsidRPr="00494A6B">
        <w:rPr>
          <w:rFonts w:asciiTheme="minorHAnsi" w:hAnsiTheme="minorHAnsi"/>
          <w:color w:val="000000"/>
          <w:lang w:val="hr-HR"/>
        </w:rPr>
        <w:t xml:space="preserve">Gospodarski subjekt koji sudjeluje </w:t>
      </w:r>
      <w:r w:rsidRPr="00494A6B">
        <w:rPr>
          <w:rFonts w:asciiTheme="minorHAnsi" w:hAnsiTheme="minorHAnsi"/>
          <w:b/>
          <w:bCs/>
          <w:color w:val="000000"/>
          <w:lang w:val="hr-HR"/>
        </w:rPr>
        <w:t>sam</w:t>
      </w:r>
      <w:r w:rsidRPr="00494A6B">
        <w:rPr>
          <w:rFonts w:asciiTheme="minorHAnsi" w:hAnsiTheme="minorHAnsi"/>
          <w:color w:val="000000"/>
          <w:lang w:val="hr-HR"/>
        </w:rPr>
        <w:t xml:space="preserve"> i </w:t>
      </w:r>
      <w:r w:rsidRPr="00494A6B">
        <w:rPr>
          <w:rFonts w:asciiTheme="minorHAnsi" w:hAnsiTheme="minorHAnsi"/>
          <w:b/>
          <w:bCs/>
          <w:color w:val="000000"/>
          <w:lang w:val="hr-HR"/>
        </w:rPr>
        <w:t>ne oslanja se</w:t>
      </w:r>
      <w:r w:rsidRPr="00494A6B">
        <w:rPr>
          <w:rFonts w:asciiTheme="minorHAnsi" w:hAnsiTheme="minorHAnsi"/>
          <w:color w:val="000000"/>
          <w:lang w:val="hr-HR"/>
        </w:rPr>
        <w:t xml:space="preserve"> na sposobnosti drugih subjekata kako bi ispunio kriterije za odabir dužan je ispuniti </w:t>
      </w:r>
      <w:r w:rsidRPr="00494A6B">
        <w:rPr>
          <w:rFonts w:asciiTheme="minorHAnsi" w:hAnsiTheme="minorHAnsi"/>
          <w:b/>
          <w:bCs/>
          <w:color w:val="000000"/>
          <w:lang w:val="hr-HR"/>
        </w:rPr>
        <w:t>jedan</w:t>
      </w:r>
      <w:r w:rsidRPr="00494A6B">
        <w:rPr>
          <w:rFonts w:asciiTheme="minorHAnsi" w:hAnsiTheme="minorHAnsi"/>
          <w:color w:val="000000"/>
          <w:lang w:val="hr-HR"/>
        </w:rPr>
        <w:t xml:space="preserve"> ESPD.</w:t>
      </w:r>
    </w:p>
    <w:p w14:paraId="040BFC1B" w14:textId="77777777" w:rsidR="004C7E1C" w:rsidRPr="00494A6B" w:rsidRDefault="004C7E1C" w:rsidP="004C7E1C">
      <w:pPr>
        <w:autoSpaceDE w:val="0"/>
        <w:autoSpaceDN w:val="0"/>
        <w:spacing w:after="120"/>
        <w:ind w:right="380"/>
        <w:jc w:val="both"/>
        <w:rPr>
          <w:rFonts w:asciiTheme="minorHAnsi" w:hAnsiTheme="minorHAnsi" w:cs="Times New Roman"/>
          <w:color w:val="000000"/>
          <w:lang w:val="hr-HR"/>
        </w:rPr>
      </w:pPr>
      <w:r w:rsidRPr="00494A6B">
        <w:rPr>
          <w:rFonts w:ascii="Calibri" w:hAnsi="Calibri" w:cs="Calibri"/>
          <w:color w:val="000000"/>
          <w:lang w:val="hr-HR"/>
        </w:rPr>
        <w:t xml:space="preserve">Ako skupine gospodarskih subjekata, uključujući privremena udruženja, zajedno sudjeluju u postupku nabave, nužno je dostaviti </w:t>
      </w:r>
      <w:r w:rsidRPr="00494A6B">
        <w:rPr>
          <w:rFonts w:ascii="Calibri" w:hAnsi="Calibri" w:cs="Calibri"/>
          <w:b/>
          <w:bCs/>
          <w:color w:val="000000"/>
          <w:lang w:val="hr-HR"/>
        </w:rPr>
        <w:t>zaseban ESPD</w:t>
      </w:r>
      <w:r w:rsidRPr="00494A6B">
        <w:rPr>
          <w:rFonts w:ascii="Calibri" w:hAnsi="Calibri" w:cs="Calibri"/>
          <w:color w:val="000000"/>
          <w:lang w:val="hr-HR"/>
        </w:rPr>
        <w:t xml:space="preserve"> u kojem su utvrđeni podaci zatraženi na temelju dijelova II. – V. za </w:t>
      </w:r>
      <w:r w:rsidRPr="00494A6B">
        <w:rPr>
          <w:rFonts w:ascii="Calibri" w:hAnsi="Calibri" w:cs="Calibri"/>
          <w:b/>
          <w:bCs/>
          <w:color w:val="000000"/>
          <w:lang w:val="hr-HR"/>
        </w:rPr>
        <w:t>svaki</w:t>
      </w:r>
      <w:r w:rsidRPr="00494A6B">
        <w:rPr>
          <w:rFonts w:ascii="Calibri" w:hAnsi="Calibri" w:cs="Calibri"/>
          <w:color w:val="000000"/>
          <w:lang w:val="hr-HR"/>
        </w:rPr>
        <w:t xml:space="preserve"> gospodarski subjekt koji sudjeluje u postupku.</w:t>
      </w:r>
    </w:p>
    <w:p w14:paraId="5AD33CD2" w14:textId="77777777" w:rsidR="004C7E1C" w:rsidRPr="00494A6B" w:rsidRDefault="004C7E1C" w:rsidP="004C7E1C">
      <w:pPr>
        <w:autoSpaceDE w:val="0"/>
        <w:autoSpaceDN w:val="0"/>
        <w:spacing w:after="120"/>
        <w:ind w:right="380"/>
        <w:jc w:val="both"/>
        <w:rPr>
          <w:rFonts w:asciiTheme="minorHAnsi" w:hAnsiTheme="minorHAnsi"/>
          <w:color w:val="000000"/>
          <w:lang w:val="hr-HR"/>
        </w:rPr>
      </w:pPr>
      <w:r w:rsidRPr="00494A6B">
        <w:rPr>
          <w:rFonts w:asciiTheme="minorHAnsi" w:hAnsiTheme="minorHAnsi"/>
          <w:color w:val="000000"/>
          <w:lang w:val="hr-HR"/>
        </w:rPr>
        <w:t xml:space="preserve">Gospodarski subjekt koji sudjeluje sam, ali se oslanja na sposobnosti najmanje jednog drugog subjekta mora osigurati da naručitelj zaprimi njegov ESPD zajedno sa </w:t>
      </w:r>
      <w:r w:rsidRPr="00494A6B">
        <w:rPr>
          <w:rFonts w:asciiTheme="minorHAnsi" w:hAnsiTheme="minorHAnsi"/>
          <w:b/>
          <w:bCs/>
          <w:color w:val="000000"/>
          <w:lang w:val="hr-HR"/>
        </w:rPr>
        <w:t>zasebnim</w:t>
      </w:r>
      <w:r w:rsidRPr="00494A6B">
        <w:rPr>
          <w:rFonts w:asciiTheme="minorHAnsi" w:hAnsiTheme="minorHAnsi"/>
          <w:color w:val="000000"/>
          <w:lang w:val="hr-HR"/>
        </w:rPr>
        <w:t xml:space="preserve"> ESPD-om u kojem su navedeni relevantni podaci (vidjeti Dio II., Odjeljak C) za </w:t>
      </w:r>
      <w:r w:rsidRPr="00494A6B">
        <w:rPr>
          <w:rFonts w:asciiTheme="minorHAnsi" w:hAnsiTheme="minorHAnsi"/>
          <w:b/>
          <w:bCs/>
          <w:color w:val="000000"/>
          <w:lang w:val="hr-HR"/>
        </w:rPr>
        <w:t>svaki subjekt na koji se oslanja – taj u Odjeljcima B i C Dijela IV. Kriteriji za odabir ispunjava samo podatke u rubrici koja se odnosi na relevantnu sposobnost u odnosu na koju se gospodarski subjekt na njega oslanja</w:t>
      </w:r>
      <w:r w:rsidRPr="00494A6B">
        <w:rPr>
          <w:rFonts w:asciiTheme="minorHAnsi" w:hAnsiTheme="minorHAnsi"/>
          <w:color w:val="000000"/>
          <w:lang w:val="hr-HR"/>
        </w:rPr>
        <w:t>.</w:t>
      </w:r>
    </w:p>
    <w:p w14:paraId="19B0B94B" w14:textId="7605D3EE" w:rsidR="004C7E1C" w:rsidRPr="00494A6B" w:rsidRDefault="004C7E1C" w:rsidP="004C7E1C">
      <w:pPr>
        <w:autoSpaceDE w:val="0"/>
        <w:autoSpaceDN w:val="0"/>
        <w:spacing w:after="120"/>
        <w:ind w:right="380"/>
        <w:jc w:val="both"/>
        <w:rPr>
          <w:rFonts w:asciiTheme="minorHAnsi" w:hAnsiTheme="minorHAnsi"/>
          <w:color w:val="000000"/>
          <w:lang w:val="hr-HR"/>
        </w:rPr>
      </w:pPr>
      <w:r w:rsidRPr="00494A6B">
        <w:rPr>
          <w:rFonts w:asciiTheme="minorHAnsi" w:hAnsiTheme="minorHAnsi"/>
          <w:color w:val="000000"/>
          <w:lang w:val="hr-HR"/>
        </w:rPr>
        <w:t>Gospodarski subjekt koji namjerava dati bilo koji dio ugovora u podugovor trećim osobama</w:t>
      </w:r>
      <w:r w:rsidRPr="00494A6B">
        <w:rPr>
          <w:rFonts w:asciiTheme="minorHAnsi" w:hAnsiTheme="minorHAnsi"/>
          <w:b/>
          <w:bCs/>
          <w:color w:val="000000"/>
          <w:lang w:val="hr-HR"/>
        </w:rPr>
        <w:t xml:space="preserve"> </w:t>
      </w:r>
      <w:r w:rsidRPr="00494A6B">
        <w:rPr>
          <w:rFonts w:asciiTheme="minorHAnsi" w:hAnsiTheme="minorHAnsi"/>
          <w:color w:val="000000"/>
          <w:lang w:val="hr-HR"/>
        </w:rPr>
        <w:t xml:space="preserve">mora osigurati da naručitelj zaprimi njegov ESPD zajedno sa </w:t>
      </w:r>
      <w:r w:rsidRPr="00494A6B">
        <w:rPr>
          <w:rFonts w:asciiTheme="minorHAnsi" w:hAnsiTheme="minorHAnsi"/>
          <w:b/>
          <w:bCs/>
          <w:color w:val="000000"/>
          <w:lang w:val="hr-HR"/>
        </w:rPr>
        <w:t>zasebnim</w:t>
      </w:r>
      <w:r w:rsidRPr="00494A6B">
        <w:rPr>
          <w:rFonts w:asciiTheme="minorHAnsi" w:hAnsiTheme="minorHAnsi"/>
          <w:color w:val="000000"/>
          <w:lang w:val="hr-HR"/>
        </w:rPr>
        <w:t xml:space="preserve"> ESPD-om u kojem su navedeni relevantni podaci (vidjeti Dio II., Odjeljak D) za </w:t>
      </w:r>
      <w:r w:rsidRPr="00494A6B">
        <w:rPr>
          <w:rFonts w:asciiTheme="minorHAnsi" w:hAnsiTheme="minorHAnsi"/>
          <w:b/>
          <w:bCs/>
          <w:color w:val="000000"/>
          <w:lang w:val="hr-HR"/>
        </w:rPr>
        <w:t xml:space="preserve">svakog </w:t>
      </w:r>
      <w:proofErr w:type="spellStart"/>
      <w:r w:rsidRPr="00494A6B">
        <w:rPr>
          <w:rFonts w:asciiTheme="minorHAnsi" w:hAnsiTheme="minorHAnsi"/>
          <w:b/>
          <w:bCs/>
          <w:color w:val="000000"/>
          <w:lang w:val="hr-HR"/>
        </w:rPr>
        <w:t>podugovaratelja</w:t>
      </w:r>
      <w:proofErr w:type="spellEnd"/>
      <w:r w:rsidRPr="00494A6B">
        <w:rPr>
          <w:rFonts w:asciiTheme="minorHAnsi" w:hAnsiTheme="minorHAnsi"/>
          <w:b/>
          <w:bCs/>
          <w:color w:val="000000"/>
          <w:lang w:val="hr-HR"/>
        </w:rPr>
        <w:t xml:space="preserve"> na čije se sposobnosti gospodarski subjekt ne oslanja – taj ne ispunjava Odjeljke B i C Dijela IV. Kriteriji za odabir</w:t>
      </w:r>
      <w:r w:rsidR="006A3718">
        <w:rPr>
          <w:rFonts w:asciiTheme="minorHAnsi" w:hAnsiTheme="minorHAnsi"/>
          <w:color w:val="000000"/>
          <w:lang w:val="hr-HR"/>
        </w:rPr>
        <w:t>.</w:t>
      </w:r>
    </w:p>
    <w:p w14:paraId="2BC144E5" w14:textId="77777777" w:rsidR="004C7E1C" w:rsidRPr="00494A6B" w:rsidRDefault="004C7E1C" w:rsidP="004C7E1C">
      <w:pPr>
        <w:autoSpaceDE w:val="0"/>
        <w:autoSpaceDN w:val="0"/>
        <w:spacing w:after="120"/>
        <w:ind w:right="380"/>
        <w:jc w:val="both"/>
        <w:rPr>
          <w:rFonts w:asciiTheme="minorHAnsi" w:hAnsiTheme="minorHAnsi"/>
          <w:color w:val="000000"/>
          <w:lang w:val="hr-HR"/>
        </w:rPr>
      </w:pPr>
      <w:r w:rsidRPr="00494A6B">
        <w:rPr>
          <w:rFonts w:asciiTheme="minorHAnsi" w:hAnsiTheme="minorHAnsi"/>
          <w:color w:val="000000"/>
          <w:lang w:val="hr-HR"/>
        </w:rPr>
        <w:t>Naručitelj može u bilo kojem trenutku tijekom postupka javne nabave, ako je to potrebno za pravilno provođenje postupka, provjeriti informacije navedene u 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307CC615" w14:textId="77777777" w:rsidR="004C7E1C" w:rsidRPr="00494A6B" w:rsidRDefault="004C7E1C" w:rsidP="004C7E1C">
      <w:pPr>
        <w:autoSpaceDE w:val="0"/>
        <w:autoSpaceDN w:val="0"/>
        <w:adjustRightInd w:val="0"/>
        <w:spacing w:after="120"/>
        <w:ind w:right="380"/>
        <w:jc w:val="both"/>
        <w:rPr>
          <w:rFonts w:ascii="Calibri" w:hAnsi="Calibri" w:cs="Calibri"/>
          <w:lang w:val="hr-HR"/>
        </w:rPr>
      </w:pPr>
      <w:r w:rsidRPr="00494A6B">
        <w:rPr>
          <w:rFonts w:ascii="Calibri" w:hAnsi="Calibri" w:cs="Calibri"/>
          <w:color w:val="000000"/>
          <w:lang w:val="hr-HR"/>
        </w:rPr>
        <w:t xml:space="preserve">Ako se ne može obaviti provjera ili ishoditi potvrda sukladno gore navedenom stavku, Naručitelj može zahtijevati od gospodarskog subjekta da u primjerenom roku, ne kraćem od 5 dana, dostavi sve ili dio </w:t>
      </w:r>
      <w:r w:rsidRPr="00494A6B">
        <w:rPr>
          <w:rFonts w:ascii="Calibri" w:hAnsi="Calibri" w:cs="Calibri"/>
          <w:lang w:val="hr-HR"/>
        </w:rPr>
        <w:t>popratnih dokumenta ili dokaza.</w:t>
      </w:r>
    </w:p>
    <w:p w14:paraId="4511EC66" w14:textId="5BA6E2DD" w:rsidR="006A3718" w:rsidRDefault="006A3718" w:rsidP="000E0AD1">
      <w:pPr>
        <w:autoSpaceDE w:val="0"/>
        <w:autoSpaceDN w:val="0"/>
        <w:adjustRightInd w:val="0"/>
        <w:spacing w:after="120"/>
        <w:ind w:right="380"/>
        <w:jc w:val="both"/>
        <w:rPr>
          <w:rFonts w:asciiTheme="minorHAnsi" w:hAnsiTheme="minorHAnsi" w:cstheme="minorHAnsi"/>
          <w:lang w:val="hr-HR"/>
        </w:rPr>
      </w:pPr>
    </w:p>
    <w:p w14:paraId="4231FBD0" w14:textId="5624376B" w:rsidR="006A3718" w:rsidRDefault="006A3718" w:rsidP="00B137DF">
      <w:pPr>
        <w:pStyle w:val="Odlomakpopisa"/>
        <w:numPr>
          <w:ilvl w:val="0"/>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Podaci o ponudi</w:t>
      </w:r>
    </w:p>
    <w:p w14:paraId="466ED76B" w14:textId="77777777" w:rsidR="006A3718" w:rsidRPr="006A3718" w:rsidRDefault="006A3718" w:rsidP="006A3718">
      <w:pPr>
        <w:pStyle w:val="Odlomakpopisa"/>
        <w:autoSpaceDE w:val="0"/>
        <w:autoSpaceDN w:val="0"/>
        <w:adjustRightInd w:val="0"/>
        <w:spacing w:after="120"/>
        <w:ind w:right="380"/>
        <w:jc w:val="both"/>
        <w:rPr>
          <w:rFonts w:asciiTheme="minorHAnsi" w:eastAsiaTheme="minorHAnsi" w:hAnsiTheme="minorHAnsi" w:cs="T3Font_3"/>
          <w:b/>
          <w:lang w:val="hr-HR" w:eastAsia="en-US"/>
        </w:rPr>
      </w:pPr>
    </w:p>
    <w:p w14:paraId="201E18D2" w14:textId="3A234577" w:rsidR="006A3718" w:rsidRDefault="006A3718"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Sadr</w:t>
      </w:r>
      <w:r w:rsidRPr="00494A6B">
        <w:rPr>
          <w:rFonts w:asciiTheme="minorHAnsi" w:eastAsiaTheme="minorHAnsi" w:hAnsiTheme="minorHAnsi" w:cs="T3Font_4"/>
          <w:b/>
          <w:lang w:val="hr-HR" w:eastAsia="en-US"/>
        </w:rPr>
        <w:t>ž</w:t>
      </w:r>
      <w:r w:rsidRPr="00494A6B">
        <w:rPr>
          <w:rFonts w:asciiTheme="minorHAnsi" w:eastAsiaTheme="minorHAnsi" w:hAnsiTheme="minorHAnsi" w:cs="T3Font_3"/>
          <w:b/>
          <w:lang w:val="hr-HR" w:eastAsia="en-US"/>
        </w:rPr>
        <w:t>aj i način izrade</w:t>
      </w:r>
    </w:p>
    <w:p w14:paraId="4918DFB6" w14:textId="6CEEB7FB" w:rsidR="000422F6" w:rsidRPr="000422F6" w:rsidRDefault="000422F6" w:rsidP="000422F6">
      <w:pPr>
        <w:autoSpaceDE w:val="0"/>
        <w:autoSpaceDN w:val="0"/>
        <w:adjustRightInd w:val="0"/>
        <w:spacing w:after="120"/>
        <w:ind w:right="380"/>
        <w:jc w:val="both"/>
        <w:rPr>
          <w:rFonts w:ascii="Calibri" w:hAnsi="Calibri" w:cs="Calibri"/>
          <w:color w:val="000000"/>
          <w:lang w:val="hr-HR"/>
        </w:rPr>
      </w:pPr>
      <w:r w:rsidRPr="000422F6">
        <w:rPr>
          <w:rFonts w:ascii="Calibri" w:hAnsi="Calibri" w:cs="Calibri"/>
          <w:color w:val="000000"/>
          <w:lang w:val="hr-HR"/>
        </w:rPr>
        <w:t>Ponuda je izjava volje ponuditelja u pisanom obliku da će isporučiti robu, pružiti usluge ili izvesti radov</w:t>
      </w:r>
      <w:r>
        <w:rPr>
          <w:rFonts w:ascii="Calibri" w:hAnsi="Calibri" w:cs="Calibri"/>
          <w:color w:val="000000"/>
          <w:lang w:val="hr-HR"/>
        </w:rPr>
        <w:t xml:space="preserve">e u </w:t>
      </w:r>
      <w:r w:rsidRPr="000422F6">
        <w:rPr>
          <w:rFonts w:ascii="Calibri" w:hAnsi="Calibri" w:cs="Calibri"/>
          <w:color w:val="000000"/>
          <w:lang w:val="hr-HR"/>
        </w:rPr>
        <w:t>skladu s uvjetima i zahtjevima iz dokumentacije o nabavi. Ponuda se izrađuje na način da čini cjelinu.</w:t>
      </w:r>
    </w:p>
    <w:p w14:paraId="5A4B21FB" w14:textId="3C32B473" w:rsidR="000422F6" w:rsidRPr="000422F6" w:rsidRDefault="000422F6" w:rsidP="000422F6">
      <w:pPr>
        <w:autoSpaceDE w:val="0"/>
        <w:autoSpaceDN w:val="0"/>
        <w:adjustRightInd w:val="0"/>
        <w:spacing w:after="120"/>
        <w:ind w:right="380"/>
        <w:jc w:val="both"/>
        <w:rPr>
          <w:rFonts w:ascii="Calibri" w:hAnsi="Calibri" w:cs="Calibri"/>
          <w:color w:val="000000"/>
          <w:lang w:val="hr-HR"/>
        </w:rPr>
      </w:pPr>
      <w:r w:rsidRPr="000422F6">
        <w:rPr>
          <w:rFonts w:ascii="Calibri" w:hAnsi="Calibri" w:cs="Calibri"/>
          <w:color w:val="000000"/>
          <w:lang w:val="hr-HR"/>
        </w:rPr>
        <w:t>Pri izradi ponude ponuditelj se mora pridržavati zahtjeva i uvjeta iz dok</w:t>
      </w:r>
      <w:r>
        <w:rPr>
          <w:rFonts w:ascii="Calibri" w:hAnsi="Calibri" w:cs="Calibri"/>
          <w:color w:val="000000"/>
          <w:lang w:val="hr-HR"/>
        </w:rPr>
        <w:t xml:space="preserve">umentacije o nabavi te ne smije </w:t>
      </w:r>
      <w:r w:rsidRPr="000422F6">
        <w:rPr>
          <w:rFonts w:ascii="Calibri" w:hAnsi="Calibri" w:cs="Calibri"/>
          <w:color w:val="000000"/>
          <w:lang w:val="hr-HR"/>
        </w:rPr>
        <w:t>mijenjati ni nadopunjavati tekst dokumentacije o nabavi.</w:t>
      </w:r>
    </w:p>
    <w:p w14:paraId="24F43751" w14:textId="4CFEFF62" w:rsidR="00BC6855" w:rsidRDefault="00B60D94" w:rsidP="000422F6">
      <w:pPr>
        <w:autoSpaceDE w:val="0"/>
        <w:autoSpaceDN w:val="0"/>
        <w:adjustRightInd w:val="0"/>
        <w:spacing w:after="120"/>
        <w:ind w:right="380"/>
        <w:jc w:val="both"/>
        <w:rPr>
          <w:rFonts w:ascii="Calibri" w:hAnsi="Calibri" w:cs="Calibri"/>
          <w:color w:val="000000"/>
          <w:lang w:val="hr-HR"/>
        </w:rPr>
      </w:pPr>
      <w:r>
        <w:rPr>
          <w:rFonts w:ascii="Calibri" w:hAnsi="Calibri" w:cs="Calibri"/>
          <w:color w:val="000000"/>
          <w:lang w:val="hr-HR"/>
        </w:rPr>
        <w:t>Ponuda mora sadržavati</w:t>
      </w:r>
      <w:r w:rsidR="000422F6" w:rsidRPr="00494A6B">
        <w:rPr>
          <w:rFonts w:ascii="Calibri" w:hAnsi="Calibri" w:cs="Calibri"/>
          <w:color w:val="000000"/>
          <w:lang w:val="hr-HR"/>
        </w:rPr>
        <w:t>:</w:t>
      </w:r>
    </w:p>
    <w:p w14:paraId="014FA32C" w14:textId="77777777" w:rsidR="00BC6855" w:rsidRPr="00494A6B" w:rsidRDefault="00BC6855" w:rsidP="000422F6">
      <w:pPr>
        <w:autoSpaceDE w:val="0"/>
        <w:autoSpaceDN w:val="0"/>
        <w:adjustRightInd w:val="0"/>
        <w:spacing w:after="120"/>
        <w:ind w:right="380"/>
        <w:jc w:val="both"/>
        <w:rPr>
          <w:rFonts w:ascii="Calibri" w:hAnsi="Calibri" w:cs="Calibri"/>
          <w:color w:val="000000"/>
          <w:lang w:val="hr-HR"/>
        </w:rPr>
      </w:pPr>
    </w:p>
    <w:tbl>
      <w:tblPr>
        <w:tblW w:w="94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45"/>
        <w:gridCol w:w="1984"/>
        <w:gridCol w:w="1560"/>
        <w:gridCol w:w="1275"/>
        <w:gridCol w:w="1560"/>
      </w:tblGrid>
      <w:tr w:rsidR="000422F6" w:rsidRPr="00494A6B" w14:paraId="6FD6ED50" w14:textId="77777777" w:rsidTr="0001159A">
        <w:trPr>
          <w:tblHeader/>
        </w:trPr>
        <w:tc>
          <w:tcPr>
            <w:tcW w:w="567" w:type="dxa"/>
            <w:vMerge w:val="restart"/>
            <w:shd w:val="clear" w:color="auto" w:fill="F2F2F2" w:themeFill="background1" w:themeFillShade="F2"/>
            <w:vAlign w:val="center"/>
          </w:tcPr>
          <w:p w14:paraId="45F9DE70" w14:textId="3EB5B660" w:rsidR="000422F6" w:rsidRPr="00494A6B" w:rsidRDefault="00034660" w:rsidP="001337E0">
            <w:pPr>
              <w:pStyle w:val="Tijeloteksta"/>
              <w:ind w:left="-108" w:right="-108"/>
              <w:jc w:val="center"/>
              <w:rPr>
                <w:rFonts w:ascii="Calibri" w:hAnsi="Calibri" w:cs="Calibri"/>
                <w:b/>
                <w:bCs/>
                <w:color w:val="000000"/>
                <w:lang w:val="hr-HR"/>
              </w:rPr>
            </w:pPr>
            <w:r>
              <w:rPr>
                <w:rFonts w:ascii="Calibri" w:hAnsi="Calibri" w:cs="Calibri"/>
                <w:b/>
                <w:bCs/>
                <w:color w:val="000000"/>
                <w:lang w:val="hr-HR"/>
              </w:rPr>
              <w:t>Redni broj</w:t>
            </w:r>
          </w:p>
        </w:tc>
        <w:tc>
          <w:tcPr>
            <w:tcW w:w="2545" w:type="dxa"/>
            <w:vMerge w:val="restart"/>
            <w:shd w:val="clear" w:color="auto" w:fill="F2F2F2" w:themeFill="background1" w:themeFillShade="F2"/>
            <w:vAlign w:val="center"/>
          </w:tcPr>
          <w:p w14:paraId="1DD7569E" w14:textId="77777777" w:rsidR="000422F6" w:rsidRPr="00494A6B" w:rsidRDefault="000422F6" w:rsidP="001337E0">
            <w:pPr>
              <w:pStyle w:val="Tijeloteksta"/>
              <w:jc w:val="center"/>
              <w:rPr>
                <w:rFonts w:ascii="Calibri" w:hAnsi="Calibri" w:cs="Calibri"/>
                <w:b/>
                <w:bCs/>
                <w:color w:val="000000"/>
                <w:lang w:val="hr-HR"/>
              </w:rPr>
            </w:pPr>
            <w:r w:rsidRPr="00494A6B">
              <w:rPr>
                <w:rFonts w:ascii="Calibri" w:hAnsi="Calibri" w:cs="Calibri"/>
                <w:b/>
                <w:bCs/>
                <w:color w:val="000000"/>
                <w:lang w:val="hr-HR"/>
              </w:rPr>
              <w:t>Dokument</w:t>
            </w:r>
          </w:p>
        </w:tc>
        <w:tc>
          <w:tcPr>
            <w:tcW w:w="6379" w:type="dxa"/>
            <w:gridSpan w:val="4"/>
            <w:shd w:val="clear" w:color="auto" w:fill="F2F2F2" w:themeFill="background1" w:themeFillShade="F2"/>
            <w:vAlign w:val="center"/>
          </w:tcPr>
          <w:p w14:paraId="69229C66" w14:textId="77777777" w:rsidR="000422F6" w:rsidRPr="00494A6B" w:rsidRDefault="000422F6" w:rsidP="001337E0">
            <w:pPr>
              <w:pStyle w:val="Tijeloteksta"/>
              <w:jc w:val="center"/>
              <w:rPr>
                <w:rFonts w:ascii="Calibri" w:hAnsi="Calibri" w:cs="Calibri"/>
                <w:color w:val="000000"/>
                <w:lang w:val="hr-HR"/>
              </w:rPr>
            </w:pPr>
            <w:r w:rsidRPr="00494A6B">
              <w:rPr>
                <w:rFonts w:ascii="Calibri" w:hAnsi="Calibri" w:cs="Calibri"/>
                <w:color w:val="000000"/>
                <w:lang w:val="hr-HR"/>
              </w:rPr>
              <w:t>Ispuniti i / ili predložiti od strane:</w:t>
            </w:r>
          </w:p>
        </w:tc>
      </w:tr>
      <w:tr w:rsidR="000422F6" w:rsidRPr="00494A6B" w14:paraId="2855DF1A" w14:textId="77777777" w:rsidTr="0001159A">
        <w:trPr>
          <w:tblHeader/>
        </w:trPr>
        <w:tc>
          <w:tcPr>
            <w:tcW w:w="567" w:type="dxa"/>
            <w:vMerge/>
            <w:shd w:val="clear" w:color="auto" w:fill="F2F2F2" w:themeFill="background1" w:themeFillShade="F2"/>
            <w:vAlign w:val="center"/>
          </w:tcPr>
          <w:p w14:paraId="235B045C" w14:textId="77777777" w:rsidR="000422F6" w:rsidRPr="00494A6B" w:rsidRDefault="000422F6" w:rsidP="001337E0">
            <w:pPr>
              <w:pStyle w:val="Tijeloteksta"/>
              <w:ind w:right="-108"/>
              <w:jc w:val="center"/>
              <w:rPr>
                <w:rFonts w:ascii="Calibri" w:hAnsi="Calibri" w:cs="Calibri"/>
                <w:b/>
                <w:bCs/>
                <w:color w:val="000000"/>
                <w:lang w:val="hr-HR"/>
              </w:rPr>
            </w:pPr>
          </w:p>
        </w:tc>
        <w:tc>
          <w:tcPr>
            <w:tcW w:w="2545" w:type="dxa"/>
            <w:vMerge/>
            <w:shd w:val="clear" w:color="auto" w:fill="F2F2F2" w:themeFill="background1" w:themeFillShade="F2"/>
            <w:vAlign w:val="center"/>
          </w:tcPr>
          <w:p w14:paraId="75C2FF48" w14:textId="77777777" w:rsidR="000422F6" w:rsidRPr="00494A6B" w:rsidRDefault="000422F6" w:rsidP="001337E0">
            <w:pPr>
              <w:pStyle w:val="Tijeloteksta"/>
              <w:jc w:val="center"/>
              <w:rPr>
                <w:rFonts w:ascii="Calibri" w:hAnsi="Calibri" w:cs="Calibri"/>
                <w:b/>
                <w:bCs/>
                <w:color w:val="000000"/>
                <w:lang w:val="hr-HR"/>
              </w:rPr>
            </w:pPr>
          </w:p>
        </w:tc>
        <w:tc>
          <w:tcPr>
            <w:tcW w:w="1984" w:type="dxa"/>
            <w:shd w:val="clear" w:color="auto" w:fill="F2F2F2" w:themeFill="background1" w:themeFillShade="F2"/>
            <w:vAlign w:val="center"/>
          </w:tcPr>
          <w:p w14:paraId="54C86065" w14:textId="77777777" w:rsidR="000422F6" w:rsidRPr="00494A6B" w:rsidRDefault="000422F6" w:rsidP="001337E0">
            <w:pPr>
              <w:pStyle w:val="Tijeloteksta"/>
              <w:jc w:val="center"/>
              <w:rPr>
                <w:rFonts w:ascii="Calibri" w:hAnsi="Calibri" w:cs="Calibri"/>
                <w:b/>
                <w:bCs/>
                <w:color w:val="000000"/>
                <w:lang w:val="hr-HR"/>
              </w:rPr>
            </w:pPr>
            <w:r w:rsidRPr="00494A6B">
              <w:rPr>
                <w:rFonts w:ascii="Calibri" w:hAnsi="Calibri" w:cs="Calibri"/>
                <w:b/>
                <w:bCs/>
                <w:color w:val="000000"/>
                <w:lang w:val="hr-HR"/>
              </w:rPr>
              <w:t>Samostalni ponuditelj</w:t>
            </w:r>
          </w:p>
        </w:tc>
        <w:tc>
          <w:tcPr>
            <w:tcW w:w="2835" w:type="dxa"/>
            <w:gridSpan w:val="2"/>
            <w:shd w:val="clear" w:color="auto" w:fill="F2F2F2" w:themeFill="background1" w:themeFillShade="F2"/>
            <w:vAlign w:val="center"/>
          </w:tcPr>
          <w:p w14:paraId="2626EA9E" w14:textId="77777777" w:rsidR="000422F6" w:rsidRPr="00494A6B" w:rsidRDefault="000422F6" w:rsidP="001337E0">
            <w:pPr>
              <w:pStyle w:val="Tijeloteksta"/>
              <w:jc w:val="center"/>
              <w:rPr>
                <w:rFonts w:ascii="Calibri" w:hAnsi="Calibri" w:cs="Calibri"/>
                <w:b/>
                <w:bCs/>
                <w:color w:val="000000"/>
                <w:lang w:val="hr-HR"/>
              </w:rPr>
            </w:pPr>
            <w:r w:rsidRPr="00494A6B">
              <w:rPr>
                <w:rFonts w:ascii="Calibri" w:hAnsi="Calibri" w:cs="Calibri"/>
                <w:b/>
                <w:bCs/>
                <w:color w:val="000000"/>
                <w:lang w:val="hr-HR"/>
              </w:rPr>
              <w:t>Zajednica ponuditelja</w:t>
            </w:r>
          </w:p>
        </w:tc>
        <w:tc>
          <w:tcPr>
            <w:tcW w:w="1560" w:type="dxa"/>
            <w:shd w:val="clear" w:color="auto" w:fill="F2F2F2" w:themeFill="background1" w:themeFillShade="F2"/>
            <w:vAlign w:val="center"/>
          </w:tcPr>
          <w:p w14:paraId="3E0386C4" w14:textId="77777777" w:rsidR="000422F6" w:rsidRPr="00494A6B" w:rsidRDefault="000422F6" w:rsidP="001337E0">
            <w:pPr>
              <w:pStyle w:val="Tijeloteksta"/>
              <w:jc w:val="center"/>
              <w:rPr>
                <w:rFonts w:ascii="Calibri" w:hAnsi="Calibri" w:cs="Calibri"/>
                <w:b/>
                <w:bCs/>
                <w:color w:val="000000"/>
                <w:lang w:val="hr-HR"/>
              </w:rPr>
            </w:pPr>
          </w:p>
        </w:tc>
      </w:tr>
      <w:tr w:rsidR="000422F6" w:rsidRPr="00494A6B" w14:paraId="57E6DB7B" w14:textId="77777777" w:rsidTr="0001159A">
        <w:trPr>
          <w:tblHeader/>
        </w:trPr>
        <w:tc>
          <w:tcPr>
            <w:tcW w:w="567" w:type="dxa"/>
            <w:vMerge/>
            <w:shd w:val="clear" w:color="auto" w:fill="F2F2F2" w:themeFill="background1" w:themeFillShade="F2"/>
            <w:vAlign w:val="center"/>
          </w:tcPr>
          <w:p w14:paraId="015CB061" w14:textId="77777777" w:rsidR="000422F6" w:rsidRPr="00494A6B" w:rsidRDefault="000422F6" w:rsidP="001337E0">
            <w:pPr>
              <w:pStyle w:val="Tijeloteksta"/>
              <w:ind w:right="-108"/>
              <w:jc w:val="center"/>
              <w:rPr>
                <w:rFonts w:ascii="Calibri" w:hAnsi="Calibri" w:cs="Calibri"/>
                <w:b/>
                <w:bCs/>
                <w:color w:val="000000"/>
                <w:lang w:val="hr-HR"/>
              </w:rPr>
            </w:pPr>
          </w:p>
        </w:tc>
        <w:tc>
          <w:tcPr>
            <w:tcW w:w="2545" w:type="dxa"/>
            <w:vMerge/>
            <w:shd w:val="clear" w:color="auto" w:fill="F2F2F2" w:themeFill="background1" w:themeFillShade="F2"/>
            <w:vAlign w:val="center"/>
          </w:tcPr>
          <w:p w14:paraId="5BE73B19" w14:textId="77777777" w:rsidR="000422F6" w:rsidRPr="00494A6B" w:rsidRDefault="000422F6" w:rsidP="001337E0">
            <w:pPr>
              <w:pStyle w:val="Tijeloteksta"/>
              <w:jc w:val="center"/>
              <w:rPr>
                <w:rFonts w:ascii="Calibri" w:hAnsi="Calibri" w:cs="Calibri"/>
                <w:b/>
                <w:bCs/>
                <w:color w:val="000000"/>
                <w:lang w:val="hr-HR"/>
              </w:rPr>
            </w:pPr>
          </w:p>
        </w:tc>
        <w:tc>
          <w:tcPr>
            <w:tcW w:w="1984" w:type="dxa"/>
            <w:shd w:val="clear" w:color="auto" w:fill="F2F2F2" w:themeFill="background1" w:themeFillShade="F2"/>
            <w:vAlign w:val="center"/>
          </w:tcPr>
          <w:p w14:paraId="50D32152" w14:textId="77777777" w:rsidR="000422F6" w:rsidRPr="00494A6B" w:rsidRDefault="000422F6" w:rsidP="001337E0">
            <w:pPr>
              <w:pStyle w:val="Tijeloteksta"/>
              <w:jc w:val="center"/>
              <w:rPr>
                <w:rFonts w:ascii="Calibri" w:hAnsi="Calibri" w:cs="Calibri"/>
                <w:color w:val="000000"/>
                <w:lang w:val="hr-HR"/>
              </w:rPr>
            </w:pPr>
            <w:r w:rsidRPr="00494A6B">
              <w:rPr>
                <w:rFonts w:ascii="Calibri" w:hAnsi="Calibri" w:cs="Calibri"/>
                <w:color w:val="000000"/>
                <w:lang w:val="hr-HR"/>
              </w:rPr>
              <w:t>Ponuditelj</w:t>
            </w:r>
          </w:p>
        </w:tc>
        <w:tc>
          <w:tcPr>
            <w:tcW w:w="1560" w:type="dxa"/>
            <w:shd w:val="clear" w:color="auto" w:fill="F2F2F2" w:themeFill="background1" w:themeFillShade="F2"/>
            <w:vAlign w:val="center"/>
          </w:tcPr>
          <w:p w14:paraId="4EB23A07" w14:textId="77777777" w:rsidR="000422F6" w:rsidRPr="00494A6B" w:rsidRDefault="000422F6" w:rsidP="001337E0">
            <w:pPr>
              <w:pStyle w:val="Tijeloteksta"/>
              <w:jc w:val="center"/>
              <w:rPr>
                <w:rFonts w:ascii="Calibri" w:hAnsi="Calibri" w:cs="Calibri"/>
                <w:color w:val="000000"/>
                <w:lang w:val="hr-HR"/>
              </w:rPr>
            </w:pPr>
            <w:r w:rsidRPr="00494A6B">
              <w:rPr>
                <w:rFonts w:ascii="Calibri" w:hAnsi="Calibri" w:cs="Calibri"/>
                <w:color w:val="000000"/>
                <w:lang w:val="hr-HR"/>
              </w:rPr>
              <w:t>Vodeći član zajednice ponuditelja</w:t>
            </w:r>
          </w:p>
        </w:tc>
        <w:tc>
          <w:tcPr>
            <w:tcW w:w="1275" w:type="dxa"/>
            <w:shd w:val="clear" w:color="auto" w:fill="F2F2F2" w:themeFill="background1" w:themeFillShade="F2"/>
            <w:vAlign w:val="center"/>
          </w:tcPr>
          <w:p w14:paraId="26690652" w14:textId="77777777" w:rsidR="000422F6" w:rsidRPr="00494A6B" w:rsidRDefault="000422F6" w:rsidP="001337E0">
            <w:pPr>
              <w:pStyle w:val="Tijeloteksta"/>
              <w:jc w:val="center"/>
              <w:rPr>
                <w:rFonts w:ascii="Calibri" w:hAnsi="Calibri" w:cs="Calibri"/>
                <w:color w:val="000000"/>
                <w:lang w:val="hr-HR"/>
              </w:rPr>
            </w:pPr>
            <w:r w:rsidRPr="00494A6B">
              <w:rPr>
                <w:rFonts w:ascii="Calibri" w:hAnsi="Calibri" w:cs="Calibri"/>
                <w:color w:val="000000"/>
                <w:lang w:val="hr-HR"/>
              </w:rPr>
              <w:t>Svaki član zajednice ponuditelja</w:t>
            </w:r>
          </w:p>
        </w:tc>
        <w:tc>
          <w:tcPr>
            <w:tcW w:w="1560" w:type="dxa"/>
            <w:shd w:val="clear" w:color="auto" w:fill="F2F2F2" w:themeFill="background1" w:themeFillShade="F2"/>
            <w:vAlign w:val="center"/>
          </w:tcPr>
          <w:p w14:paraId="26244138" w14:textId="77777777" w:rsidR="000422F6" w:rsidRPr="00494A6B" w:rsidRDefault="000422F6" w:rsidP="001337E0">
            <w:pPr>
              <w:pStyle w:val="Tijeloteksta"/>
              <w:jc w:val="center"/>
              <w:rPr>
                <w:rFonts w:ascii="Calibri" w:hAnsi="Calibri" w:cs="Calibri"/>
                <w:b/>
                <w:bCs/>
                <w:color w:val="000000"/>
                <w:lang w:val="hr-HR"/>
              </w:rPr>
            </w:pPr>
            <w:r w:rsidRPr="00494A6B">
              <w:rPr>
                <w:rFonts w:ascii="Calibri" w:hAnsi="Calibri" w:cs="Calibri"/>
                <w:b/>
                <w:bCs/>
                <w:color w:val="000000"/>
                <w:lang w:val="hr-HR"/>
              </w:rPr>
              <w:t xml:space="preserve">Gospodarski subjekt na kojeg se Ponuditelj oslanja / </w:t>
            </w:r>
            <w:proofErr w:type="spellStart"/>
            <w:r w:rsidRPr="00494A6B">
              <w:rPr>
                <w:rFonts w:ascii="Calibri" w:hAnsi="Calibri" w:cs="Calibri"/>
                <w:b/>
                <w:bCs/>
                <w:color w:val="000000"/>
                <w:lang w:val="hr-HR"/>
              </w:rPr>
              <w:t>Podugovaratelj</w:t>
            </w:r>
            <w:proofErr w:type="spellEnd"/>
          </w:p>
        </w:tc>
      </w:tr>
      <w:tr w:rsidR="000422F6" w:rsidRPr="00494A6B" w14:paraId="18425CF5" w14:textId="77777777" w:rsidTr="0001159A">
        <w:trPr>
          <w:trHeight w:val="788"/>
        </w:trPr>
        <w:tc>
          <w:tcPr>
            <w:tcW w:w="567" w:type="dxa"/>
            <w:vAlign w:val="center"/>
          </w:tcPr>
          <w:p w14:paraId="4E7EEB3A" w14:textId="77777777" w:rsidR="000422F6" w:rsidRPr="00494A6B" w:rsidRDefault="000422F6" w:rsidP="00B137DF">
            <w:pPr>
              <w:pStyle w:val="Tijeloteksta"/>
              <w:numPr>
                <w:ilvl w:val="0"/>
                <w:numId w:val="8"/>
              </w:numPr>
              <w:ind w:right="-108" w:hanging="686"/>
              <w:jc w:val="center"/>
              <w:rPr>
                <w:rFonts w:ascii="Calibri" w:hAnsi="Calibri" w:cs="Calibri"/>
                <w:b/>
                <w:bCs/>
                <w:color w:val="000000"/>
                <w:lang w:val="hr-HR"/>
              </w:rPr>
            </w:pPr>
          </w:p>
        </w:tc>
        <w:tc>
          <w:tcPr>
            <w:tcW w:w="2545" w:type="dxa"/>
            <w:vAlign w:val="center"/>
          </w:tcPr>
          <w:p w14:paraId="7612FF56" w14:textId="77777777" w:rsidR="000422F6" w:rsidRPr="00494A6B" w:rsidRDefault="000422F6" w:rsidP="001337E0">
            <w:pPr>
              <w:jc w:val="both"/>
              <w:rPr>
                <w:rFonts w:ascii="Calibri" w:hAnsi="Calibri" w:cs="Calibri"/>
                <w:b/>
                <w:bCs/>
                <w:color w:val="000000"/>
                <w:lang w:val="hr-HR"/>
              </w:rPr>
            </w:pPr>
            <w:r w:rsidRPr="00494A6B">
              <w:rPr>
                <w:rFonts w:ascii="Calibri" w:hAnsi="Calibri" w:cs="Calibri"/>
                <w:b/>
                <w:lang w:val="hr-HR"/>
              </w:rPr>
              <w:t>Uvez ponude</w:t>
            </w:r>
            <w:r w:rsidRPr="00494A6B">
              <w:rPr>
                <w:rFonts w:ascii="Calibri" w:hAnsi="Calibri" w:cs="Calibri"/>
                <w:lang w:val="hr-HR"/>
              </w:rPr>
              <w:t xml:space="preserve"> sukladno obrascu Elektroničkog oglasnika javne nabave koji uključuje ponudbeni list i popis priloženih </w:t>
            </w:r>
            <w:r w:rsidRPr="00494A6B">
              <w:rPr>
                <w:rFonts w:ascii="Calibri" w:hAnsi="Calibri" w:cs="Calibri"/>
                <w:lang w:val="hr-HR"/>
              </w:rPr>
              <w:lastRenderedPageBreak/>
              <w:t>dokumenata ponude te ostale pripadajuće podatke</w:t>
            </w:r>
            <w:r w:rsidRPr="00494A6B">
              <w:rPr>
                <w:rFonts w:ascii="Calibri" w:hAnsi="Calibri" w:cs="Calibri"/>
                <w:bCs/>
                <w:i/>
                <w:sz w:val="18"/>
                <w:szCs w:val="18"/>
                <w:lang w:val="hr-HR"/>
              </w:rPr>
              <w:t>.</w:t>
            </w:r>
          </w:p>
        </w:tc>
        <w:tc>
          <w:tcPr>
            <w:tcW w:w="1984" w:type="dxa"/>
            <w:vAlign w:val="center"/>
          </w:tcPr>
          <w:p w14:paraId="51DA7C54" w14:textId="77777777" w:rsidR="000422F6" w:rsidRPr="00494A6B" w:rsidRDefault="000422F6" w:rsidP="001337E0">
            <w:pPr>
              <w:pStyle w:val="Zaglavlje"/>
              <w:jc w:val="center"/>
              <w:rPr>
                <w:rFonts w:ascii="Calibri" w:hAnsi="Calibri" w:cs="Calibri"/>
                <w:sz w:val="20"/>
                <w:szCs w:val="20"/>
                <w:lang w:val="hr-HR"/>
              </w:rPr>
            </w:pPr>
            <w:r w:rsidRPr="00494A6B">
              <w:rPr>
                <w:rFonts w:ascii="Calibri" w:hAnsi="Calibri" w:cs="Calibri"/>
                <w:sz w:val="22"/>
                <w:szCs w:val="22"/>
                <w:lang w:val="hr-HR"/>
              </w:rPr>
              <w:lastRenderedPageBreak/>
              <w:sym w:font="Wingdings" w:char="F0FE"/>
            </w:r>
          </w:p>
        </w:tc>
        <w:tc>
          <w:tcPr>
            <w:tcW w:w="1560" w:type="dxa"/>
            <w:vAlign w:val="center"/>
          </w:tcPr>
          <w:p w14:paraId="45E0868B" w14:textId="77777777" w:rsidR="000422F6" w:rsidRPr="00494A6B" w:rsidRDefault="000422F6" w:rsidP="001337E0">
            <w:pPr>
              <w:pStyle w:val="Zaglavlje"/>
              <w:jc w:val="center"/>
              <w:rPr>
                <w:rFonts w:ascii="Calibri" w:hAnsi="Calibri" w:cs="Calibri"/>
                <w:sz w:val="20"/>
                <w:szCs w:val="20"/>
                <w:lang w:val="hr-HR"/>
              </w:rPr>
            </w:pPr>
            <w:r w:rsidRPr="00494A6B">
              <w:rPr>
                <w:rFonts w:ascii="Calibri" w:hAnsi="Calibri" w:cs="Calibri"/>
                <w:sz w:val="22"/>
                <w:szCs w:val="22"/>
                <w:lang w:val="hr-HR"/>
              </w:rPr>
              <w:sym w:font="Wingdings" w:char="F0FE"/>
            </w:r>
          </w:p>
        </w:tc>
        <w:tc>
          <w:tcPr>
            <w:tcW w:w="1275" w:type="dxa"/>
            <w:shd w:val="clear" w:color="auto" w:fill="F2F2F2" w:themeFill="background1" w:themeFillShade="F2"/>
            <w:vAlign w:val="center"/>
          </w:tcPr>
          <w:p w14:paraId="51966F24" w14:textId="77777777" w:rsidR="000422F6" w:rsidRPr="00494A6B" w:rsidRDefault="000422F6" w:rsidP="001337E0">
            <w:pPr>
              <w:pStyle w:val="Zaglavlje"/>
              <w:jc w:val="center"/>
              <w:rPr>
                <w:rFonts w:ascii="Calibri" w:hAnsi="Calibri" w:cs="Calibri"/>
                <w:sz w:val="20"/>
                <w:szCs w:val="20"/>
                <w:lang w:val="hr-HR"/>
              </w:rPr>
            </w:pPr>
          </w:p>
        </w:tc>
        <w:tc>
          <w:tcPr>
            <w:tcW w:w="1560" w:type="dxa"/>
            <w:shd w:val="clear" w:color="auto" w:fill="F2F2F2" w:themeFill="background1" w:themeFillShade="F2"/>
            <w:vAlign w:val="center"/>
          </w:tcPr>
          <w:p w14:paraId="1332A075" w14:textId="77777777" w:rsidR="000422F6" w:rsidRPr="00494A6B" w:rsidRDefault="000422F6" w:rsidP="001337E0">
            <w:pPr>
              <w:pStyle w:val="Zaglavlje"/>
              <w:jc w:val="center"/>
              <w:rPr>
                <w:rFonts w:ascii="Calibri" w:hAnsi="Calibri" w:cs="Calibri"/>
                <w:sz w:val="20"/>
                <w:szCs w:val="20"/>
                <w:lang w:val="hr-HR"/>
              </w:rPr>
            </w:pPr>
          </w:p>
        </w:tc>
      </w:tr>
      <w:tr w:rsidR="00BC6855" w:rsidRPr="00494A6B" w14:paraId="7FFC26BB" w14:textId="77777777" w:rsidTr="0001159A">
        <w:trPr>
          <w:trHeight w:val="788"/>
        </w:trPr>
        <w:tc>
          <w:tcPr>
            <w:tcW w:w="567" w:type="dxa"/>
            <w:vAlign w:val="center"/>
          </w:tcPr>
          <w:p w14:paraId="0348E9F3" w14:textId="77777777" w:rsidR="00BC6855" w:rsidRPr="00494A6B" w:rsidRDefault="00BC6855" w:rsidP="00B137DF">
            <w:pPr>
              <w:pStyle w:val="Tijeloteksta"/>
              <w:numPr>
                <w:ilvl w:val="0"/>
                <w:numId w:val="8"/>
              </w:numPr>
              <w:ind w:right="-108" w:hanging="686"/>
              <w:jc w:val="center"/>
              <w:rPr>
                <w:rFonts w:ascii="Calibri" w:hAnsi="Calibri" w:cs="Calibri"/>
                <w:b/>
                <w:bCs/>
                <w:color w:val="000000"/>
                <w:lang w:val="hr-HR"/>
              </w:rPr>
            </w:pPr>
          </w:p>
        </w:tc>
        <w:tc>
          <w:tcPr>
            <w:tcW w:w="2545" w:type="dxa"/>
            <w:vAlign w:val="center"/>
          </w:tcPr>
          <w:p w14:paraId="1F43C767" w14:textId="14D5BD48" w:rsidR="00BC6855" w:rsidRPr="00494A6B" w:rsidRDefault="0019302E" w:rsidP="00BC6855">
            <w:pPr>
              <w:jc w:val="both"/>
              <w:rPr>
                <w:rFonts w:ascii="Calibri" w:hAnsi="Calibri" w:cs="Calibri"/>
                <w:b/>
                <w:lang w:val="hr-HR"/>
              </w:rPr>
            </w:pPr>
            <w:r>
              <w:rPr>
                <w:rFonts w:ascii="Calibri" w:hAnsi="Calibri" w:cs="Calibri"/>
                <w:b/>
                <w:bCs/>
                <w:color w:val="000000"/>
                <w:lang w:val="hr-HR"/>
              </w:rPr>
              <w:t xml:space="preserve">Obrazac </w:t>
            </w:r>
            <w:r w:rsidRPr="00734351">
              <w:rPr>
                <w:rFonts w:ascii="Calibri" w:hAnsi="Calibri" w:cs="Calibri"/>
                <w:b/>
                <w:bCs/>
                <w:i/>
                <w:color w:val="000000"/>
                <w:lang w:val="hr-HR"/>
              </w:rPr>
              <w:t>Dodatak ponudi</w:t>
            </w:r>
            <w:r>
              <w:rPr>
                <w:rFonts w:ascii="Calibri" w:hAnsi="Calibri" w:cs="Calibri"/>
                <w:b/>
                <w:bCs/>
                <w:color w:val="000000"/>
                <w:lang w:val="hr-HR"/>
              </w:rPr>
              <w:t xml:space="preserve">, Obrazac </w:t>
            </w:r>
            <w:r w:rsidR="00D87986">
              <w:rPr>
                <w:rFonts w:ascii="Calibri" w:hAnsi="Calibri" w:cs="Calibri"/>
                <w:b/>
                <w:bCs/>
                <w:color w:val="000000"/>
                <w:lang w:val="hr-HR"/>
              </w:rPr>
              <w:t>6</w:t>
            </w:r>
            <w:r>
              <w:rPr>
                <w:rFonts w:ascii="Calibri" w:hAnsi="Calibri" w:cs="Calibri"/>
                <w:b/>
                <w:bCs/>
                <w:color w:val="000000"/>
                <w:lang w:val="hr-HR"/>
              </w:rPr>
              <w:t xml:space="preserve">. Izjava gospodarskog subjekta o raspolaganju stručnjaka, Obrazac </w:t>
            </w:r>
            <w:r w:rsidR="00BD2357">
              <w:rPr>
                <w:rFonts w:ascii="Calibri" w:hAnsi="Calibri" w:cs="Calibri"/>
                <w:b/>
                <w:bCs/>
                <w:color w:val="000000"/>
                <w:lang w:val="hr-HR"/>
              </w:rPr>
              <w:t>7</w:t>
            </w:r>
            <w:r>
              <w:rPr>
                <w:rFonts w:ascii="Calibri" w:hAnsi="Calibri" w:cs="Calibri"/>
                <w:b/>
                <w:bCs/>
                <w:color w:val="000000"/>
                <w:lang w:val="hr-HR"/>
              </w:rPr>
              <w:t xml:space="preserve">. Izjava o dostavi jamstva za uredno izvršenje ugovora, Obrazac </w:t>
            </w:r>
            <w:r w:rsidR="00BD2357">
              <w:rPr>
                <w:rFonts w:ascii="Calibri" w:hAnsi="Calibri" w:cs="Calibri"/>
                <w:b/>
                <w:bCs/>
                <w:color w:val="000000"/>
                <w:lang w:val="hr-HR"/>
              </w:rPr>
              <w:t>8</w:t>
            </w:r>
            <w:r>
              <w:rPr>
                <w:rFonts w:ascii="Calibri" w:hAnsi="Calibri" w:cs="Calibri"/>
                <w:b/>
                <w:bCs/>
                <w:color w:val="000000"/>
                <w:lang w:val="hr-HR"/>
              </w:rPr>
              <w:t xml:space="preserve">. Izjava o dostavi jamstva za otklanjanje nedostatka u jamstvenom roku </w:t>
            </w:r>
            <w:r>
              <w:rPr>
                <w:rFonts w:ascii="Calibri" w:hAnsi="Calibri" w:cs="Calibri"/>
                <w:bCs/>
                <w:color w:val="000000"/>
                <w:lang w:val="hr-HR"/>
              </w:rPr>
              <w:t>traženi u ovoj Dokumentaciji o nabavi popunjene i potpisane</w:t>
            </w:r>
          </w:p>
        </w:tc>
        <w:tc>
          <w:tcPr>
            <w:tcW w:w="1984" w:type="dxa"/>
            <w:vAlign w:val="center"/>
          </w:tcPr>
          <w:p w14:paraId="06457B45" w14:textId="43C1910B" w:rsidR="00BC6855" w:rsidRPr="00494A6B" w:rsidRDefault="00BC6855" w:rsidP="00BC6855">
            <w:pPr>
              <w:pStyle w:val="Zaglavlje"/>
              <w:jc w:val="center"/>
              <w:rPr>
                <w:rFonts w:ascii="Calibri" w:hAnsi="Calibri" w:cs="Calibri"/>
                <w:sz w:val="22"/>
                <w:szCs w:val="22"/>
                <w:lang w:val="hr-HR"/>
              </w:rPr>
            </w:pPr>
            <w:r w:rsidRPr="00494A6B">
              <w:rPr>
                <w:rFonts w:ascii="Calibri" w:hAnsi="Calibri" w:cs="Calibri"/>
                <w:sz w:val="22"/>
                <w:szCs w:val="22"/>
                <w:lang w:val="hr-HR"/>
              </w:rPr>
              <w:sym w:font="Wingdings" w:char="F0FE"/>
            </w:r>
          </w:p>
        </w:tc>
        <w:tc>
          <w:tcPr>
            <w:tcW w:w="1560" w:type="dxa"/>
            <w:vAlign w:val="center"/>
          </w:tcPr>
          <w:p w14:paraId="3296BDC7" w14:textId="73E62497" w:rsidR="00BC6855" w:rsidRPr="00494A6B" w:rsidRDefault="00BC6855" w:rsidP="00BC6855">
            <w:pPr>
              <w:pStyle w:val="Zaglavlje"/>
              <w:jc w:val="center"/>
              <w:rPr>
                <w:rFonts w:ascii="Calibri" w:hAnsi="Calibri" w:cs="Calibri"/>
                <w:sz w:val="22"/>
                <w:szCs w:val="22"/>
                <w:lang w:val="hr-HR"/>
              </w:rPr>
            </w:pPr>
            <w:r w:rsidRPr="00494A6B">
              <w:rPr>
                <w:rFonts w:ascii="Calibri" w:hAnsi="Calibri" w:cs="Calibri"/>
                <w:sz w:val="22"/>
                <w:szCs w:val="22"/>
                <w:lang w:val="hr-HR"/>
              </w:rPr>
              <w:sym w:font="Wingdings" w:char="F0FE"/>
            </w:r>
          </w:p>
        </w:tc>
        <w:tc>
          <w:tcPr>
            <w:tcW w:w="1275" w:type="dxa"/>
            <w:shd w:val="clear" w:color="auto" w:fill="F2F2F2" w:themeFill="background1" w:themeFillShade="F2"/>
            <w:vAlign w:val="center"/>
          </w:tcPr>
          <w:p w14:paraId="5BFB43DC" w14:textId="77777777" w:rsidR="00BC6855" w:rsidRPr="00494A6B" w:rsidRDefault="00BC6855" w:rsidP="00BC6855">
            <w:pPr>
              <w:pStyle w:val="Zaglavlje"/>
              <w:jc w:val="center"/>
              <w:rPr>
                <w:rFonts w:ascii="Calibri" w:hAnsi="Calibri" w:cs="Calibri"/>
                <w:sz w:val="20"/>
                <w:szCs w:val="20"/>
                <w:lang w:val="hr-HR"/>
              </w:rPr>
            </w:pPr>
          </w:p>
        </w:tc>
        <w:tc>
          <w:tcPr>
            <w:tcW w:w="1560" w:type="dxa"/>
            <w:shd w:val="clear" w:color="auto" w:fill="F2F2F2" w:themeFill="background1" w:themeFillShade="F2"/>
            <w:vAlign w:val="center"/>
          </w:tcPr>
          <w:p w14:paraId="516738D5" w14:textId="77777777" w:rsidR="00BC6855" w:rsidRPr="00494A6B" w:rsidRDefault="00BC6855" w:rsidP="00BC6855">
            <w:pPr>
              <w:pStyle w:val="Zaglavlje"/>
              <w:jc w:val="center"/>
              <w:rPr>
                <w:rFonts w:ascii="Calibri" w:hAnsi="Calibri" w:cs="Calibri"/>
                <w:sz w:val="20"/>
                <w:szCs w:val="20"/>
                <w:lang w:val="hr-HR"/>
              </w:rPr>
            </w:pPr>
          </w:p>
        </w:tc>
      </w:tr>
      <w:tr w:rsidR="00BC6855" w:rsidRPr="00494A6B" w14:paraId="2A57EC00" w14:textId="77777777" w:rsidTr="0001159A">
        <w:trPr>
          <w:trHeight w:val="788"/>
        </w:trPr>
        <w:tc>
          <w:tcPr>
            <w:tcW w:w="567" w:type="dxa"/>
            <w:vAlign w:val="center"/>
          </w:tcPr>
          <w:p w14:paraId="76BBC9C2" w14:textId="77777777" w:rsidR="00BC6855" w:rsidRPr="00494A6B" w:rsidRDefault="00BC6855" w:rsidP="00B137DF">
            <w:pPr>
              <w:pStyle w:val="Tijeloteksta"/>
              <w:numPr>
                <w:ilvl w:val="0"/>
                <w:numId w:val="8"/>
              </w:numPr>
              <w:ind w:right="-108" w:hanging="686"/>
              <w:jc w:val="center"/>
              <w:rPr>
                <w:rFonts w:ascii="Calibri" w:hAnsi="Calibri" w:cs="Calibri"/>
                <w:b/>
                <w:bCs/>
                <w:color w:val="000000"/>
                <w:lang w:val="hr-HR"/>
              </w:rPr>
            </w:pPr>
          </w:p>
        </w:tc>
        <w:tc>
          <w:tcPr>
            <w:tcW w:w="2545" w:type="dxa"/>
            <w:vAlign w:val="center"/>
          </w:tcPr>
          <w:p w14:paraId="1D3817C2" w14:textId="508B7EC3" w:rsidR="00BC6855" w:rsidRPr="00494A6B" w:rsidRDefault="00BC6855" w:rsidP="00BC6855">
            <w:pPr>
              <w:jc w:val="both"/>
              <w:rPr>
                <w:rFonts w:ascii="Calibri" w:hAnsi="Calibri" w:cs="Calibri"/>
                <w:b/>
                <w:bCs/>
                <w:color w:val="000000"/>
                <w:lang w:val="hr-HR"/>
              </w:rPr>
            </w:pPr>
            <w:r w:rsidRPr="00494A6B">
              <w:rPr>
                <w:rFonts w:ascii="Calibri" w:hAnsi="Calibri" w:cs="Calibri"/>
                <w:b/>
                <w:bCs/>
                <w:color w:val="000000"/>
                <w:lang w:val="hr-HR"/>
              </w:rPr>
              <w:t>Jamstvo za ozbiljnost ponude</w:t>
            </w:r>
            <w:r w:rsidRPr="00494A6B">
              <w:rPr>
                <w:rFonts w:ascii="Calibri" w:hAnsi="Calibri" w:cs="Calibri"/>
                <w:color w:val="000000"/>
                <w:lang w:val="hr-HR"/>
              </w:rPr>
              <w:t>:</w:t>
            </w:r>
            <w:r>
              <w:rPr>
                <w:rFonts w:ascii="Calibri" w:hAnsi="Calibri" w:cs="Calibri"/>
                <w:color w:val="000000"/>
                <w:lang w:val="hr-HR"/>
              </w:rPr>
              <w:t xml:space="preserve"> skenirano u ponudi te</w:t>
            </w:r>
            <w:r w:rsidRPr="00494A6B">
              <w:rPr>
                <w:rFonts w:ascii="Calibri" w:hAnsi="Calibri" w:cs="Calibri"/>
                <w:color w:val="000000"/>
                <w:lang w:val="hr-HR"/>
              </w:rPr>
              <w:t xml:space="preserve"> </w:t>
            </w:r>
            <w:r w:rsidRPr="00494A6B">
              <w:rPr>
                <w:rFonts w:ascii="Calibri" w:hAnsi="Calibri" w:cs="Calibri"/>
                <w:b/>
                <w:color w:val="000000"/>
                <w:lang w:val="hr-HR"/>
              </w:rPr>
              <w:t>u papirnatom obliku</w:t>
            </w:r>
            <w:r>
              <w:rPr>
                <w:rFonts w:ascii="Calibri" w:hAnsi="Calibri" w:cs="Calibri"/>
                <w:b/>
                <w:color w:val="000000"/>
                <w:lang w:val="hr-HR"/>
              </w:rPr>
              <w:t>,</w:t>
            </w:r>
            <w:r>
              <w:rPr>
                <w:rFonts w:ascii="Calibri" w:hAnsi="Calibri" w:cs="Calibri"/>
                <w:lang w:val="hr-HR"/>
              </w:rPr>
              <w:t xml:space="preserve"> </w:t>
            </w:r>
            <w:r w:rsidRPr="00494A6B">
              <w:rPr>
                <w:rFonts w:ascii="Calibri" w:hAnsi="Calibri" w:cs="Calibri"/>
                <w:lang w:val="hr-HR"/>
              </w:rPr>
              <w:t xml:space="preserve"> a u slučaju uplate novčanog pologa </w:t>
            </w:r>
            <w:r w:rsidRPr="00494A6B">
              <w:rPr>
                <w:rFonts w:ascii="Calibri" w:hAnsi="Calibri" w:cs="Calibri"/>
                <w:b/>
                <w:lang w:val="hr-HR"/>
              </w:rPr>
              <w:t>dokaz o uplati</w:t>
            </w:r>
            <w:r w:rsidRPr="00494A6B">
              <w:rPr>
                <w:rFonts w:ascii="Calibri" w:hAnsi="Calibri" w:cs="Calibri"/>
                <w:lang w:val="hr-HR"/>
              </w:rPr>
              <w:t xml:space="preserve"> je potrebno priložiti u ponudi</w:t>
            </w:r>
          </w:p>
        </w:tc>
        <w:tc>
          <w:tcPr>
            <w:tcW w:w="1984" w:type="dxa"/>
            <w:vAlign w:val="center"/>
          </w:tcPr>
          <w:p w14:paraId="0BF41FC2" w14:textId="77777777" w:rsidR="00BC6855" w:rsidRPr="00494A6B" w:rsidRDefault="00BC6855" w:rsidP="00BC6855">
            <w:pPr>
              <w:pStyle w:val="Zaglavlje"/>
              <w:jc w:val="center"/>
              <w:rPr>
                <w:rFonts w:ascii="Calibri" w:hAnsi="Calibri" w:cs="Calibri"/>
                <w:sz w:val="22"/>
                <w:szCs w:val="22"/>
                <w:lang w:val="hr-HR"/>
              </w:rPr>
            </w:pPr>
            <w:r w:rsidRPr="00494A6B">
              <w:rPr>
                <w:rFonts w:ascii="Calibri" w:hAnsi="Calibri" w:cs="Calibri"/>
                <w:sz w:val="22"/>
                <w:szCs w:val="22"/>
                <w:lang w:val="hr-HR"/>
              </w:rPr>
              <w:sym w:font="Wingdings" w:char="F0FE"/>
            </w:r>
          </w:p>
        </w:tc>
        <w:tc>
          <w:tcPr>
            <w:tcW w:w="2835" w:type="dxa"/>
            <w:gridSpan w:val="2"/>
            <w:vAlign w:val="center"/>
          </w:tcPr>
          <w:p w14:paraId="2F730462" w14:textId="77777777" w:rsidR="00BC6855" w:rsidRPr="00494A6B" w:rsidRDefault="00BC6855" w:rsidP="00BC6855">
            <w:pPr>
              <w:jc w:val="center"/>
              <w:rPr>
                <w:rFonts w:ascii="Calibri" w:hAnsi="Calibri" w:cs="Calibri"/>
                <w:lang w:val="hr-HR"/>
              </w:rPr>
            </w:pPr>
            <w:r w:rsidRPr="00494A6B">
              <w:rPr>
                <w:rFonts w:ascii="Calibri" w:hAnsi="Calibri" w:cs="Calibri"/>
                <w:sz w:val="22"/>
                <w:szCs w:val="22"/>
                <w:lang w:val="hr-HR"/>
              </w:rPr>
              <w:sym w:font="Wingdings" w:char="F0FE"/>
            </w:r>
          </w:p>
          <w:p w14:paraId="6A7BF233" w14:textId="77777777" w:rsidR="00BC6855" w:rsidRPr="00494A6B" w:rsidRDefault="00BC6855" w:rsidP="00BC6855">
            <w:pPr>
              <w:pStyle w:val="Zaglavlje"/>
              <w:jc w:val="center"/>
              <w:rPr>
                <w:rFonts w:ascii="Calibri" w:hAnsi="Calibri" w:cs="Calibri"/>
                <w:sz w:val="20"/>
                <w:szCs w:val="20"/>
                <w:lang w:val="hr-HR"/>
              </w:rPr>
            </w:pPr>
            <w:r w:rsidRPr="00494A6B">
              <w:rPr>
                <w:rFonts w:ascii="Calibri" w:hAnsi="Calibri"/>
                <w:sz w:val="20"/>
                <w:szCs w:val="20"/>
                <w:lang w:val="hr-HR"/>
              </w:rPr>
              <w:t>Dokazi se dostavljaju i utvrđuju okolnosti kumulativno</w:t>
            </w:r>
          </w:p>
        </w:tc>
        <w:tc>
          <w:tcPr>
            <w:tcW w:w="1560" w:type="dxa"/>
            <w:shd w:val="clear" w:color="auto" w:fill="F2F2F2" w:themeFill="background1" w:themeFillShade="F2"/>
            <w:vAlign w:val="center"/>
          </w:tcPr>
          <w:p w14:paraId="30077D1F" w14:textId="77777777" w:rsidR="00BC6855" w:rsidRPr="00494A6B" w:rsidRDefault="00BC6855" w:rsidP="00BC6855">
            <w:pPr>
              <w:pStyle w:val="Zaglavlje"/>
              <w:jc w:val="center"/>
              <w:rPr>
                <w:rFonts w:ascii="Calibri" w:hAnsi="Calibri" w:cs="Calibri"/>
                <w:sz w:val="20"/>
                <w:szCs w:val="20"/>
                <w:lang w:val="hr-HR"/>
              </w:rPr>
            </w:pPr>
          </w:p>
        </w:tc>
      </w:tr>
      <w:tr w:rsidR="00BC6855" w:rsidRPr="00494A6B" w14:paraId="05125A44" w14:textId="77777777" w:rsidTr="001337E0">
        <w:trPr>
          <w:trHeight w:val="497"/>
        </w:trPr>
        <w:tc>
          <w:tcPr>
            <w:tcW w:w="567" w:type="dxa"/>
            <w:vAlign w:val="center"/>
          </w:tcPr>
          <w:p w14:paraId="0A057865" w14:textId="77777777" w:rsidR="00BC6855" w:rsidRPr="00494A6B" w:rsidRDefault="00BC6855" w:rsidP="00B137DF">
            <w:pPr>
              <w:pStyle w:val="Tijeloteksta"/>
              <w:numPr>
                <w:ilvl w:val="0"/>
                <w:numId w:val="8"/>
              </w:numPr>
              <w:ind w:right="-108" w:hanging="686"/>
              <w:jc w:val="center"/>
              <w:rPr>
                <w:rFonts w:ascii="Calibri" w:hAnsi="Calibri" w:cs="Calibri"/>
                <w:b/>
                <w:bCs/>
                <w:color w:val="000000"/>
                <w:lang w:val="hr-HR"/>
              </w:rPr>
            </w:pPr>
          </w:p>
        </w:tc>
        <w:tc>
          <w:tcPr>
            <w:tcW w:w="2545" w:type="dxa"/>
            <w:vAlign w:val="center"/>
          </w:tcPr>
          <w:p w14:paraId="08275EA8" w14:textId="799B8CC9" w:rsidR="00BC6855" w:rsidRPr="00D2600A" w:rsidRDefault="00BC6855" w:rsidP="00BC6855">
            <w:pPr>
              <w:jc w:val="both"/>
              <w:rPr>
                <w:rFonts w:ascii="Calibri" w:hAnsi="Calibri" w:cs="Calibri"/>
                <w:b/>
                <w:bCs/>
                <w:lang w:val="hr-HR"/>
              </w:rPr>
            </w:pPr>
            <w:r>
              <w:rPr>
                <w:rFonts w:ascii="Calibri" w:hAnsi="Calibri" w:cs="Calibri"/>
                <w:b/>
                <w:bCs/>
                <w:lang w:val="hr-HR"/>
              </w:rPr>
              <w:t xml:space="preserve">Popunjena </w:t>
            </w:r>
            <w:r w:rsidRPr="00494A6B">
              <w:rPr>
                <w:rFonts w:ascii="Calibri" w:hAnsi="Calibri" w:cs="Calibri"/>
                <w:b/>
                <w:bCs/>
                <w:lang w:val="hr-HR"/>
              </w:rPr>
              <w:t xml:space="preserve">Europska jedinstvena dokumentaciju o </w:t>
            </w:r>
            <w:r>
              <w:rPr>
                <w:rFonts w:ascii="Calibri" w:hAnsi="Calibri" w:cs="Calibri"/>
                <w:b/>
                <w:bCs/>
                <w:lang w:val="hr-HR"/>
              </w:rPr>
              <w:t xml:space="preserve">nabavi (ESPD) </w:t>
            </w:r>
            <w:r>
              <w:rPr>
                <w:rFonts w:ascii="Calibri" w:hAnsi="Calibri" w:cs="ArialMT"/>
                <w:lang w:val="hr-HR"/>
              </w:rPr>
              <w:t xml:space="preserve">sukladno uputama u poglavlju 5. </w:t>
            </w:r>
            <w:r w:rsidRPr="00494A6B">
              <w:rPr>
                <w:rFonts w:ascii="Calibri" w:hAnsi="Calibri" w:cs="ArialMT"/>
                <w:lang w:val="hr-HR"/>
              </w:rPr>
              <w:t>ove Dokumentacije o nabavi i potpisana</w:t>
            </w:r>
          </w:p>
        </w:tc>
        <w:tc>
          <w:tcPr>
            <w:tcW w:w="1984" w:type="dxa"/>
            <w:vAlign w:val="center"/>
          </w:tcPr>
          <w:p w14:paraId="6967011C" w14:textId="77777777" w:rsidR="00BC6855" w:rsidRPr="00494A6B" w:rsidRDefault="00BC6855" w:rsidP="00BC6855">
            <w:pPr>
              <w:jc w:val="center"/>
              <w:rPr>
                <w:rFonts w:ascii="Calibri" w:hAnsi="Calibri" w:cs="Calibri"/>
                <w:sz w:val="22"/>
                <w:szCs w:val="22"/>
                <w:lang w:val="hr-HR"/>
              </w:rPr>
            </w:pPr>
            <w:r w:rsidRPr="00494A6B">
              <w:rPr>
                <w:rFonts w:ascii="Calibri" w:hAnsi="Calibri" w:cs="Calibri"/>
                <w:sz w:val="22"/>
                <w:szCs w:val="22"/>
                <w:lang w:val="hr-HR"/>
              </w:rPr>
              <w:sym w:font="Wingdings" w:char="F0FE"/>
            </w:r>
          </w:p>
        </w:tc>
        <w:tc>
          <w:tcPr>
            <w:tcW w:w="1560" w:type="dxa"/>
            <w:vAlign w:val="center"/>
          </w:tcPr>
          <w:p w14:paraId="2FA28436" w14:textId="77777777" w:rsidR="00BC6855" w:rsidRPr="00494A6B" w:rsidRDefault="00BC6855" w:rsidP="00BC6855">
            <w:pPr>
              <w:jc w:val="center"/>
              <w:rPr>
                <w:rFonts w:ascii="Calibri" w:hAnsi="Calibri" w:cs="Calibri"/>
                <w:sz w:val="22"/>
                <w:szCs w:val="22"/>
                <w:lang w:val="hr-HR"/>
              </w:rPr>
            </w:pPr>
            <w:r w:rsidRPr="00494A6B">
              <w:rPr>
                <w:rFonts w:ascii="Calibri" w:hAnsi="Calibri" w:cs="Calibri"/>
                <w:sz w:val="22"/>
                <w:szCs w:val="22"/>
                <w:lang w:val="hr-HR"/>
              </w:rPr>
              <w:sym w:font="Wingdings" w:char="F0FE"/>
            </w:r>
          </w:p>
        </w:tc>
        <w:tc>
          <w:tcPr>
            <w:tcW w:w="1275" w:type="dxa"/>
            <w:vAlign w:val="center"/>
          </w:tcPr>
          <w:p w14:paraId="08B6DAD2" w14:textId="77777777" w:rsidR="00BC6855" w:rsidRPr="00494A6B" w:rsidRDefault="00BC6855" w:rsidP="00BC6855">
            <w:pPr>
              <w:jc w:val="center"/>
              <w:rPr>
                <w:rFonts w:ascii="Calibri" w:hAnsi="Calibri" w:cs="Calibri"/>
                <w:sz w:val="22"/>
                <w:szCs w:val="22"/>
                <w:lang w:val="hr-HR"/>
              </w:rPr>
            </w:pPr>
            <w:r w:rsidRPr="00494A6B">
              <w:rPr>
                <w:rFonts w:ascii="Calibri" w:hAnsi="Calibri" w:cs="Calibri"/>
                <w:sz w:val="22"/>
                <w:szCs w:val="22"/>
                <w:lang w:val="hr-HR"/>
              </w:rPr>
              <w:sym w:font="Wingdings" w:char="F0FE"/>
            </w:r>
          </w:p>
        </w:tc>
        <w:tc>
          <w:tcPr>
            <w:tcW w:w="1560" w:type="dxa"/>
            <w:vAlign w:val="center"/>
          </w:tcPr>
          <w:p w14:paraId="69F55D8A" w14:textId="77777777" w:rsidR="00BC6855" w:rsidRPr="00494A6B" w:rsidRDefault="00BC6855" w:rsidP="00BC6855">
            <w:pPr>
              <w:jc w:val="center"/>
              <w:rPr>
                <w:rFonts w:ascii="Calibri" w:hAnsi="Calibri" w:cs="Calibri"/>
                <w:sz w:val="22"/>
                <w:szCs w:val="22"/>
                <w:lang w:val="hr-HR"/>
              </w:rPr>
            </w:pPr>
            <w:r w:rsidRPr="00494A6B">
              <w:rPr>
                <w:rFonts w:ascii="Calibri" w:hAnsi="Calibri" w:cs="Calibri"/>
                <w:sz w:val="22"/>
                <w:szCs w:val="22"/>
                <w:lang w:val="hr-HR"/>
              </w:rPr>
              <w:sym w:font="Wingdings" w:char="F0FE"/>
            </w:r>
          </w:p>
        </w:tc>
      </w:tr>
      <w:tr w:rsidR="00BC6855" w:rsidRPr="00494A6B" w14:paraId="69512514" w14:textId="77777777" w:rsidTr="0001159A">
        <w:trPr>
          <w:trHeight w:val="788"/>
        </w:trPr>
        <w:tc>
          <w:tcPr>
            <w:tcW w:w="567" w:type="dxa"/>
            <w:vAlign w:val="center"/>
          </w:tcPr>
          <w:p w14:paraId="0D0DC136" w14:textId="77777777" w:rsidR="00BC6855" w:rsidRPr="00494A6B" w:rsidRDefault="00BC6855" w:rsidP="00B137DF">
            <w:pPr>
              <w:pStyle w:val="Tijeloteksta"/>
              <w:numPr>
                <w:ilvl w:val="0"/>
                <w:numId w:val="8"/>
              </w:numPr>
              <w:ind w:right="-108" w:hanging="686"/>
              <w:jc w:val="center"/>
              <w:rPr>
                <w:rFonts w:ascii="Calibri" w:hAnsi="Calibri" w:cs="Calibri"/>
                <w:b/>
                <w:bCs/>
                <w:color w:val="000000"/>
                <w:lang w:val="hr-HR"/>
              </w:rPr>
            </w:pPr>
          </w:p>
        </w:tc>
        <w:tc>
          <w:tcPr>
            <w:tcW w:w="2545" w:type="dxa"/>
            <w:vAlign w:val="center"/>
          </w:tcPr>
          <w:p w14:paraId="7087D5AD" w14:textId="2C2A2A82" w:rsidR="00BC6855" w:rsidRPr="00BD2357" w:rsidRDefault="00C52D24" w:rsidP="00C52D24">
            <w:pPr>
              <w:jc w:val="both"/>
              <w:rPr>
                <w:rFonts w:ascii="Calibri" w:hAnsi="Calibri" w:cs="ArialMT"/>
                <w:b/>
                <w:color w:val="000000"/>
                <w:lang w:val="hr-HR"/>
              </w:rPr>
            </w:pPr>
            <w:r>
              <w:rPr>
                <w:rFonts w:ascii="Calibri" w:hAnsi="Calibri" w:cs="ArialMT"/>
                <w:b/>
                <w:color w:val="000000"/>
                <w:lang w:val="hr-HR"/>
              </w:rPr>
              <w:t>Prijedlog ugovora</w:t>
            </w:r>
            <w:r w:rsidRPr="00494A6B">
              <w:rPr>
                <w:rFonts w:ascii="Calibri" w:hAnsi="Calibri" w:cs="ArialMT"/>
                <w:b/>
                <w:color w:val="000000"/>
                <w:lang w:val="hr-HR"/>
              </w:rPr>
              <w:t xml:space="preserve"> </w:t>
            </w:r>
            <w:r>
              <w:rPr>
                <w:rFonts w:ascii="Calibri" w:hAnsi="Calibri" w:cs="ArialMT"/>
                <w:b/>
                <w:color w:val="000000"/>
                <w:lang w:val="hr-HR"/>
              </w:rPr>
              <w:t xml:space="preserve">(DIO II. ove Dokumentacije o nabavi) </w:t>
            </w:r>
            <w:r>
              <w:rPr>
                <w:rFonts w:ascii="Calibri" w:hAnsi="Calibri" w:cs="ArialMT"/>
                <w:color w:val="000000"/>
                <w:lang w:val="hr-HR"/>
              </w:rPr>
              <w:t>potpisan</w:t>
            </w:r>
          </w:p>
        </w:tc>
        <w:tc>
          <w:tcPr>
            <w:tcW w:w="1984" w:type="dxa"/>
            <w:vAlign w:val="center"/>
          </w:tcPr>
          <w:p w14:paraId="261D5372" w14:textId="77777777" w:rsidR="00BC6855" w:rsidRPr="00494A6B" w:rsidRDefault="00BC6855" w:rsidP="00BC6855">
            <w:pPr>
              <w:jc w:val="center"/>
              <w:rPr>
                <w:lang w:val="hr-HR"/>
              </w:rPr>
            </w:pPr>
            <w:r w:rsidRPr="00494A6B">
              <w:rPr>
                <w:rFonts w:ascii="Calibri" w:hAnsi="Calibri" w:cs="Calibri"/>
                <w:sz w:val="22"/>
                <w:szCs w:val="22"/>
                <w:lang w:val="hr-HR"/>
              </w:rPr>
              <w:sym w:font="Wingdings" w:char="F0FE"/>
            </w:r>
          </w:p>
        </w:tc>
        <w:tc>
          <w:tcPr>
            <w:tcW w:w="1560" w:type="dxa"/>
            <w:vAlign w:val="center"/>
          </w:tcPr>
          <w:p w14:paraId="4E171128" w14:textId="77777777" w:rsidR="00BC6855" w:rsidRPr="00494A6B" w:rsidRDefault="00BC6855" w:rsidP="00BC6855">
            <w:pPr>
              <w:jc w:val="center"/>
              <w:rPr>
                <w:lang w:val="hr-HR"/>
              </w:rPr>
            </w:pPr>
            <w:r w:rsidRPr="00494A6B">
              <w:rPr>
                <w:rFonts w:ascii="Calibri" w:hAnsi="Calibri" w:cs="Calibri"/>
                <w:sz w:val="22"/>
                <w:szCs w:val="22"/>
                <w:lang w:val="hr-HR"/>
              </w:rPr>
              <w:sym w:font="Wingdings" w:char="F0FE"/>
            </w:r>
          </w:p>
        </w:tc>
        <w:tc>
          <w:tcPr>
            <w:tcW w:w="1275" w:type="dxa"/>
            <w:shd w:val="clear" w:color="auto" w:fill="F2F2F2" w:themeFill="background1" w:themeFillShade="F2"/>
            <w:vAlign w:val="center"/>
          </w:tcPr>
          <w:p w14:paraId="65FA1614" w14:textId="77777777" w:rsidR="00BC6855" w:rsidRPr="00494A6B" w:rsidRDefault="00BC6855" w:rsidP="00BC6855">
            <w:pPr>
              <w:jc w:val="center"/>
              <w:rPr>
                <w:rFonts w:ascii="Calibri" w:hAnsi="Calibri" w:cs="Calibri"/>
                <w:sz w:val="22"/>
                <w:szCs w:val="22"/>
                <w:lang w:val="hr-HR"/>
              </w:rPr>
            </w:pPr>
          </w:p>
        </w:tc>
        <w:tc>
          <w:tcPr>
            <w:tcW w:w="1560" w:type="dxa"/>
            <w:shd w:val="clear" w:color="auto" w:fill="F2F2F2" w:themeFill="background1" w:themeFillShade="F2"/>
            <w:vAlign w:val="center"/>
          </w:tcPr>
          <w:p w14:paraId="462DE258" w14:textId="77777777" w:rsidR="00BC6855" w:rsidRPr="00494A6B" w:rsidRDefault="00BC6855" w:rsidP="00BC6855">
            <w:pPr>
              <w:jc w:val="center"/>
              <w:rPr>
                <w:rFonts w:ascii="Calibri" w:hAnsi="Calibri" w:cs="Calibri"/>
                <w:sz w:val="22"/>
                <w:szCs w:val="22"/>
                <w:lang w:val="hr-HR"/>
              </w:rPr>
            </w:pPr>
          </w:p>
        </w:tc>
      </w:tr>
      <w:tr w:rsidR="00BC6855" w:rsidRPr="00494A6B" w14:paraId="137C3634" w14:textId="77777777" w:rsidTr="0001159A">
        <w:trPr>
          <w:trHeight w:val="788"/>
        </w:trPr>
        <w:tc>
          <w:tcPr>
            <w:tcW w:w="567" w:type="dxa"/>
            <w:vAlign w:val="center"/>
          </w:tcPr>
          <w:p w14:paraId="69086BAC" w14:textId="77777777" w:rsidR="00BC6855" w:rsidRPr="00494A6B" w:rsidRDefault="00BC6855" w:rsidP="00B137DF">
            <w:pPr>
              <w:pStyle w:val="Tijeloteksta"/>
              <w:numPr>
                <w:ilvl w:val="0"/>
                <w:numId w:val="8"/>
              </w:numPr>
              <w:ind w:right="-108" w:hanging="686"/>
              <w:jc w:val="center"/>
              <w:rPr>
                <w:rFonts w:ascii="Calibri" w:hAnsi="Calibri" w:cs="Calibri"/>
                <w:b/>
                <w:bCs/>
                <w:color w:val="000000"/>
                <w:lang w:val="hr-HR"/>
              </w:rPr>
            </w:pPr>
          </w:p>
        </w:tc>
        <w:tc>
          <w:tcPr>
            <w:tcW w:w="2545" w:type="dxa"/>
            <w:vAlign w:val="center"/>
          </w:tcPr>
          <w:p w14:paraId="386AFA17" w14:textId="635D610C" w:rsidR="00BC6855" w:rsidRPr="00D2600A" w:rsidRDefault="00BC6855" w:rsidP="00BC6855">
            <w:pPr>
              <w:jc w:val="both"/>
              <w:rPr>
                <w:lang w:val="hr-HR"/>
              </w:rPr>
            </w:pPr>
            <w:r>
              <w:rPr>
                <w:rFonts w:ascii="Calibri" w:hAnsi="Calibri" w:cs="Calibri"/>
                <w:b/>
                <w:bCs/>
                <w:color w:val="000000"/>
                <w:lang w:val="hr-HR"/>
              </w:rPr>
              <w:t>Popunjen t</w:t>
            </w:r>
            <w:r w:rsidRPr="00494A6B">
              <w:rPr>
                <w:rFonts w:ascii="Calibri" w:hAnsi="Calibri" w:cs="Calibri"/>
                <w:b/>
                <w:bCs/>
                <w:color w:val="000000"/>
                <w:lang w:val="hr-HR"/>
              </w:rPr>
              <w:t>roškovnik</w:t>
            </w:r>
          </w:p>
        </w:tc>
        <w:tc>
          <w:tcPr>
            <w:tcW w:w="1984" w:type="dxa"/>
            <w:vAlign w:val="center"/>
          </w:tcPr>
          <w:p w14:paraId="7B0920F7" w14:textId="77777777" w:rsidR="00BC6855" w:rsidRPr="00494A6B" w:rsidRDefault="00BC6855" w:rsidP="00BC6855">
            <w:pPr>
              <w:jc w:val="center"/>
              <w:rPr>
                <w:rFonts w:ascii="Calibri" w:hAnsi="Calibri" w:cs="Calibri"/>
                <w:sz w:val="22"/>
                <w:szCs w:val="22"/>
                <w:lang w:val="hr-HR"/>
              </w:rPr>
            </w:pPr>
            <w:r w:rsidRPr="00494A6B">
              <w:rPr>
                <w:rFonts w:ascii="Calibri" w:hAnsi="Calibri" w:cs="Calibri"/>
                <w:sz w:val="22"/>
                <w:szCs w:val="22"/>
                <w:lang w:val="hr-HR"/>
              </w:rPr>
              <w:sym w:font="Wingdings" w:char="F0FE"/>
            </w:r>
          </w:p>
        </w:tc>
        <w:tc>
          <w:tcPr>
            <w:tcW w:w="1560" w:type="dxa"/>
            <w:vAlign w:val="center"/>
          </w:tcPr>
          <w:p w14:paraId="2842A80E" w14:textId="77777777" w:rsidR="00BC6855" w:rsidRPr="00494A6B" w:rsidRDefault="00BC6855" w:rsidP="00BC6855">
            <w:pPr>
              <w:jc w:val="center"/>
              <w:rPr>
                <w:rFonts w:ascii="Calibri" w:hAnsi="Calibri" w:cs="Calibri"/>
                <w:sz w:val="22"/>
                <w:szCs w:val="22"/>
                <w:lang w:val="hr-HR"/>
              </w:rPr>
            </w:pPr>
            <w:r w:rsidRPr="00494A6B">
              <w:rPr>
                <w:rFonts w:ascii="Calibri" w:hAnsi="Calibri" w:cs="Calibri"/>
                <w:sz w:val="22"/>
                <w:szCs w:val="22"/>
                <w:lang w:val="hr-HR"/>
              </w:rPr>
              <w:sym w:font="Wingdings" w:char="F0FE"/>
            </w:r>
          </w:p>
        </w:tc>
        <w:tc>
          <w:tcPr>
            <w:tcW w:w="1275" w:type="dxa"/>
            <w:shd w:val="clear" w:color="auto" w:fill="F2F2F2" w:themeFill="background1" w:themeFillShade="F2"/>
            <w:vAlign w:val="center"/>
          </w:tcPr>
          <w:p w14:paraId="2035F289" w14:textId="77777777" w:rsidR="00BC6855" w:rsidRPr="00494A6B" w:rsidRDefault="00BC6855" w:rsidP="00BC6855">
            <w:pPr>
              <w:jc w:val="center"/>
              <w:rPr>
                <w:rFonts w:ascii="Calibri" w:hAnsi="Calibri" w:cs="Calibri"/>
                <w:sz w:val="22"/>
                <w:szCs w:val="22"/>
                <w:lang w:val="hr-HR"/>
              </w:rPr>
            </w:pPr>
          </w:p>
        </w:tc>
        <w:tc>
          <w:tcPr>
            <w:tcW w:w="1560" w:type="dxa"/>
            <w:shd w:val="clear" w:color="auto" w:fill="F2F2F2" w:themeFill="background1" w:themeFillShade="F2"/>
            <w:vAlign w:val="center"/>
          </w:tcPr>
          <w:p w14:paraId="50A63641" w14:textId="77777777" w:rsidR="00BC6855" w:rsidRPr="00494A6B" w:rsidRDefault="00BC6855" w:rsidP="00BC6855">
            <w:pPr>
              <w:jc w:val="center"/>
              <w:rPr>
                <w:rFonts w:ascii="Calibri" w:hAnsi="Calibri" w:cs="Calibri"/>
                <w:sz w:val="22"/>
                <w:szCs w:val="22"/>
                <w:lang w:val="hr-HR"/>
              </w:rPr>
            </w:pPr>
          </w:p>
        </w:tc>
      </w:tr>
    </w:tbl>
    <w:p w14:paraId="1F383386" w14:textId="77777777" w:rsidR="000422F6" w:rsidRPr="00494A6B" w:rsidRDefault="000422F6" w:rsidP="000422F6">
      <w:pPr>
        <w:autoSpaceDE w:val="0"/>
        <w:autoSpaceDN w:val="0"/>
        <w:adjustRightInd w:val="0"/>
        <w:spacing w:after="120"/>
        <w:ind w:right="380"/>
        <w:jc w:val="both"/>
        <w:rPr>
          <w:rFonts w:ascii="Calibri" w:hAnsi="Calibri" w:cs="Calibri"/>
          <w:color w:val="FF0000"/>
          <w:lang w:val="hr-HR"/>
        </w:rPr>
      </w:pPr>
    </w:p>
    <w:p w14:paraId="3C3A9141" w14:textId="7B89982A" w:rsidR="00603381" w:rsidRPr="00603381" w:rsidRDefault="00603381" w:rsidP="00603381">
      <w:pPr>
        <w:autoSpaceDE w:val="0"/>
        <w:autoSpaceDN w:val="0"/>
        <w:adjustRightInd w:val="0"/>
        <w:spacing w:after="120"/>
        <w:ind w:right="380"/>
        <w:jc w:val="both"/>
        <w:rPr>
          <w:rFonts w:asciiTheme="minorHAnsi" w:eastAsiaTheme="minorHAnsi" w:hAnsiTheme="minorHAnsi" w:cs="T3Font_3"/>
          <w:lang w:val="hr-HR" w:eastAsia="en-US"/>
        </w:rPr>
      </w:pPr>
      <w:r w:rsidRPr="00603381">
        <w:rPr>
          <w:rFonts w:asciiTheme="minorHAnsi" w:eastAsiaTheme="minorHAnsi" w:hAnsiTheme="minorHAnsi" w:cs="T3Font_3"/>
          <w:lang w:val="hr-HR" w:eastAsia="en-US"/>
        </w:rPr>
        <w:t>Ponuditelj je obvezan izraditi ponudu u</w:t>
      </w:r>
      <w:r w:rsidR="003A2286">
        <w:rPr>
          <w:rFonts w:asciiTheme="minorHAnsi" w:eastAsiaTheme="minorHAnsi" w:hAnsiTheme="minorHAnsi" w:cs="T3Font_3"/>
          <w:lang w:val="hr-HR" w:eastAsia="en-US"/>
        </w:rPr>
        <w:t xml:space="preserve"> .PDF</w:t>
      </w:r>
      <w:r w:rsidRPr="00603381">
        <w:rPr>
          <w:rFonts w:asciiTheme="minorHAnsi" w:eastAsiaTheme="minorHAnsi" w:hAnsiTheme="minorHAnsi" w:cs="T3Font_3"/>
          <w:lang w:val="hr-HR" w:eastAsia="en-US"/>
        </w:rPr>
        <w:t xml:space="preserve"> formatu dokum</w:t>
      </w:r>
      <w:r w:rsidR="003A2286">
        <w:rPr>
          <w:rFonts w:asciiTheme="minorHAnsi" w:eastAsiaTheme="minorHAnsi" w:hAnsiTheme="minorHAnsi" w:cs="T3Font_3"/>
          <w:lang w:val="hr-HR" w:eastAsia="en-US"/>
        </w:rPr>
        <w:t>enta.</w:t>
      </w:r>
    </w:p>
    <w:p w14:paraId="71CFD658" w14:textId="22D1C4BC" w:rsidR="00603381" w:rsidRPr="00603381" w:rsidRDefault="00603381" w:rsidP="00603381">
      <w:pPr>
        <w:autoSpaceDE w:val="0"/>
        <w:autoSpaceDN w:val="0"/>
        <w:adjustRightInd w:val="0"/>
        <w:spacing w:after="120"/>
        <w:ind w:right="380"/>
        <w:jc w:val="both"/>
        <w:rPr>
          <w:rFonts w:asciiTheme="minorHAnsi" w:eastAsiaTheme="minorHAnsi" w:hAnsiTheme="minorHAnsi" w:cs="T3Font_3"/>
          <w:lang w:val="hr-HR" w:eastAsia="en-US"/>
        </w:rPr>
      </w:pPr>
      <w:r w:rsidRPr="00603381">
        <w:rPr>
          <w:rFonts w:asciiTheme="minorHAnsi" w:eastAsiaTheme="minorHAnsi" w:hAnsiTheme="minorHAnsi" w:cs="T3Font_3"/>
          <w:lang w:val="hr-HR" w:eastAsia="en-US"/>
        </w:rPr>
        <w:t>EOJN RH osigurava da su ponuda i svi njezini dijelovi koji su dostavljeni elektroničkim sredstvima komunikacije izrađeni na način da čine cjelinu te da su sigurno uvezani.</w:t>
      </w:r>
    </w:p>
    <w:p w14:paraId="4D5ED5BE" w14:textId="23428424" w:rsidR="00603381" w:rsidRPr="00603381" w:rsidRDefault="00603381" w:rsidP="00603381">
      <w:pPr>
        <w:autoSpaceDE w:val="0"/>
        <w:autoSpaceDN w:val="0"/>
        <w:adjustRightInd w:val="0"/>
        <w:spacing w:after="120"/>
        <w:ind w:right="380"/>
        <w:jc w:val="both"/>
        <w:rPr>
          <w:rFonts w:asciiTheme="minorHAnsi" w:eastAsiaTheme="minorHAnsi" w:hAnsiTheme="minorHAnsi" w:cs="T3Font_3"/>
          <w:lang w:val="hr-HR" w:eastAsia="en-US"/>
        </w:rPr>
      </w:pPr>
      <w:r w:rsidRPr="00603381">
        <w:rPr>
          <w:rFonts w:asciiTheme="minorHAnsi" w:eastAsiaTheme="minorHAnsi" w:hAnsiTheme="minorHAnsi" w:cs="T3Font_3"/>
          <w:lang w:val="hr-HR" w:eastAsia="en-US"/>
        </w:rPr>
        <w:t>Ponuditelj nije obvezan označiti stranice ponude koja se dostavlja elektroničkim sredstvima komunikacije.</w:t>
      </w:r>
    </w:p>
    <w:p w14:paraId="4A3AC9E4" w14:textId="2B5CEAB2" w:rsidR="00603381" w:rsidRPr="00603381" w:rsidRDefault="00603381" w:rsidP="00603381">
      <w:pPr>
        <w:autoSpaceDE w:val="0"/>
        <w:autoSpaceDN w:val="0"/>
        <w:adjustRightInd w:val="0"/>
        <w:spacing w:after="120"/>
        <w:ind w:right="380"/>
        <w:jc w:val="both"/>
        <w:rPr>
          <w:rFonts w:asciiTheme="minorHAnsi" w:eastAsiaTheme="minorHAnsi" w:hAnsiTheme="minorHAnsi" w:cs="T3Font_3"/>
          <w:lang w:val="hr-HR" w:eastAsia="en-US"/>
        </w:rPr>
      </w:pPr>
      <w:r w:rsidRPr="00603381">
        <w:rPr>
          <w:rFonts w:asciiTheme="minorHAnsi" w:eastAsiaTheme="minorHAnsi" w:hAnsiTheme="minorHAnsi" w:cs="T3Font_3"/>
          <w:lang w:val="hr-HR" w:eastAsia="en-US"/>
        </w:rPr>
        <w:t>Ponuditelj nije obvezan dostaviti presliku ponude koja se dostavlja elektroničkim sredstvima komunikacije.</w:t>
      </w:r>
    </w:p>
    <w:p w14:paraId="374EC9CC" w14:textId="200E28BC" w:rsidR="000422F6" w:rsidRDefault="00603381" w:rsidP="00603381">
      <w:pPr>
        <w:autoSpaceDE w:val="0"/>
        <w:autoSpaceDN w:val="0"/>
        <w:adjustRightInd w:val="0"/>
        <w:spacing w:after="120"/>
        <w:ind w:right="380"/>
        <w:jc w:val="both"/>
        <w:rPr>
          <w:rFonts w:asciiTheme="minorHAnsi" w:eastAsiaTheme="minorHAnsi" w:hAnsiTheme="minorHAnsi" w:cs="T3Font_3"/>
          <w:lang w:val="hr-HR" w:eastAsia="en-US"/>
        </w:rPr>
      </w:pPr>
      <w:r w:rsidRPr="00603381">
        <w:rPr>
          <w:rFonts w:asciiTheme="minorHAnsi" w:eastAsiaTheme="minorHAnsi" w:hAnsiTheme="minorHAnsi" w:cs="T3Font_3"/>
          <w:lang w:val="hr-HR" w:eastAsia="en-US"/>
        </w:rPr>
        <w:t>Ako se dijelovi ponude dostavljaju sredstvima komunikacije koja nisu elektronička, ponuditelj mora u ponudi navesti koji dijelovi se tako dostavljaju.</w:t>
      </w:r>
    </w:p>
    <w:p w14:paraId="5A3D775B" w14:textId="77777777" w:rsidR="00603381" w:rsidRPr="00603381" w:rsidRDefault="00603381" w:rsidP="00603381">
      <w:pPr>
        <w:autoSpaceDE w:val="0"/>
        <w:autoSpaceDN w:val="0"/>
        <w:adjustRightInd w:val="0"/>
        <w:spacing w:after="120"/>
        <w:ind w:right="380"/>
        <w:jc w:val="both"/>
        <w:rPr>
          <w:rFonts w:asciiTheme="minorHAnsi" w:eastAsiaTheme="minorHAnsi" w:hAnsiTheme="minorHAnsi" w:cs="T3Font_3"/>
          <w:lang w:val="hr-HR" w:eastAsia="en-US"/>
        </w:rPr>
      </w:pPr>
    </w:p>
    <w:p w14:paraId="3DAB0136" w14:textId="25874426" w:rsidR="006A3718" w:rsidRDefault="006A3718"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lastRenderedPageBreak/>
        <w:t>Način dostave (elektroničkim sredstvima komunikacije te sredstvima komunikacije koja nisu elektronička)</w:t>
      </w:r>
    </w:p>
    <w:p w14:paraId="12A77B4F" w14:textId="77777777" w:rsidR="00603381" w:rsidRPr="00603381" w:rsidRDefault="00603381" w:rsidP="00603381">
      <w:pPr>
        <w:autoSpaceDE w:val="0"/>
        <w:autoSpaceDN w:val="0"/>
        <w:adjustRightInd w:val="0"/>
        <w:spacing w:after="120"/>
        <w:ind w:right="380"/>
        <w:jc w:val="both"/>
        <w:rPr>
          <w:rFonts w:ascii="Calibri" w:hAnsi="Calibri" w:cs="Calibri"/>
          <w:color w:val="000000"/>
          <w:lang w:val="hr-HR"/>
        </w:rPr>
      </w:pPr>
      <w:r w:rsidRPr="00603381">
        <w:rPr>
          <w:rFonts w:ascii="Calibri" w:hAnsi="Calibri" w:cs="Calibri"/>
          <w:color w:val="000000"/>
          <w:lang w:val="hr-HR"/>
        </w:rPr>
        <w:t>Ponuda se u ovom postupku javne nabave dostavlja elektroničkim sredstvima komunikacije posredstvom Elektroničkog oglasnika javne nabave.</w:t>
      </w:r>
    </w:p>
    <w:p w14:paraId="44B2A8ED" w14:textId="77777777" w:rsidR="00EE0DF9" w:rsidRPr="00494A6B" w:rsidRDefault="00EE0DF9" w:rsidP="00EE0DF9">
      <w:pPr>
        <w:suppressAutoHyphens/>
        <w:autoSpaceDE w:val="0"/>
        <w:autoSpaceDN w:val="0"/>
        <w:adjustRightInd w:val="0"/>
        <w:spacing w:after="120"/>
        <w:ind w:right="380"/>
        <w:jc w:val="both"/>
        <w:rPr>
          <w:rFonts w:ascii="Calibri" w:hAnsi="Calibri" w:cs="Calibri"/>
          <w:lang w:val="hr-HR" w:eastAsia="ar-SA"/>
        </w:rPr>
      </w:pPr>
      <w:r w:rsidRPr="00494A6B">
        <w:rPr>
          <w:rFonts w:ascii="Calibri" w:hAnsi="Calibri" w:cs="Calibri"/>
          <w:lang w:val="hr-HR" w:eastAsia="ar-SA"/>
        </w:rPr>
        <w:t>Također, ponuditelji u papirnatom obliku, u roku za dostavu ponuda, dostavljaju dokumente drugih tijela ili subjekata koji su važeći samo u izvorniku, ako ih elektroničkim sredstvom nije moguće dostaviti u izvorniku, poput traženog jamstva za ozbiljnost ponude.</w:t>
      </w:r>
    </w:p>
    <w:p w14:paraId="43AF8010" w14:textId="6F0EE37E" w:rsidR="00C52D24" w:rsidRPr="00494A6B" w:rsidRDefault="00EE0DF9" w:rsidP="00EE0DF9">
      <w:pPr>
        <w:suppressAutoHyphens/>
        <w:autoSpaceDE w:val="0"/>
        <w:autoSpaceDN w:val="0"/>
        <w:adjustRightInd w:val="0"/>
        <w:spacing w:after="120"/>
        <w:ind w:right="380"/>
        <w:jc w:val="both"/>
        <w:rPr>
          <w:rFonts w:ascii="Calibri" w:hAnsi="Calibri" w:cs="Calibri"/>
          <w:lang w:val="hr-HR" w:eastAsia="ar-SA"/>
        </w:rPr>
      </w:pPr>
      <w:r w:rsidRPr="00494A6B">
        <w:rPr>
          <w:rFonts w:ascii="Calibri" w:hAnsi="Calibri" w:cs="Calibri"/>
          <w:lang w:val="hr-HR" w:eastAsia="ar-SA"/>
        </w:rPr>
        <w:t>U slučaju kada ponuditelj uz elektroničku dostavu ponuda u papirnatom obliku dostavlja određene dokumente koji ne postoje u elektroničkom obliku, ponuditelj ih dostavlja u zatvorenoj omotnici, na kojoj mora biti naznačeno</w:t>
      </w:r>
      <w:r w:rsidR="00216488">
        <w:rPr>
          <w:rFonts w:ascii="Calibri" w:hAnsi="Calibri" w:cs="Calibri"/>
          <w:lang w:val="hr-HR" w:eastAsia="ar-SA"/>
        </w:rPr>
        <w:t>:</w:t>
      </w:r>
    </w:p>
    <w:p w14:paraId="5A11E083" w14:textId="77777777" w:rsidR="00EE0DF9" w:rsidRPr="00494A6B" w:rsidRDefault="00EE0DF9" w:rsidP="00B137DF">
      <w:pPr>
        <w:numPr>
          <w:ilvl w:val="0"/>
          <w:numId w:val="9"/>
        </w:numPr>
        <w:suppressAutoHyphens/>
        <w:autoSpaceDE w:val="0"/>
        <w:autoSpaceDN w:val="0"/>
        <w:adjustRightInd w:val="0"/>
        <w:spacing w:after="120"/>
        <w:ind w:right="380"/>
        <w:jc w:val="both"/>
        <w:rPr>
          <w:rFonts w:ascii="ArialMT" w:hAnsi="ArialMT" w:cs="ArialMT"/>
          <w:sz w:val="22"/>
          <w:szCs w:val="22"/>
          <w:lang w:val="hr-HR" w:eastAsia="ar-SA"/>
        </w:rPr>
      </w:pPr>
      <w:r w:rsidRPr="00494A6B">
        <w:rPr>
          <w:rFonts w:ascii="Calibri" w:hAnsi="Calibri" w:cs="Calibri"/>
          <w:lang w:val="hr-HR" w:eastAsia="ar-SA"/>
        </w:rPr>
        <w:t>Na prednjoj strani:</w:t>
      </w:r>
    </w:p>
    <w:p w14:paraId="7ADED8E1" w14:textId="489FD24B" w:rsidR="00EE0DF9" w:rsidRPr="00494A6B" w:rsidRDefault="00EE0DF9" w:rsidP="00EE0DF9">
      <w:pPr>
        <w:pStyle w:val="Odlomakpopisa"/>
        <w:pBdr>
          <w:top w:val="single" w:sz="4" w:space="1" w:color="auto"/>
          <w:left w:val="single" w:sz="4" w:space="4" w:color="auto"/>
          <w:bottom w:val="single" w:sz="4" w:space="1" w:color="auto"/>
          <w:right w:val="single" w:sz="4" w:space="4" w:color="auto"/>
        </w:pBdr>
        <w:autoSpaceDE w:val="0"/>
        <w:autoSpaceDN w:val="0"/>
        <w:adjustRightInd w:val="0"/>
        <w:spacing w:after="120"/>
        <w:ind w:left="0" w:right="380"/>
        <w:jc w:val="center"/>
        <w:rPr>
          <w:rFonts w:ascii="Calibri" w:hAnsi="Calibri" w:cs="ArialMT"/>
          <w:color w:val="000000"/>
          <w:lang w:val="hr-HR"/>
        </w:rPr>
      </w:pPr>
      <w:r w:rsidRPr="00494A6B">
        <w:rPr>
          <w:rFonts w:ascii="Calibri" w:hAnsi="Calibri" w:cs="ArialMT"/>
          <w:color w:val="000000"/>
          <w:lang w:val="hr-HR"/>
        </w:rPr>
        <w:t xml:space="preserve">Naručitelj: </w:t>
      </w:r>
      <w:r w:rsidR="00F0667C">
        <w:rPr>
          <w:rFonts w:ascii="Calibri" w:hAnsi="Calibri"/>
          <w:b/>
          <w:caps/>
          <w:lang w:val="hr-HR"/>
        </w:rPr>
        <w:t>OPĆINA CESTICA</w:t>
      </w:r>
    </w:p>
    <w:p w14:paraId="52332107" w14:textId="5293B7C7" w:rsidR="00EE0DF9" w:rsidRPr="00494A6B" w:rsidRDefault="00EE0DF9" w:rsidP="00EE0DF9">
      <w:pPr>
        <w:pStyle w:val="Odlomakpopisa"/>
        <w:pBdr>
          <w:top w:val="single" w:sz="4" w:space="1" w:color="auto"/>
          <w:left w:val="single" w:sz="4" w:space="4" w:color="auto"/>
          <w:bottom w:val="single" w:sz="4" w:space="1" w:color="auto"/>
          <w:right w:val="single" w:sz="4" w:space="4" w:color="auto"/>
        </w:pBdr>
        <w:autoSpaceDE w:val="0"/>
        <w:autoSpaceDN w:val="0"/>
        <w:adjustRightInd w:val="0"/>
        <w:spacing w:after="120"/>
        <w:ind w:left="0" w:right="380"/>
        <w:jc w:val="center"/>
        <w:rPr>
          <w:rFonts w:ascii="Calibri" w:hAnsi="Calibri" w:cs="ArialMT"/>
          <w:color w:val="000000"/>
          <w:lang w:val="hr-HR"/>
        </w:rPr>
      </w:pPr>
      <w:r w:rsidRPr="00494A6B">
        <w:rPr>
          <w:rFonts w:ascii="Calibri" w:hAnsi="Calibri" w:cs="ArialMT"/>
          <w:color w:val="000000"/>
          <w:lang w:val="hr-HR"/>
        </w:rPr>
        <w:t xml:space="preserve">Adresa: </w:t>
      </w:r>
      <w:r w:rsidR="00F0667C" w:rsidRPr="00F634DF">
        <w:rPr>
          <w:rFonts w:ascii="Calibri" w:hAnsi="Calibri" w:cs="ArialMT"/>
          <w:b/>
          <w:bCs/>
          <w:color w:val="000000"/>
          <w:lang w:val="hr-HR"/>
        </w:rPr>
        <w:t xml:space="preserve">DRAVSKA 1A, 42208 CESTICA, </w:t>
      </w:r>
      <w:r w:rsidRPr="00F634DF">
        <w:rPr>
          <w:rFonts w:ascii="Calibri" w:hAnsi="Calibri" w:cs="ArialMT"/>
          <w:b/>
          <w:bCs/>
          <w:color w:val="000000"/>
          <w:lang w:val="hr-HR"/>
        </w:rPr>
        <w:t>Hrvatska</w:t>
      </w:r>
    </w:p>
    <w:p w14:paraId="0E86FBF6" w14:textId="5A621437" w:rsidR="00EE0DF9" w:rsidRPr="00494A6B" w:rsidRDefault="00EE0DF9" w:rsidP="00EE0DF9">
      <w:pPr>
        <w:pStyle w:val="Odlomakpopisa"/>
        <w:pBdr>
          <w:top w:val="single" w:sz="4" w:space="1" w:color="auto"/>
          <w:left w:val="single" w:sz="4" w:space="4" w:color="auto"/>
          <w:bottom w:val="single" w:sz="4" w:space="1" w:color="auto"/>
          <w:right w:val="single" w:sz="4" w:space="4" w:color="auto"/>
        </w:pBdr>
        <w:autoSpaceDE w:val="0"/>
        <w:autoSpaceDN w:val="0"/>
        <w:adjustRightInd w:val="0"/>
        <w:spacing w:after="120"/>
        <w:ind w:left="0" w:right="380"/>
        <w:jc w:val="center"/>
        <w:rPr>
          <w:rFonts w:ascii="Calibri" w:hAnsi="Calibri" w:cs="ArialMT"/>
          <w:b/>
          <w:lang w:val="hr-HR"/>
        </w:rPr>
      </w:pPr>
      <w:proofErr w:type="spellStart"/>
      <w:r w:rsidRPr="00494A6B">
        <w:rPr>
          <w:rFonts w:ascii="Calibri" w:hAnsi="Calibri" w:cs="ArialMT"/>
          <w:color w:val="000000"/>
          <w:lang w:val="hr-HR"/>
        </w:rPr>
        <w:t>Ev</w:t>
      </w:r>
      <w:proofErr w:type="spellEnd"/>
      <w:r w:rsidRPr="00494A6B">
        <w:rPr>
          <w:rFonts w:ascii="Calibri" w:hAnsi="Calibri" w:cs="ArialMT"/>
          <w:color w:val="000000"/>
          <w:lang w:val="hr-HR"/>
        </w:rPr>
        <w:t>. br. nabave:</w:t>
      </w:r>
      <w:r w:rsidRPr="00494A6B">
        <w:rPr>
          <w:rFonts w:ascii="Calibri" w:hAnsi="Calibri" w:cs="ArialMT"/>
          <w:b/>
          <w:color w:val="000000"/>
          <w:lang w:val="hr-HR"/>
        </w:rPr>
        <w:t xml:space="preserve"> </w:t>
      </w:r>
      <w:r w:rsidR="000658B9">
        <w:rPr>
          <w:rFonts w:ascii="Calibri" w:hAnsi="Calibri" w:cs="ArialMT"/>
          <w:b/>
          <w:lang w:val="hr-HR"/>
        </w:rPr>
        <w:t>JN</w:t>
      </w:r>
      <w:r w:rsidR="00520B2D">
        <w:rPr>
          <w:rFonts w:ascii="Calibri" w:hAnsi="Calibri" w:cs="ArialMT"/>
          <w:b/>
          <w:lang w:val="hr-HR"/>
        </w:rPr>
        <w:t xml:space="preserve"> 01/2021</w:t>
      </w:r>
    </w:p>
    <w:p w14:paraId="6B7CCDDA" w14:textId="77777777" w:rsidR="00EE0DF9" w:rsidRPr="00494A6B" w:rsidRDefault="00EE0DF9" w:rsidP="00EE0DF9">
      <w:pPr>
        <w:pStyle w:val="Odlomakpopisa"/>
        <w:pBdr>
          <w:top w:val="single" w:sz="4" w:space="1" w:color="auto"/>
          <w:left w:val="single" w:sz="4" w:space="4" w:color="auto"/>
          <w:bottom w:val="single" w:sz="4" w:space="1" w:color="auto"/>
          <w:right w:val="single" w:sz="4" w:space="4" w:color="auto"/>
        </w:pBdr>
        <w:autoSpaceDE w:val="0"/>
        <w:autoSpaceDN w:val="0"/>
        <w:adjustRightInd w:val="0"/>
        <w:spacing w:after="120"/>
        <w:ind w:left="0" w:right="380"/>
        <w:jc w:val="center"/>
        <w:rPr>
          <w:rFonts w:ascii="Calibri" w:hAnsi="Calibri" w:cs="Calibri"/>
          <w:color w:val="000000"/>
          <w:lang w:val="hr-HR"/>
        </w:rPr>
      </w:pPr>
      <w:r w:rsidRPr="00494A6B">
        <w:rPr>
          <w:rFonts w:ascii="Calibri" w:hAnsi="Calibri" w:cs="Calibri"/>
          <w:color w:val="000000"/>
          <w:lang w:val="hr-HR"/>
        </w:rPr>
        <w:t>Predmet nabave:</w:t>
      </w:r>
    </w:p>
    <w:p w14:paraId="2DF21AF5" w14:textId="66042C70" w:rsidR="00EE0DF9" w:rsidRPr="00F634DF" w:rsidRDefault="00A00EC4" w:rsidP="00EE0DF9">
      <w:pPr>
        <w:pStyle w:val="Odlomakpopisa"/>
        <w:pBdr>
          <w:top w:val="single" w:sz="4" w:space="1" w:color="auto"/>
          <w:left w:val="single" w:sz="4" w:space="4" w:color="auto"/>
          <w:bottom w:val="single" w:sz="4" w:space="1" w:color="auto"/>
          <w:right w:val="single" w:sz="4" w:space="4" w:color="auto"/>
        </w:pBdr>
        <w:autoSpaceDE w:val="0"/>
        <w:autoSpaceDN w:val="0"/>
        <w:adjustRightInd w:val="0"/>
        <w:spacing w:after="120"/>
        <w:ind w:left="0" w:right="380"/>
        <w:jc w:val="center"/>
        <w:rPr>
          <w:rFonts w:ascii="Calibri" w:hAnsi="Calibri" w:cs="ArialMT"/>
          <w:b/>
          <w:bCs/>
          <w:color w:val="000000"/>
          <w:lang w:val="hr-HR"/>
        </w:rPr>
      </w:pPr>
      <w:r w:rsidRPr="00F634DF">
        <w:rPr>
          <w:rFonts w:ascii="Calibri" w:hAnsi="Calibri" w:cs="ArialMT"/>
          <w:b/>
          <w:bCs/>
          <w:color w:val="000000"/>
          <w:lang w:val="hr-HR"/>
        </w:rPr>
        <w:t>Rekonstrukcija nerazvrstan</w:t>
      </w:r>
      <w:r w:rsidR="00520B2D">
        <w:rPr>
          <w:rFonts w:ascii="Calibri" w:hAnsi="Calibri" w:cs="ArialMT"/>
          <w:b/>
          <w:bCs/>
          <w:color w:val="000000"/>
          <w:lang w:val="hr-HR"/>
        </w:rPr>
        <w:t>ih cesta na području općine Cestica</w:t>
      </w:r>
    </w:p>
    <w:p w14:paraId="38DB22F0" w14:textId="34A7C22D" w:rsidR="00A32ADE" w:rsidRPr="00A32ADE" w:rsidRDefault="00A32ADE" w:rsidP="00EE0DF9">
      <w:pPr>
        <w:pStyle w:val="Odlomakpopisa"/>
        <w:pBdr>
          <w:top w:val="single" w:sz="4" w:space="1" w:color="auto"/>
          <w:left w:val="single" w:sz="4" w:space="4" w:color="auto"/>
          <w:bottom w:val="single" w:sz="4" w:space="1" w:color="auto"/>
          <w:right w:val="single" w:sz="4" w:space="4" w:color="auto"/>
        </w:pBdr>
        <w:autoSpaceDE w:val="0"/>
        <w:autoSpaceDN w:val="0"/>
        <w:adjustRightInd w:val="0"/>
        <w:spacing w:after="120"/>
        <w:ind w:left="0" w:right="380"/>
        <w:jc w:val="center"/>
        <w:rPr>
          <w:rFonts w:ascii="Calibri" w:hAnsi="Calibri" w:cs="ArialMT"/>
          <w:bCs/>
          <w:color w:val="000000"/>
          <w:lang w:val="hr-HR"/>
        </w:rPr>
      </w:pPr>
      <w:r w:rsidRPr="00A32ADE">
        <w:rPr>
          <w:rFonts w:ascii="Calibri" w:hAnsi="Calibri" w:cs="ArialMT"/>
          <w:bCs/>
          <w:color w:val="000000"/>
          <w:lang w:val="hr-HR"/>
        </w:rPr>
        <w:t>„DIO PONUDE KOJI SE DOSTAVLJA ODVOJENO“</w:t>
      </w:r>
    </w:p>
    <w:p w14:paraId="3C00FF19" w14:textId="288D15E6" w:rsidR="00EE0DF9" w:rsidRPr="00A32ADE" w:rsidRDefault="00EE0DF9" w:rsidP="00EE0DF9">
      <w:pPr>
        <w:pStyle w:val="Odlomakpopisa"/>
        <w:pBdr>
          <w:top w:val="single" w:sz="4" w:space="1" w:color="auto"/>
          <w:left w:val="single" w:sz="4" w:space="4" w:color="auto"/>
          <w:bottom w:val="single" w:sz="4" w:space="1" w:color="auto"/>
          <w:right w:val="single" w:sz="4" w:space="4" w:color="auto"/>
        </w:pBdr>
        <w:autoSpaceDE w:val="0"/>
        <w:autoSpaceDN w:val="0"/>
        <w:adjustRightInd w:val="0"/>
        <w:spacing w:after="120"/>
        <w:ind w:left="0" w:right="380"/>
        <w:jc w:val="center"/>
        <w:rPr>
          <w:rFonts w:ascii="Calibri" w:hAnsi="Calibri" w:cs="Calibri"/>
          <w:color w:val="000000"/>
          <w:lang w:val="hr-HR"/>
        </w:rPr>
      </w:pPr>
      <w:r w:rsidRPr="00A32ADE">
        <w:rPr>
          <w:rFonts w:ascii="Calibri" w:hAnsi="Calibri" w:cs="Calibri"/>
          <w:color w:val="000000"/>
          <w:lang w:val="hr-HR"/>
        </w:rPr>
        <w:t>„NE OTVARA</w:t>
      </w:r>
      <w:r w:rsidR="00911199">
        <w:rPr>
          <w:rFonts w:ascii="Calibri" w:hAnsi="Calibri" w:cs="Calibri"/>
          <w:color w:val="000000"/>
          <w:lang w:val="hr-HR"/>
        </w:rPr>
        <w:t>J</w:t>
      </w:r>
      <w:r w:rsidRPr="00A32ADE">
        <w:rPr>
          <w:rFonts w:ascii="Calibri" w:hAnsi="Calibri" w:cs="Calibri"/>
          <w:color w:val="000000"/>
          <w:lang w:val="hr-HR"/>
        </w:rPr>
        <w:t>“</w:t>
      </w:r>
    </w:p>
    <w:p w14:paraId="0D47309C" w14:textId="77777777" w:rsidR="00EE0DF9" w:rsidRPr="00494A6B" w:rsidRDefault="00EE0DF9" w:rsidP="00B137DF">
      <w:pPr>
        <w:numPr>
          <w:ilvl w:val="0"/>
          <w:numId w:val="9"/>
        </w:numPr>
        <w:suppressAutoHyphens/>
        <w:autoSpaceDE w:val="0"/>
        <w:autoSpaceDN w:val="0"/>
        <w:adjustRightInd w:val="0"/>
        <w:spacing w:after="120"/>
        <w:ind w:right="380"/>
        <w:jc w:val="both"/>
        <w:rPr>
          <w:rFonts w:ascii="Calibri" w:hAnsi="Calibri" w:cs="Calibri"/>
          <w:lang w:val="hr-HR" w:eastAsia="ar-SA"/>
        </w:rPr>
      </w:pPr>
      <w:r w:rsidRPr="00494A6B">
        <w:rPr>
          <w:rFonts w:ascii="Calibri" w:hAnsi="Calibri" w:cs="Calibri"/>
          <w:lang w:val="hr-HR" w:eastAsia="ar-SA"/>
        </w:rPr>
        <w:t>Na poleđini:</w:t>
      </w:r>
    </w:p>
    <w:p w14:paraId="7F2091EE" w14:textId="77777777" w:rsidR="00EE0DF9" w:rsidRPr="00494A6B" w:rsidRDefault="00EE0DF9" w:rsidP="00EE0DF9">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380"/>
        <w:jc w:val="center"/>
        <w:rPr>
          <w:rFonts w:ascii="Calibri" w:hAnsi="Calibri" w:cs="Calibri"/>
          <w:color w:val="000000"/>
          <w:lang w:val="hr-HR"/>
        </w:rPr>
      </w:pPr>
      <w:r w:rsidRPr="00494A6B">
        <w:rPr>
          <w:rFonts w:ascii="Calibri" w:hAnsi="Calibri" w:cs="Calibri"/>
          <w:color w:val="000000"/>
          <w:lang w:val="hr-HR"/>
        </w:rPr>
        <w:t>&lt; Naziv i adresa Ponuditelja / članova zajednice ponuditelja &gt;</w:t>
      </w:r>
    </w:p>
    <w:p w14:paraId="1F8B5FAF" w14:textId="77777777" w:rsidR="00EE0DF9" w:rsidRPr="00494A6B" w:rsidRDefault="00EE0DF9" w:rsidP="00EE0DF9">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120"/>
        <w:ind w:right="380"/>
        <w:jc w:val="center"/>
        <w:rPr>
          <w:rFonts w:ascii="Calibri" w:hAnsi="Calibri" w:cs="Calibri"/>
          <w:lang w:val="hr-HR" w:eastAsia="ar-SA"/>
        </w:rPr>
      </w:pPr>
      <w:r w:rsidRPr="00494A6B">
        <w:rPr>
          <w:rFonts w:ascii="Calibri" w:hAnsi="Calibri" w:cs="Calibri"/>
          <w:color w:val="000000"/>
          <w:lang w:val="hr-HR"/>
        </w:rPr>
        <w:t>&lt; OIB/nacionalni identifikacijski broj Ponuditelja / članova zajednice ponuditelja &gt;</w:t>
      </w:r>
    </w:p>
    <w:p w14:paraId="40E278BE" w14:textId="77777777" w:rsidR="00EE0DF9" w:rsidRPr="00494A6B" w:rsidRDefault="00EE0DF9" w:rsidP="00EE0DF9">
      <w:pPr>
        <w:suppressAutoHyphens/>
        <w:autoSpaceDE w:val="0"/>
        <w:autoSpaceDN w:val="0"/>
        <w:adjustRightInd w:val="0"/>
        <w:spacing w:after="120"/>
        <w:ind w:right="380"/>
        <w:jc w:val="both"/>
        <w:rPr>
          <w:rFonts w:ascii="Calibri" w:hAnsi="Calibri" w:cs="Calibri"/>
          <w:lang w:val="hr-HR" w:eastAsia="ar-SA"/>
        </w:rPr>
      </w:pPr>
      <w:r w:rsidRPr="00494A6B">
        <w:rPr>
          <w:rFonts w:ascii="Calibri" w:hAnsi="Calibri" w:cs="Calibri"/>
          <w:lang w:val="hr-HR" w:eastAsia="ar-SA"/>
        </w:rPr>
        <w:t xml:space="preserve">Zatvorenu omotnicu s dijelom/dijelovima ponude ponuditelj predaje neposredno ili preporučenom poštanskom pošiljkom na adresu Naručitelja iz </w:t>
      </w:r>
      <w:r w:rsidRPr="00494A6B">
        <w:rPr>
          <w:rFonts w:ascii="Calibri" w:hAnsi="Calibri" w:cs="ArialMT"/>
          <w:lang w:val="hr-HR"/>
        </w:rPr>
        <w:t>poglavlja 2.</w:t>
      </w:r>
      <w:r w:rsidRPr="00494A6B">
        <w:rPr>
          <w:rFonts w:ascii="Calibri" w:hAnsi="Calibri" w:cs="Calibri"/>
          <w:lang w:val="hr-HR" w:eastAsia="ar-SA"/>
        </w:rPr>
        <w:t xml:space="preserve"> ove Dokumentacije o nabavi.</w:t>
      </w:r>
    </w:p>
    <w:p w14:paraId="4B3EE564" w14:textId="77777777" w:rsidR="00EE0DF9" w:rsidRPr="00494A6B" w:rsidRDefault="00EE0DF9" w:rsidP="00EE0DF9">
      <w:pPr>
        <w:suppressAutoHyphens/>
        <w:autoSpaceDE w:val="0"/>
        <w:autoSpaceDN w:val="0"/>
        <w:adjustRightInd w:val="0"/>
        <w:spacing w:after="120"/>
        <w:ind w:right="380"/>
        <w:jc w:val="both"/>
        <w:rPr>
          <w:rFonts w:ascii="Calibri" w:hAnsi="Calibri" w:cs="Calibri"/>
          <w:lang w:val="hr-HR" w:eastAsia="ar-SA"/>
        </w:rPr>
      </w:pPr>
      <w:r w:rsidRPr="00494A6B">
        <w:rPr>
          <w:rFonts w:ascii="Calibri" w:hAnsi="Calibri" w:cs="Calibri"/>
          <w:lang w:val="hr-HR" w:eastAsia="ar-SA"/>
        </w:rPr>
        <w:t xml:space="preserve">Ponuditelj samostalno određuje način dostave dijela/dijelova ponude koji se dostavljaju u papirnatom obliku i sam snosi rizik eventualnog gubitka odnosno nepravovremene dostave ponude.  </w:t>
      </w:r>
    </w:p>
    <w:p w14:paraId="46F31B66" w14:textId="77777777" w:rsidR="00EE0DF9" w:rsidRPr="00494A6B" w:rsidRDefault="00EE0DF9" w:rsidP="00EE0DF9">
      <w:pPr>
        <w:suppressAutoHyphens/>
        <w:autoSpaceDE w:val="0"/>
        <w:autoSpaceDN w:val="0"/>
        <w:adjustRightInd w:val="0"/>
        <w:spacing w:after="120"/>
        <w:ind w:right="380"/>
        <w:jc w:val="both"/>
        <w:rPr>
          <w:rFonts w:ascii="Calibri" w:hAnsi="Calibri" w:cs="Calibri"/>
          <w:lang w:val="hr-HR" w:eastAsia="ar-SA"/>
        </w:rPr>
      </w:pPr>
      <w:r w:rsidRPr="00494A6B">
        <w:rPr>
          <w:rFonts w:ascii="Calibri" w:hAnsi="Calibri" w:cs="Calibri"/>
          <w:lang w:val="hr-HR" w:eastAsia="ar-SA"/>
        </w:rPr>
        <w:t>Naručitelj će za neposredno dostavljen dio/dijelove ponude koji se dostavljaju u papirnatom obliku izdati potvrdu o primitku.</w:t>
      </w:r>
    </w:p>
    <w:p w14:paraId="776EEB5F" w14:textId="77777777" w:rsidR="00EE0DF9" w:rsidRPr="00494A6B" w:rsidRDefault="00EE0DF9" w:rsidP="00EE0DF9">
      <w:pPr>
        <w:suppressAutoHyphens/>
        <w:autoSpaceDE w:val="0"/>
        <w:autoSpaceDN w:val="0"/>
        <w:adjustRightInd w:val="0"/>
        <w:spacing w:after="120"/>
        <w:ind w:right="380"/>
        <w:jc w:val="both"/>
        <w:rPr>
          <w:rFonts w:ascii="Calibri" w:hAnsi="Calibri" w:cs="Calibri"/>
          <w:lang w:val="hr-HR" w:eastAsia="ar-SA"/>
        </w:rPr>
      </w:pPr>
      <w:r w:rsidRPr="00494A6B">
        <w:rPr>
          <w:rFonts w:ascii="Calibri" w:hAnsi="Calibri" w:cs="Calibri"/>
          <w:lang w:val="hr-HR" w:eastAsia="ar-SA"/>
        </w:rPr>
        <w:t>Ponuda se smatra pravodobnom ako elektronička ponuda i svi pripadajući dijelovi ponude koji se dostavljaju u papirnatom obliku i/ili fizičkom obliku (npr. jamstvo za ozbiljnost ponude, uzorci, katalozi, mediji za pohranjivanje podataka i sl.) pristignu na adresu naručitelja do roka za otvaranje ponuda.</w:t>
      </w:r>
    </w:p>
    <w:p w14:paraId="75489B1D" w14:textId="77777777" w:rsidR="00EE0DF9" w:rsidRPr="00494A6B" w:rsidRDefault="00EE0DF9" w:rsidP="00EE0DF9">
      <w:pPr>
        <w:suppressAutoHyphens/>
        <w:autoSpaceDE w:val="0"/>
        <w:autoSpaceDN w:val="0"/>
        <w:adjustRightInd w:val="0"/>
        <w:spacing w:after="120"/>
        <w:ind w:right="380"/>
        <w:jc w:val="both"/>
        <w:rPr>
          <w:rFonts w:ascii="Calibri" w:hAnsi="Calibri" w:cs="Calibri"/>
          <w:lang w:val="hr-HR" w:eastAsia="ar-SA"/>
        </w:rPr>
      </w:pPr>
      <w:r w:rsidRPr="00494A6B">
        <w:rPr>
          <w:rFonts w:ascii="Calibri" w:hAnsi="Calibri" w:cs="Calibri"/>
          <w:lang w:val="hr-HR" w:eastAsia="ar-SA"/>
        </w:rPr>
        <w:t>Dio/dijelovi ponude pristigli nakon isteka roka za dostavu ponuda neće se otvarati, nego će se neotvoreni vratiti gospodarskom subjektu koji ih je dostavio.</w:t>
      </w:r>
    </w:p>
    <w:p w14:paraId="514E2724" w14:textId="19FB0664" w:rsidR="00603381" w:rsidRPr="00EE0DF9" w:rsidRDefault="00EE0DF9" w:rsidP="00EE0DF9">
      <w:pPr>
        <w:suppressAutoHyphens/>
        <w:autoSpaceDE w:val="0"/>
        <w:autoSpaceDN w:val="0"/>
        <w:adjustRightInd w:val="0"/>
        <w:spacing w:after="120"/>
        <w:ind w:right="380"/>
        <w:jc w:val="both"/>
        <w:rPr>
          <w:rFonts w:ascii="Calibri" w:hAnsi="Calibri" w:cs="Calibri"/>
          <w:lang w:val="hr-HR" w:eastAsia="ar-SA"/>
        </w:rPr>
      </w:pPr>
      <w:r w:rsidRPr="00494A6B">
        <w:rPr>
          <w:rFonts w:ascii="Calibri" w:hAnsi="Calibri" w:cs="Calibri"/>
          <w:lang w:val="hr-HR" w:eastAsia="ar-SA"/>
        </w:rPr>
        <w:t>U slučaju pravodobne dostave dijela/dijelova ponude odvojeno u papirnatom obliku, kao vrijeme dostave ponude uzima se vrijeme zaprimanja ponude putem EOJN RH-a (elektroničke ponude).</w:t>
      </w:r>
    </w:p>
    <w:p w14:paraId="7ADD26ED" w14:textId="77777777" w:rsidR="000422F6" w:rsidRPr="000422F6" w:rsidRDefault="000422F6" w:rsidP="000422F6">
      <w:pPr>
        <w:pStyle w:val="Odlomakpopisa"/>
        <w:rPr>
          <w:rFonts w:asciiTheme="minorHAnsi" w:eastAsiaTheme="minorHAnsi" w:hAnsiTheme="minorHAnsi" w:cs="T3Font_3"/>
          <w:b/>
          <w:lang w:val="hr-HR" w:eastAsia="en-US"/>
        </w:rPr>
      </w:pPr>
    </w:p>
    <w:p w14:paraId="787DA4CB" w14:textId="675C3EA4" w:rsidR="006A3718" w:rsidRDefault="006A3718"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Način određivanja cijene ponude</w:t>
      </w:r>
    </w:p>
    <w:p w14:paraId="65C50443" w14:textId="58121C5D" w:rsidR="00223F03" w:rsidRPr="00223F03" w:rsidRDefault="00223F03" w:rsidP="00223F03">
      <w:pPr>
        <w:autoSpaceDE w:val="0"/>
        <w:autoSpaceDN w:val="0"/>
        <w:adjustRightInd w:val="0"/>
        <w:spacing w:after="120"/>
        <w:ind w:right="380"/>
        <w:jc w:val="both"/>
        <w:rPr>
          <w:rFonts w:asciiTheme="minorHAnsi" w:eastAsiaTheme="minorHAnsi" w:hAnsiTheme="minorHAnsi" w:cs="T3Font_3"/>
          <w:lang w:val="hr-HR" w:eastAsia="en-US"/>
        </w:rPr>
      </w:pPr>
      <w:r w:rsidRPr="00223F03">
        <w:rPr>
          <w:rFonts w:asciiTheme="minorHAnsi" w:eastAsiaTheme="minorHAnsi" w:hAnsiTheme="minorHAnsi" w:cs="T3Font_3"/>
          <w:lang w:val="hr-HR" w:eastAsia="en-US"/>
        </w:rPr>
        <w:t>Jedinične cijene stavki su nepromjenjive za cijelo vrijeme trajanja ugovora o javnoj nabavi i izražavaju se u kunama.</w:t>
      </w:r>
    </w:p>
    <w:p w14:paraId="52416391" w14:textId="77777777" w:rsidR="00223F03" w:rsidRPr="00223F03" w:rsidRDefault="00223F03" w:rsidP="00223F03">
      <w:pPr>
        <w:autoSpaceDE w:val="0"/>
        <w:autoSpaceDN w:val="0"/>
        <w:adjustRightInd w:val="0"/>
        <w:spacing w:after="120"/>
        <w:ind w:right="380"/>
        <w:jc w:val="both"/>
        <w:rPr>
          <w:rFonts w:asciiTheme="minorHAnsi" w:eastAsiaTheme="minorHAnsi" w:hAnsiTheme="minorHAnsi" w:cs="T3Font_3"/>
          <w:lang w:val="hr-HR" w:eastAsia="en-US"/>
        </w:rPr>
      </w:pPr>
      <w:r w:rsidRPr="00223F03">
        <w:rPr>
          <w:rFonts w:asciiTheme="minorHAnsi" w:eastAsiaTheme="minorHAnsi" w:hAnsiTheme="minorHAnsi" w:cs="T3Font_3"/>
          <w:lang w:val="hr-HR" w:eastAsia="en-US"/>
        </w:rPr>
        <w:t>U cijenu ponude bez PDV-a moraju biti uračunati svi troškovi i popusti. Cijena ponude piše se brojkama.</w:t>
      </w:r>
    </w:p>
    <w:p w14:paraId="31959ABA" w14:textId="77777777" w:rsidR="00223F03" w:rsidRPr="00223F03" w:rsidRDefault="00223F03" w:rsidP="00223F03">
      <w:pPr>
        <w:autoSpaceDE w:val="0"/>
        <w:autoSpaceDN w:val="0"/>
        <w:adjustRightInd w:val="0"/>
        <w:spacing w:after="120"/>
        <w:ind w:right="380"/>
        <w:jc w:val="both"/>
        <w:rPr>
          <w:rFonts w:asciiTheme="minorHAnsi" w:eastAsiaTheme="minorHAnsi" w:hAnsiTheme="minorHAnsi" w:cs="T3Font_3"/>
          <w:lang w:val="hr-HR" w:eastAsia="en-US"/>
        </w:rPr>
      </w:pPr>
      <w:r w:rsidRPr="00223F03">
        <w:rPr>
          <w:rFonts w:asciiTheme="minorHAnsi" w:eastAsiaTheme="minorHAnsi" w:hAnsiTheme="minorHAnsi" w:cs="T3Font_3"/>
          <w:lang w:val="hr-HR" w:eastAsia="en-US"/>
        </w:rPr>
        <w:t xml:space="preserve">Ponuditelj je dužan ponuditi, tj. upisati jediničnu cijenu (zaokruženu na dvije decimale) za svaku pojedinu stavku Troškovnika, na način kako je to određeno Troškovnikom. Troškovnik je izrađen u </w:t>
      </w:r>
      <w:proofErr w:type="spellStart"/>
      <w:r w:rsidRPr="00223F03">
        <w:rPr>
          <w:rFonts w:asciiTheme="minorHAnsi" w:eastAsiaTheme="minorHAnsi" w:hAnsiTheme="minorHAnsi" w:cs="T3Font_3"/>
          <w:lang w:val="hr-HR" w:eastAsia="en-US"/>
        </w:rPr>
        <w:t>excel</w:t>
      </w:r>
      <w:proofErr w:type="spellEnd"/>
      <w:r w:rsidRPr="00223F03">
        <w:rPr>
          <w:rFonts w:asciiTheme="minorHAnsi" w:eastAsiaTheme="minorHAnsi" w:hAnsiTheme="minorHAnsi" w:cs="T3Font_3"/>
          <w:lang w:val="hr-HR" w:eastAsia="en-US"/>
        </w:rPr>
        <w:t xml:space="preserve"> formatu te automatski izračunava ukupnu cijenu pojedinih stavki nakon što Ponuditelj upiše jediničnu cijenu.</w:t>
      </w:r>
    </w:p>
    <w:p w14:paraId="535D9E5F" w14:textId="77777777" w:rsidR="00223F03" w:rsidRPr="00223F03" w:rsidRDefault="00223F03" w:rsidP="00223F03">
      <w:pPr>
        <w:autoSpaceDE w:val="0"/>
        <w:autoSpaceDN w:val="0"/>
        <w:adjustRightInd w:val="0"/>
        <w:spacing w:after="120"/>
        <w:ind w:right="380"/>
        <w:jc w:val="both"/>
        <w:rPr>
          <w:rFonts w:asciiTheme="minorHAnsi" w:eastAsiaTheme="minorHAnsi" w:hAnsiTheme="minorHAnsi" w:cs="T3Font_3"/>
          <w:lang w:val="hr-HR" w:eastAsia="en-US"/>
        </w:rPr>
      </w:pPr>
      <w:r w:rsidRPr="00223F03">
        <w:rPr>
          <w:rFonts w:asciiTheme="minorHAnsi" w:eastAsiaTheme="minorHAnsi" w:hAnsiTheme="minorHAnsi" w:cs="T3Font_3"/>
          <w:lang w:val="hr-HR" w:eastAsia="en-US"/>
        </w:rPr>
        <w:t>Cijenu ponude bez PDV-a i cijenu ponude s PDV-om upisati na način kako je to određeno u Ponudbenom listu EOJN RH-a, iznos PDV-a se izračunava u sustavu prema prethodno unesenim iznosima.</w:t>
      </w:r>
    </w:p>
    <w:p w14:paraId="49918352" w14:textId="77777777" w:rsidR="00223F03" w:rsidRPr="00223F03" w:rsidRDefault="00223F03" w:rsidP="00223F03">
      <w:pPr>
        <w:autoSpaceDE w:val="0"/>
        <w:autoSpaceDN w:val="0"/>
        <w:adjustRightInd w:val="0"/>
        <w:spacing w:after="120"/>
        <w:ind w:right="380"/>
        <w:jc w:val="both"/>
        <w:rPr>
          <w:rFonts w:asciiTheme="minorHAnsi" w:eastAsiaTheme="minorHAnsi" w:hAnsiTheme="minorHAnsi" w:cs="T3Font_3"/>
          <w:lang w:val="hr-HR" w:eastAsia="en-US"/>
        </w:rPr>
      </w:pPr>
      <w:r w:rsidRPr="00223F03">
        <w:rPr>
          <w:rFonts w:asciiTheme="minorHAnsi" w:eastAsiaTheme="minorHAnsi" w:hAnsiTheme="minorHAnsi" w:cs="T3Font_3"/>
          <w:lang w:val="hr-HR" w:eastAsia="en-US"/>
        </w:rPr>
        <w:lastRenderedPageBreak/>
        <w:t>Ako ponuditelj nije u sustavu PDV-a, u Ponudbenom listu, na mjesto predviđeno za upis cijene ponude s PDV-om, upisuje se isti iznos kao što je upisan na mjestu predviđenom za upis cijene ponude bez PDV-a, a mjesto predviđeno za upis iznosa PDV-a ostavlja se prazno.</w:t>
      </w:r>
    </w:p>
    <w:p w14:paraId="58DC1762" w14:textId="6E67AE56" w:rsidR="001337E0" w:rsidRPr="00223F03" w:rsidRDefault="00223F03" w:rsidP="00223F03">
      <w:pPr>
        <w:autoSpaceDE w:val="0"/>
        <w:autoSpaceDN w:val="0"/>
        <w:adjustRightInd w:val="0"/>
        <w:spacing w:after="120"/>
        <w:ind w:right="380"/>
        <w:jc w:val="both"/>
        <w:rPr>
          <w:rFonts w:asciiTheme="minorHAnsi" w:eastAsiaTheme="minorHAnsi" w:hAnsiTheme="minorHAnsi" w:cs="T3Font_3"/>
          <w:lang w:val="hr-HR" w:eastAsia="en-US"/>
        </w:rPr>
      </w:pPr>
      <w:r w:rsidRPr="00223F03">
        <w:rPr>
          <w:rFonts w:asciiTheme="minorHAnsi" w:eastAsiaTheme="minorHAnsi" w:hAnsiTheme="minorHAnsi" w:cs="T3Font_3"/>
          <w:lang w:val="hr-HR" w:eastAsia="en-US"/>
        </w:rPr>
        <w:t>U slučaju da cijena ponude bez PDV-a izražena u Troškovniku ne odgovara cijeni ponude bez PDV-a izraženoj u Ponudbenom listu, vrijedi cijena ponude bez poreza na dodanu vrijednost izražena u Troškovniku.</w:t>
      </w:r>
    </w:p>
    <w:p w14:paraId="700A6AB7" w14:textId="77777777" w:rsidR="000422F6" w:rsidRPr="000422F6" w:rsidRDefault="000422F6" w:rsidP="000422F6">
      <w:pPr>
        <w:pStyle w:val="Odlomakpopisa"/>
        <w:rPr>
          <w:rFonts w:asciiTheme="minorHAnsi" w:eastAsiaTheme="minorHAnsi" w:hAnsiTheme="minorHAnsi" w:cs="T3Font_3"/>
          <w:b/>
          <w:lang w:val="hr-HR" w:eastAsia="en-US"/>
        </w:rPr>
      </w:pPr>
    </w:p>
    <w:p w14:paraId="0727EE1F" w14:textId="49D7073B" w:rsidR="006A3718" w:rsidRDefault="006A3718"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Valuta ponude</w:t>
      </w:r>
    </w:p>
    <w:p w14:paraId="593D4E67" w14:textId="35E08784" w:rsidR="00223F03" w:rsidRPr="00223F03" w:rsidRDefault="00223F03" w:rsidP="00223F03">
      <w:pPr>
        <w:autoSpaceDE w:val="0"/>
        <w:autoSpaceDN w:val="0"/>
        <w:adjustRightInd w:val="0"/>
        <w:spacing w:after="120"/>
        <w:ind w:right="380"/>
        <w:jc w:val="both"/>
        <w:rPr>
          <w:rFonts w:asciiTheme="minorHAnsi" w:eastAsiaTheme="minorHAnsi" w:hAnsiTheme="minorHAnsi" w:cs="T3Font_3"/>
          <w:lang w:val="hr-HR" w:eastAsia="en-US"/>
        </w:rPr>
      </w:pPr>
      <w:r w:rsidRPr="00223F03">
        <w:rPr>
          <w:rFonts w:asciiTheme="minorHAnsi" w:eastAsiaTheme="minorHAnsi" w:hAnsiTheme="minorHAnsi" w:cs="T3Font_3"/>
          <w:lang w:val="hr-HR" w:eastAsia="en-US"/>
        </w:rPr>
        <w:t>Ponuditelj iskazuje cijenu ponude u hrvatskim kunama. Cijena ponude piše se brojkama zaokruženo na dvije decimale.</w:t>
      </w:r>
    </w:p>
    <w:p w14:paraId="60EC9A0A" w14:textId="77777777" w:rsidR="000422F6" w:rsidRPr="000422F6" w:rsidRDefault="000422F6" w:rsidP="000422F6">
      <w:pPr>
        <w:pStyle w:val="Odlomakpopisa"/>
        <w:rPr>
          <w:rFonts w:asciiTheme="minorHAnsi" w:eastAsiaTheme="minorHAnsi" w:hAnsiTheme="minorHAnsi" w:cs="T3Font_3"/>
          <w:b/>
          <w:lang w:val="hr-HR" w:eastAsia="en-US"/>
        </w:rPr>
      </w:pPr>
    </w:p>
    <w:p w14:paraId="21E6BDCE" w14:textId="01BB94BF" w:rsidR="006A3718" w:rsidRDefault="006A3718"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 xml:space="preserve">Kriterij za odabir ponude te relativni ponder kriterija </w:t>
      </w:r>
    </w:p>
    <w:p w14:paraId="7637F66E" w14:textId="77777777" w:rsidR="00223F03" w:rsidRPr="00494A6B" w:rsidRDefault="00223F03" w:rsidP="00223F03">
      <w:pPr>
        <w:autoSpaceDE w:val="0"/>
        <w:autoSpaceDN w:val="0"/>
        <w:adjustRightInd w:val="0"/>
        <w:spacing w:after="120"/>
        <w:ind w:right="380"/>
        <w:jc w:val="both"/>
        <w:rPr>
          <w:rFonts w:ascii="Calibri" w:hAnsi="Calibri" w:cs="ArialMT"/>
          <w:lang w:val="hr-HR"/>
        </w:rPr>
      </w:pPr>
      <w:r w:rsidRPr="00494A6B">
        <w:rPr>
          <w:rFonts w:ascii="Calibri" w:hAnsi="Calibri" w:cs="ArialMT"/>
          <w:lang w:val="hr-HR"/>
        </w:rPr>
        <w:t xml:space="preserve">Kriterij odabira ponude je </w:t>
      </w:r>
      <w:r w:rsidRPr="00494A6B">
        <w:rPr>
          <w:rFonts w:ascii="Calibri" w:hAnsi="Calibri" w:cs="ArialMT"/>
          <w:b/>
          <w:lang w:val="hr-HR"/>
        </w:rPr>
        <w:t>ekonomski najpovoljnija ponuda (ENP)</w:t>
      </w:r>
      <w:r w:rsidRPr="00494A6B">
        <w:rPr>
          <w:rFonts w:ascii="Calibri" w:hAnsi="Calibri" w:cs="ArialMT"/>
          <w:lang w:val="hr-HR"/>
        </w:rPr>
        <w:t xml:space="preserve">. </w:t>
      </w:r>
    </w:p>
    <w:p w14:paraId="5B17EEA0" w14:textId="275F9719" w:rsidR="00223F03" w:rsidRPr="00494A6B" w:rsidRDefault="00223F03" w:rsidP="00223F03">
      <w:pPr>
        <w:autoSpaceDE w:val="0"/>
        <w:autoSpaceDN w:val="0"/>
        <w:adjustRightInd w:val="0"/>
        <w:spacing w:after="120"/>
        <w:ind w:right="380"/>
        <w:jc w:val="both"/>
        <w:rPr>
          <w:rFonts w:ascii="Calibri" w:hAnsi="Calibri" w:cs="ArialMT"/>
          <w:lang w:val="hr-HR"/>
        </w:rPr>
      </w:pPr>
      <w:r w:rsidRPr="00494A6B">
        <w:rPr>
          <w:rFonts w:ascii="Calibri" w:hAnsi="Calibri" w:cs="ArialMT"/>
          <w:lang w:val="hr-HR"/>
        </w:rPr>
        <w:t>Kriteriji odabira i njihov relativni značaj prikazani su u tablici u nastavku</w:t>
      </w:r>
      <w:r w:rsidR="00043631">
        <w:rPr>
          <w:rFonts w:ascii="Calibri" w:hAnsi="Calibri" w:cs="ArialMT"/>
          <w:lang w:val="hr-HR"/>
        </w:rPr>
        <w:t>:</w:t>
      </w:r>
    </w:p>
    <w:tbl>
      <w:tblPr>
        <w:tblW w:w="4769" w:type="pct"/>
        <w:tblLayout w:type="fixed"/>
        <w:tblLook w:val="0000" w:firstRow="0" w:lastRow="0" w:firstColumn="0" w:lastColumn="0" w:noHBand="0" w:noVBand="0"/>
      </w:tblPr>
      <w:tblGrid>
        <w:gridCol w:w="721"/>
        <w:gridCol w:w="6827"/>
        <w:gridCol w:w="1309"/>
      </w:tblGrid>
      <w:tr w:rsidR="00223F03" w:rsidRPr="00494A6B" w14:paraId="68FD1259" w14:textId="77777777" w:rsidTr="0015206E">
        <w:trPr>
          <w:trHeight w:val="520"/>
        </w:trPr>
        <w:tc>
          <w:tcPr>
            <w:tcW w:w="407" w:type="pct"/>
            <w:tcBorders>
              <w:top w:val="single" w:sz="4" w:space="0" w:color="000000"/>
              <w:left w:val="single" w:sz="4" w:space="0" w:color="000000"/>
              <w:bottom w:val="single" w:sz="4" w:space="0" w:color="000000"/>
            </w:tcBorders>
            <w:shd w:val="clear" w:color="auto" w:fill="F2F2F2" w:themeFill="background1" w:themeFillShade="F2"/>
          </w:tcPr>
          <w:p w14:paraId="402A49F7" w14:textId="77777777" w:rsidR="00223F03" w:rsidRPr="00494A6B" w:rsidRDefault="00223F03" w:rsidP="00D873D9">
            <w:pPr>
              <w:autoSpaceDE w:val="0"/>
              <w:autoSpaceDN w:val="0"/>
              <w:adjustRightInd w:val="0"/>
              <w:jc w:val="center"/>
              <w:rPr>
                <w:rFonts w:asciiTheme="minorHAnsi" w:hAnsiTheme="minorHAnsi" w:cstheme="minorHAnsi"/>
                <w:b/>
                <w:lang w:val="hr-HR"/>
              </w:rPr>
            </w:pPr>
            <w:r w:rsidRPr="00494A6B">
              <w:rPr>
                <w:rFonts w:asciiTheme="minorHAnsi" w:hAnsiTheme="minorHAnsi" w:cstheme="minorHAnsi"/>
                <w:b/>
                <w:lang w:val="hr-HR"/>
              </w:rPr>
              <w:t>Red.</w:t>
            </w:r>
          </w:p>
          <w:p w14:paraId="31645A67" w14:textId="77777777" w:rsidR="00223F03" w:rsidRPr="00494A6B" w:rsidRDefault="00223F03" w:rsidP="00D873D9">
            <w:pPr>
              <w:autoSpaceDE w:val="0"/>
              <w:autoSpaceDN w:val="0"/>
              <w:adjustRightInd w:val="0"/>
              <w:jc w:val="center"/>
              <w:rPr>
                <w:rFonts w:asciiTheme="minorHAnsi" w:hAnsiTheme="minorHAnsi" w:cstheme="minorHAnsi"/>
                <w:b/>
                <w:lang w:val="hr-HR"/>
              </w:rPr>
            </w:pPr>
            <w:r w:rsidRPr="00494A6B">
              <w:rPr>
                <w:rFonts w:asciiTheme="minorHAnsi" w:hAnsiTheme="minorHAnsi" w:cstheme="minorHAnsi"/>
                <w:b/>
                <w:lang w:val="hr-HR"/>
              </w:rPr>
              <w:t>broj</w:t>
            </w:r>
          </w:p>
        </w:tc>
        <w:tc>
          <w:tcPr>
            <w:tcW w:w="3854" w:type="pct"/>
            <w:tcBorders>
              <w:top w:val="single" w:sz="4" w:space="0" w:color="000000"/>
              <w:left w:val="single" w:sz="4" w:space="0" w:color="000000"/>
              <w:bottom w:val="single" w:sz="4" w:space="0" w:color="000000"/>
            </w:tcBorders>
            <w:shd w:val="clear" w:color="auto" w:fill="F2F2F2" w:themeFill="background1" w:themeFillShade="F2"/>
            <w:vAlign w:val="center"/>
          </w:tcPr>
          <w:p w14:paraId="71ECFACE" w14:textId="77777777" w:rsidR="00223F03" w:rsidRPr="00494A6B" w:rsidRDefault="00223F03" w:rsidP="00D873D9">
            <w:pPr>
              <w:autoSpaceDE w:val="0"/>
              <w:autoSpaceDN w:val="0"/>
              <w:adjustRightInd w:val="0"/>
              <w:jc w:val="center"/>
              <w:rPr>
                <w:rFonts w:asciiTheme="minorHAnsi" w:hAnsiTheme="minorHAnsi" w:cstheme="minorHAnsi"/>
                <w:b/>
                <w:lang w:val="hr-HR"/>
              </w:rPr>
            </w:pPr>
            <w:r w:rsidRPr="00494A6B">
              <w:rPr>
                <w:rFonts w:asciiTheme="minorHAnsi" w:hAnsiTheme="minorHAnsi" w:cstheme="minorHAnsi"/>
                <w:b/>
                <w:lang w:val="hr-HR"/>
              </w:rPr>
              <w:t>Kriterij</w:t>
            </w:r>
          </w:p>
        </w:tc>
        <w:tc>
          <w:tcPr>
            <w:tcW w:w="73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B5EA56D" w14:textId="77777777" w:rsidR="00223F03" w:rsidRPr="00494A6B" w:rsidRDefault="00223F03" w:rsidP="00D873D9">
            <w:pPr>
              <w:autoSpaceDE w:val="0"/>
              <w:autoSpaceDN w:val="0"/>
              <w:adjustRightInd w:val="0"/>
              <w:jc w:val="center"/>
              <w:rPr>
                <w:rFonts w:asciiTheme="minorHAnsi" w:hAnsiTheme="minorHAnsi" w:cstheme="minorHAnsi"/>
                <w:b/>
                <w:lang w:val="hr-HR"/>
              </w:rPr>
            </w:pPr>
            <w:r w:rsidRPr="00494A6B">
              <w:rPr>
                <w:rFonts w:asciiTheme="minorHAnsi" w:hAnsiTheme="minorHAnsi" w:cstheme="minorHAnsi"/>
                <w:b/>
                <w:lang w:val="hr-HR"/>
              </w:rPr>
              <w:t>Broj bodova</w:t>
            </w:r>
          </w:p>
        </w:tc>
      </w:tr>
      <w:tr w:rsidR="00223F03" w:rsidRPr="00D26B8E" w14:paraId="16EAB0C4" w14:textId="77777777" w:rsidTr="00D873D9">
        <w:tc>
          <w:tcPr>
            <w:tcW w:w="407" w:type="pct"/>
            <w:tcBorders>
              <w:top w:val="single" w:sz="4" w:space="0" w:color="000000"/>
              <w:left w:val="single" w:sz="4" w:space="0" w:color="000000"/>
              <w:bottom w:val="single" w:sz="4" w:space="0" w:color="000000"/>
            </w:tcBorders>
          </w:tcPr>
          <w:p w14:paraId="4FB5D2AC" w14:textId="77777777" w:rsidR="00223F03" w:rsidRPr="00D26B8E" w:rsidRDefault="00223F03" w:rsidP="00D873D9">
            <w:pPr>
              <w:autoSpaceDE w:val="0"/>
              <w:autoSpaceDN w:val="0"/>
              <w:adjustRightInd w:val="0"/>
              <w:spacing w:after="120"/>
              <w:ind w:right="174"/>
              <w:jc w:val="both"/>
              <w:rPr>
                <w:rFonts w:asciiTheme="minorHAnsi" w:hAnsiTheme="minorHAnsi" w:cstheme="minorHAnsi"/>
                <w:lang w:val="hr-HR"/>
              </w:rPr>
            </w:pPr>
            <w:r w:rsidRPr="00D26B8E">
              <w:rPr>
                <w:rFonts w:asciiTheme="minorHAnsi" w:hAnsiTheme="minorHAnsi" w:cstheme="minorHAnsi"/>
                <w:lang w:val="hr-HR"/>
              </w:rPr>
              <w:t>1.</w:t>
            </w:r>
          </w:p>
        </w:tc>
        <w:tc>
          <w:tcPr>
            <w:tcW w:w="3854" w:type="pct"/>
            <w:tcBorders>
              <w:top w:val="single" w:sz="4" w:space="0" w:color="000000"/>
              <w:left w:val="single" w:sz="4" w:space="0" w:color="000000"/>
              <w:bottom w:val="single" w:sz="4" w:space="0" w:color="000000"/>
            </w:tcBorders>
          </w:tcPr>
          <w:p w14:paraId="0D5FF15F" w14:textId="77777777" w:rsidR="00223F03" w:rsidRPr="00D26B8E" w:rsidRDefault="00223F03" w:rsidP="00D873D9">
            <w:pPr>
              <w:autoSpaceDE w:val="0"/>
              <w:autoSpaceDN w:val="0"/>
              <w:adjustRightInd w:val="0"/>
              <w:spacing w:after="120"/>
              <w:ind w:right="380"/>
              <w:jc w:val="both"/>
              <w:rPr>
                <w:rFonts w:asciiTheme="minorHAnsi" w:hAnsiTheme="minorHAnsi" w:cstheme="minorHAnsi"/>
                <w:lang w:val="hr-HR"/>
              </w:rPr>
            </w:pPr>
            <w:r w:rsidRPr="00D26B8E">
              <w:rPr>
                <w:rFonts w:asciiTheme="minorHAnsi" w:hAnsiTheme="minorHAnsi" w:cstheme="minorHAnsi"/>
                <w:lang w:val="hr-HR"/>
              </w:rPr>
              <w:t>Cijena ponude</w:t>
            </w:r>
          </w:p>
        </w:tc>
        <w:tc>
          <w:tcPr>
            <w:tcW w:w="739" w:type="pct"/>
            <w:tcBorders>
              <w:top w:val="single" w:sz="4" w:space="0" w:color="000000"/>
              <w:left w:val="single" w:sz="4" w:space="0" w:color="000000"/>
              <w:bottom w:val="single" w:sz="4" w:space="0" w:color="000000"/>
              <w:right w:val="single" w:sz="4" w:space="0" w:color="000000"/>
            </w:tcBorders>
          </w:tcPr>
          <w:p w14:paraId="34BB77AB" w14:textId="4D8570A2" w:rsidR="00223F03" w:rsidRPr="00D26B8E" w:rsidRDefault="00223F03" w:rsidP="00D873D9">
            <w:pPr>
              <w:autoSpaceDE w:val="0"/>
              <w:autoSpaceDN w:val="0"/>
              <w:adjustRightInd w:val="0"/>
              <w:spacing w:after="120"/>
              <w:ind w:right="31"/>
              <w:jc w:val="center"/>
              <w:rPr>
                <w:rFonts w:asciiTheme="minorHAnsi" w:hAnsiTheme="minorHAnsi" w:cstheme="minorHAnsi"/>
                <w:lang w:val="hr-HR"/>
              </w:rPr>
            </w:pPr>
            <w:r w:rsidRPr="00D26B8E">
              <w:rPr>
                <w:rFonts w:asciiTheme="minorHAnsi" w:hAnsiTheme="minorHAnsi" w:cstheme="minorHAnsi"/>
                <w:lang w:val="hr-HR"/>
              </w:rPr>
              <w:t>80</w:t>
            </w:r>
            <w:r w:rsidR="00C52D24" w:rsidRPr="00D26B8E">
              <w:rPr>
                <w:rFonts w:asciiTheme="minorHAnsi" w:hAnsiTheme="minorHAnsi" w:cstheme="minorHAnsi"/>
                <w:lang w:val="hr-HR"/>
              </w:rPr>
              <w:t xml:space="preserve"> </w:t>
            </w:r>
          </w:p>
        </w:tc>
      </w:tr>
      <w:tr w:rsidR="00223F03" w:rsidRPr="00D26B8E" w14:paraId="7B51E8DE" w14:textId="77777777" w:rsidTr="00D873D9">
        <w:tc>
          <w:tcPr>
            <w:tcW w:w="407" w:type="pct"/>
            <w:tcBorders>
              <w:top w:val="single" w:sz="4" w:space="0" w:color="000000"/>
              <w:left w:val="single" w:sz="4" w:space="0" w:color="000000"/>
              <w:bottom w:val="single" w:sz="4" w:space="0" w:color="000000"/>
            </w:tcBorders>
          </w:tcPr>
          <w:p w14:paraId="448C1A48" w14:textId="77777777" w:rsidR="00223F03" w:rsidRPr="00D26B8E" w:rsidRDefault="00223F03" w:rsidP="00D873D9">
            <w:pPr>
              <w:autoSpaceDE w:val="0"/>
              <w:autoSpaceDN w:val="0"/>
              <w:adjustRightInd w:val="0"/>
              <w:spacing w:after="120"/>
              <w:ind w:right="174"/>
              <w:jc w:val="both"/>
              <w:rPr>
                <w:rFonts w:asciiTheme="minorHAnsi" w:hAnsiTheme="minorHAnsi" w:cstheme="minorHAnsi"/>
                <w:lang w:val="hr-HR"/>
              </w:rPr>
            </w:pPr>
            <w:r w:rsidRPr="00D26B8E">
              <w:rPr>
                <w:rFonts w:asciiTheme="minorHAnsi" w:hAnsiTheme="minorHAnsi" w:cstheme="minorHAnsi"/>
                <w:lang w:val="hr-HR"/>
              </w:rPr>
              <w:t>2.</w:t>
            </w:r>
          </w:p>
        </w:tc>
        <w:tc>
          <w:tcPr>
            <w:tcW w:w="3854" w:type="pct"/>
            <w:tcBorders>
              <w:top w:val="single" w:sz="4" w:space="0" w:color="000000"/>
              <w:left w:val="single" w:sz="4" w:space="0" w:color="000000"/>
              <w:bottom w:val="single" w:sz="4" w:space="0" w:color="000000"/>
            </w:tcBorders>
          </w:tcPr>
          <w:p w14:paraId="4DD91625" w14:textId="7A6B2878" w:rsidR="00223F03" w:rsidRPr="00D26B8E" w:rsidRDefault="00223F03" w:rsidP="00D873D9">
            <w:pPr>
              <w:autoSpaceDE w:val="0"/>
              <w:autoSpaceDN w:val="0"/>
              <w:adjustRightInd w:val="0"/>
              <w:spacing w:after="120"/>
              <w:ind w:right="32"/>
              <w:jc w:val="both"/>
              <w:rPr>
                <w:rFonts w:asciiTheme="minorHAnsi" w:hAnsiTheme="minorHAnsi" w:cstheme="minorHAnsi"/>
                <w:lang w:val="hr-HR"/>
              </w:rPr>
            </w:pPr>
            <w:r w:rsidRPr="00D26B8E">
              <w:rPr>
                <w:rFonts w:asciiTheme="minorHAnsi" w:hAnsiTheme="minorHAnsi" w:cstheme="minorHAnsi"/>
                <w:lang w:val="hr-HR"/>
              </w:rPr>
              <w:t>Trajanje jamstvenog roka</w:t>
            </w:r>
          </w:p>
        </w:tc>
        <w:tc>
          <w:tcPr>
            <w:tcW w:w="739" w:type="pct"/>
            <w:tcBorders>
              <w:top w:val="single" w:sz="4" w:space="0" w:color="000000"/>
              <w:left w:val="single" w:sz="4" w:space="0" w:color="000000"/>
              <w:bottom w:val="single" w:sz="4" w:space="0" w:color="000000"/>
              <w:right w:val="single" w:sz="4" w:space="0" w:color="000000"/>
            </w:tcBorders>
          </w:tcPr>
          <w:p w14:paraId="1C33690D" w14:textId="3E2F23CF" w:rsidR="00223F03" w:rsidRPr="00D26B8E" w:rsidRDefault="00CD5C2C" w:rsidP="00D873D9">
            <w:pPr>
              <w:autoSpaceDE w:val="0"/>
              <w:autoSpaceDN w:val="0"/>
              <w:adjustRightInd w:val="0"/>
              <w:spacing w:after="120"/>
              <w:ind w:right="31"/>
              <w:jc w:val="center"/>
              <w:rPr>
                <w:rFonts w:asciiTheme="minorHAnsi" w:hAnsiTheme="minorHAnsi" w:cstheme="minorHAnsi"/>
                <w:lang w:val="hr-HR"/>
              </w:rPr>
            </w:pPr>
            <w:r>
              <w:rPr>
                <w:rFonts w:asciiTheme="minorHAnsi" w:hAnsiTheme="minorHAnsi" w:cstheme="minorHAnsi"/>
                <w:lang w:val="hr-HR"/>
              </w:rPr>
              <w:t>2</w:t>
            </w:r>
            <w:r w:rsidR="00C52D24" w:rsidRPr="00D26B8E">
              <w:rPr>
                <w:rFonts w:asciiTheme="minorHAnsi" w:hAnsiTheme="minorHAnsi" w:cstheme="minorHAnsi"/>
                <w:lang w:val="hr-HR"/>
              </w:rPr>
              <w:t>0</w:t>
            </w:r>
          </w:p>
        </w:tc>
      </w:tr>
      <w:tr w:rsidR="00223F03" w:rsidRPr="00494A6B" w14:paraId="1C16B23E" w14:textId="77777777" w:rsidTr="00D873D9">
        <w:tc>
          <w:tcPr>
            <w:tcW w:w="407" w:type="pct"/>
            <w:tcBorders>
              <w:top w:val="single" w:sz="4" w:space="0" w:color="000000"/>
              <w:left w:val="single" w:sz="4" w:space="0" w:color="000000"/>
              <w:bottom w:val="single" w:sz="4" w:space="0" w:color="000000"/>
            </w:tcBorders>
          </w:tcPr>
          <w:p w14:paraId="105F81FD" w14:textId="77777777" w:rsidR="00223F03" w:rsidRPr="00494A6B" w:rsidRDefault="00223F03" w:rsidP="00D873D9">
            <w:pPr>
              <w:autoSpaceDE w:val="0"/>
              <w:autoSpaceDN w:val="0"/>
              <w:adjustRightInd w:val="0"/>
              <w:spacing w:after="120"/>
              <w:ind w:right="380"/>
              <w:jc w:val="both"/>
              <w:rPr>
                <w:rFonts w:asciiTheme="minorHAnsi" w:hAnsiTheme="minorHAnsi" w:cstheme="minorHAnsi"/>
                <w:b/>
                <w:lang w:val="hr-HR"/>
              </w:rPr>
            </w:pPr>
          </w:p>
        </w:tc>
        <w:tc>
          <w:tcPr>
            <w:tcW w:w="3854" w:type="pct"/>
            <w:tcBorders>
              <w:top w:val="single" w:sz="4" w:space="0" w:color="000000"/>
              <w:left w:val="single" w:sz="4" w:space="0" w:color="000000"/>
              <w:bottom w:val="single" w:sz="4" w:space="0" w:color="000000"/>
            </w:tcBorders>
            <w:vAlign w:val="center"/>
          </w:tcPr>
          <w:p w14:paraId="3B0A8BC5" w14:textId="77777777" w:rsidR="00223F03" w:rsidRPr="00494A6B" w:rsidRDefault="00223F03" w:rsidP="00D873D9">
            <w:pPr>
              <w:autoSpaceDE w:val="0"/>
              <w:autoSpaceDN w:val="0"/>
              <w:adjustRightInd w:val="0"/>
              <w:spacing w:after="120"/>
              <w:ind w:right="380"/>
              <w:jc w:val="both"/>
              <w:rPr>
                <w:rFonts w:asciiTheme="minorHAnsi" w:hAnsiTheme="minorHAnsi" w:cstheme="minorHAnsi"/>
                <w:b/>
                <w:lang w:val="hr-HR"/>
              </w:rPr>
            </w:pPr>
            <w:r w:rsidRPr="00494A6B">
              <w:rPr>
                <w:rFonts w:asciiTheme="minorHAnsi" w:hAnsiTheme="minorHAnsi" w:cstheme="minorHAnsi"/>
                <w:b/>
                <w:lang w:val="hr-HR"/>
              </w:rPr>
              <w:t>Maksimalni broj bodova</w:t>
            </w:r>
          </w:p>
        </w:tc>
        <w:tc>
          <w:tcPr>
            <w:tcW w:w="739" w:type="pct"/>
            <w:tcBorders>
              <w:top w:val="single" w:sz="4" w:space="0" w:color="000000"/>
              <w:left w:val="single" w:sz="4" w:space="0" w:color="000000"/>
              <w:bottom w:val="single" w:sz="4" w:space="0" w:color="000000"/>
              <w:right w:val="single" w:sz="4" w:space="0" w:color="000000"/>
            </w:tcBorders>
            <w:vAlign w:val="center"/>
          </w:tcPr>
          <w:p w14:paraId="1EA0DBA3" w14:textId="77777777" w:rsidR="00223F03" w:rsidRPr="00494A6B" w:rsidRDefault="00223F03" w:rsidP="00D873D9">
            <w:pPr>
              <w:autoSpaceDE w:val="0"/>
              <w:autoSpaceDN w:val="0"/>
              <w:adjustRightInd w:val="0"/>
              <w:spacing w:after="120"/>
              <w:ind w:right="31"/>
              <w:jc w:val="center"/>
              <w:rPr>
                <w:rFonts w:asciiTheme="minorHAnsi" w:hAnsiTheme="minorHAnsi" w:cstheme="minorHAnsi"/>
                <w:b/>
                <w:lang w:val="hr-HR"/>
              </w:rPr>
            </w:pPr>
            <w:r w:rsidRPr="00C52D24">
              <w:rPr>
                <w:rFonts w:asciiTheme="minorHAnsi" w:hAnsiTheme="minorHAnsi" w:cstheme="minorHAnsi"/>
                <w:b/>
                <w:lang w:val="hr-HR"/>
              </w:rPr>
              <w:t>100</w:t>
            </w:r>
          </w:p>
        </w:tc>
      </w:tr>
    </w:tbl>
    <w:p w14:paraId="2DC0A694" w14:textId="77777777" w:rsidR="00223F03" w:rsidRPr="00494A6B" w:rsidRDefault="00223F03" w:rsidP="00223F03">
      <w:pPr>
        <w:autoSpaceDE w:val="0"/>
        <w:autoSpaceDN w:val="0"/>
        <w:adjustRightInd w:val="0"/>
        <w:spacing w:after="120"/>
        <w:ind w:right="380"/>
        <w:jc w:val="both"/>
        <w:rPr>
          <w:rFonts w:ascii="Calibri" w:hAnsi="Calibri" w:cs="ArialMT"/>
          <w:lang w:val="hr-HR"/>
        </w:rPr>
      </w:pPr>
    </w:p>
    <w:p w14:paraId="52C33C21" w14:textId="77777777" w:rsidR="00223F03" w:rsidRPr="00494A6B" w:rsidRDefault="00223F03" w:rsidP="00223F03">
      <w:pPr>
        <w:autoSpaceDE w:val="0"/>
        <w:autoSpaceDN w:val="0"/>
        <w:adjustRightInd w:val="0"/>
        <w:ind w:right="380"/>
        <w:jc w:val="both"/>
        <w:rPr>
          <w:rFonts w:ascii="Calibri" w:hAnsi="Calibri" w:cs="ArialMT"/>
          <w:lang w:val="hr-HR"/>
        </w:rPr>
      </w:pPr>
      <w:r w:rsidRPr="00494A6B">
        <w:rPr>
          <w:rFonts w:ascii="Calibri" w:hAnsi="Calibri" w:cs="ArialMT"/>
          <w:lang w:val="hr-HR"/>
        </w:rPr>
        <w:t>Ako su dvije ili više valjanih ponuda jednako rangirane prema kriteriju za odabir ponude, Naručitelj će odabrati ponudu koja je zaprimljena ranije.</w:t>
      </w:r>
    </w:p>
    <w:p w14:paraId="638D1906" w14:textId="77777777" w:rsidR="00223F03" w:rsidRDefault="00223F03" w:rsidP="00223F03">
      <w:pPr>
        <w:rPr>
          <w:rFonts w:ascii="Calibri" w:hAnsi="Calibri" w:cs="ArialMT"/>
          <w:lang w:val="hr-HR"/>
        </w:rPr>
      </w:pPr>
    </w:p>
    <w:p w14:paraId="00457AB1" w14:textId="7B62C931" w:rsidR="00223F03" w:rsidRPr="00223F03" w:rsidRDefault="00223F03" w:rsidP="00B137DF">
      <w:pPr>
        <w:pStyle w:val="Odlomakpopisa"/>
        <w:numPr>
          <w:ilvl w:val="2"/>
          <w:numId w:val="10"/>
        </w:numPr>
        <w:rPr>
          <w:rFonts w:ascii="Calibri" w:hAnsi="Calibri" w:cs="ArialMT"/>
          <w:b/>
          <w:lang w:val="hr-HR"/>
        </w:rPr>
      </w:pPr>
      <w:r w:rsidRPr="00223F03">
        <w:rPr>
          <w:rFonts w:ascii="Calibri" w:hAnsi="Calibri" w:cs="ArialMT"/>
          <w:b/>
          <w:lang w:val="hr-HR"/>
        </w:rPr>
        <w:t>Cijena ponude</w:t>
      </w:r>
    </w:p>
    <w:p w14:paraId="048085C9" w14:textId="183D31CD" w:rsidR="00223F03" w:rsidRPr="00494A6B" w:rsidRDefault="00946A49" w:rsidP="00223F03">
      <w:pPr>
        <w:autoSpaceDE w:val="0"/>
        <w:autoSpaceDN w:val="0"/>
        <w:adjustRightInd w:val="0"/>
        <w:spacing w:after="120"/>
        <w:ind w:right="380"/>
        <w:jc w:val="both"/>
        <w:rPr>
          <w:rFonts w:ascii="Calibri" w:hAnsi="Calibri" w:cs="ArialMT"/>
          <w:lang w:val="hr-HR"/>
        </w:rPr>
      </w:pPr>
      <w:r>
        <w:rPr>
          <w:rFonts w:ascii="Calibri" w:hAnsi="Calibri" w:cs="ArialMT"/>
          <w:lang w:val="hr-HR"/>
        </w:rPr>
        <w:t>Naručitelj kao prvi</w:t>
      </w:r>
      <w:r w:rsidR="00223F03" w:rsidRPr="00494A6B">
        <w:rPr>
          <w:rFonts w:ascii="Calibri" w:hAnsi="Calibri" w:cs="ArialMT"/>
          <w:lang w:val="hr-HR"/>
        </w:rPr>
        <w:t xml:space="preserve"> od kriterija određuje cijenu valjane ponude, bez PDV-a.</w:t>
      </w:r>
    </w:p>
    <w:p w14:paraId="51992D50" w14:textId="0B175E61" w:rsidR="00223F03" w:rsidRPr="00494A6B" w:rsidRDefault="00223F03" w:rsidP="00223F03">
      <w:pPr>
        <w:autoSpaceDE w:val="0"/>
        <w:autoSpaceDN w:val="0"/>
        <w:adjustRightInd w:val="0"/>
        <w:spacing w:after="120"/>
        <w:ind w:right="380"/>
        <w:jc w:val="both"/>
        <w:rPr>
          <w:rFonts w:ascii="Calibri" w:hAnsi="Calibri" w:cs="ArialMT"/>
          <w:lang w:val="hr-HR"/>
        </w:rPr>
      </w:pPr>
      <w:r w:rsidRPr="00196D56">
        <w:rPr>
          <w:rFonts w:ascii="Calibri" w:hAnsi="Calibri" w:cs="ArialMT"/>
          <w:lang w:val="hr-HR"/>
        </w:rPr>
        <w:t xml:space="preserve">Maksimalan broj bodova koji ponuditelj može ostvariti u okviru kriterija cijene ponude je </w:t>
      </w:r>
      <w:r w:rsidRPr="00196D56">
        <w:rPr>
          <w:rFonts w:ascii="Calibri" w:hAnsi="Calibri" w:cs="ArialMT"/>
          <w:b/>
          <w:lang w:val="hr-HR"/>
        </w:rPr>
        <w:t>80</w:t>
      </w:r>
      <w:r w:rsidR="00C52D24" w:rsidRPr="00196D56">
        <w:rPr>
          <w:rFonts w:ascii="Calibri" w:hAnsi="Calibri" w:cs="ArialMT"/>
          <w:b/>
          <w:lang w:val="hr-HR"/>
        </w:rPr>
        <w:t xml:space="preserve"> </w:t>
      </w:r>
      <w:r w:rsidRPr="00196D56">
        <w:rPr>
          <w:rFonts w:ascii="Calibri" w:hAnsi="Calibri" w:cs="ArialMT"/>
          <w:b/>
          <w:lang w:val="hr-HR"/>
        </w:rPr>
        <w:t>bodova</w:t>
      </w:r>
      <w:r w:rsidRPr="00196D56">
        <w:rPr>
          <w:rFonts w:ascii="Calibri" w:hAnsi="Calibri" w:cs="ArialMT"/>
          <w:lang w:val="hr-HR"/>
        </w:rPr>
        <w:t>.</w:t>
      </w:r>
    </w:p>
    <w:p w14:paraId="7C6C2E3C" w14:textId="77777777" w:rsidR="00223F03" w:rsidRPr="00494A6B" w:rsidRDefault="00223F03" w:rsidP="00223F03">
      <w:pPr>
        <w:autoSpaceDE w:val="0"/>
        <w:autoSpaceDN w:val="0"/>
        <w:adjustRightInd w:val="0"/>
        <w:spacing w:after="120"/>
        <w:ind w:right="380"/>
        <w:jc w:val="both"/>
        <w:rPr>
          <w:rFonts w:ascii="Calibri" w:hAnsi="Calibri" w:cs="ArialMT"/>
          <w:lang w:val="hr-HR"/>
        </w:rPr>
      </w:pPr>
      <w:r w:rsidRPr="00494A6B">
        <w:rPr>
          <w:rFonts w:ascii="Calibri" w:hAnsi="Calibri" w:cs="ArialMT"/>
          <w:lang w:val="hr-HR"/>
        </w:rPr>
        <w:t xml:space="preserve">Ponuditelj čija je cijena valjane ponude najniža ostvarit će maksimalan broj bodova. Bodovne vrijednosti ponuda drugih ponuditelja će se određivati korištenjem sljedeće formule: </w:t>
      </w:r>
    </w:p>
    <w:p w14:paraId="5D36BB7E" w14:textId="76D1AE36" w:rsidR="00223F03" w:rsidRPr="00494A6B" w:rsidRDefault="00223F03" w:rsidP="00223F03">
      <w:pPr>
        <w:autoSpaceDE w:val="0"/>
        <w:autoSpaceDN w:val="0"/>
        <w:adjustRightInd w:val="0"/>
        <w:spacing w:after="120"/>
        <w:ind w:right="380"/>
        <w:jc w:val="both"/>
        <w:rPr>
          <w:rFonts w:ascii="Calibri" w:hAnsi="Calibri" w:cs="ArialMT"/>
          <w:b/>
          <w:lang w:val="hr-HR"/>
        </w:rPr>
      </w:pPr>
      <w:r w:rsidRPr="00196D56">
        <w:rPr>
          <w:rFonts w:ascii="Calibri" w:hAnsi="Calibri" w:cs="ArialMT"/>
          <w:b/>
          <w:lang w:val="hr-HR"/>
        </w:rPr>
        <w:t>broj bodova = najniža cijena ponude / cijena ponude * 80</w:t>
      </w:r>
    </w:p>
    <w:p w14:paraId="48301DD0" w14:textId="1A126075" w:rsidR="00223F03" w:rsidRDefault="00223F03" w:rsidP="00223F03">
      <w:pPr>
        <w:rPr>
          <w:rFonts w:ascii="Calibri" w:hAnsi="Calibri" w:cs="ArialMT"/>
          <w:b/>
          <w:lang w:val="hr-HR"/>
        </w:rPr>
      </w:pPr>
      <w:r w:rsidRPr="00494A6B">
        <w:rPr>
          <w:rFonts w:ascii="Calibri" w:hAnsi="Calibri" w:cs="ArialMT"/>
          <w:lang w:val="hr-HR"/>
        </w:rPr>
        <w:t>Vrijednost se zaokružuje na dvije decimale.</w:t>
      </w:r>
    </w:p>
    <w:p w14:paraId="4E0B18FB" w14:textId="77777777" w:rsidR="00DF5C0B" w:rsidRPr="00DF5C0B" w:rsidRDefault="00DF5C0B" w:rsidP="00223F03">
      <w:pPr>
        <w:rPr>
          <w:rFonts w:ascii="Calibri" w:hAnsi="Calibri" w:cs="ArialMT"/>
          <w:b/>
          <w:lang w:val="hr-HR"/>
        </w:rPr>
      </w:pPr>
    </w:p>
    <w:p w14:paraId="44337128" w14:textId="77777777" w:rsidR="00223F03" w:rsidRDefault="00223F03" w:rsidP="00223F03">
      <w:pPr>
        <w:autoSpaceDE w:val="0"/>
        <w:autoSpaceDN w:val="0"/>
        <w:adjustRightInd w:val="0"/>
        <w:spacing w:after="120"/>
        <w:ind w:right="380"/>
        <w:jc w:val="both"/>
        <w:rPr>
          <w:rFonts w:ascii="Calibri" w:hAnsi="Calibri" w:cs="ArialMT"/>
          <w:b/>
          <w:lang w:val="hr-HR"/>
        </w:rPr>
      </w:pPr>
    </w:p>
    <w:p w14:paraId="5689B3CD" w14:textId="1F58C1A8" w:rsidR="00223F03" w:rsidRPr="00223F03" w:rsidRDefault="00223F03" w:rsidP="00B137DF">
      <w:pPr>
        <w:pStyle w:val="Odlomakpopisa"/>
        <w:numPr>
          <w:ilvl w:val="2"/>
          <w:numId w:val="10"/>
        </w:numPr>
        <w:autoSpaceDE w:val="0"/>
        <w:autoSpaceDN w:val="0"/>
        <w:adjustRightInd w:val="0"/>
        <w:spacing w:after="120"/>
        <w:ind w:right="380"/>
        <w:jc w:val="both"/>
        <w:rPr>
          <w:rFonts w:ascii="Calibri" w:hAnsi="Calibri" w:cs="ArialMT"/>
          <w:b/>
          <w:lang w:val="hr-HR"/>
        </w:rPr>
      </w:pPr>
      <w:r w:rsidRPr="00223F03">
        <w:rPr>
          <w:rFonts w:ascii="Calibri" w:hAnsi="Calibri" w:cs="ArialMT"/>
          <w:b/>
          <w:lang w:val="hr-HR"/>
        </w:rPr>
        <w:t>Trajanje jamstvenog roka</w:t>
      </w:r>
    </w:p>
    <w:p w14:paraId="7E9A4984" w14:textId="5EB6BDAB" w:rsidR="0067475D" w:rsidRDefault="00223F03" w:rsidP="0067475D">
      <w:pPr>
        <w:keepNext/>
        <w:tabs>
          <w:tab w:val="num" w:pos="450"/>
        </w:tabs>
        <w:spacing w:before="120" w:after="120"/>
        <w:ind w:right="382"/>
        <w:jc w:val="both"/>
        <w:rPr>
          <w:rFonts w:ascii="Calibri" w:hAnsi="Calibri" w:cs="ArialMT"/>
          <w:lang w:val="hr-HR"/>
        </w:rPr>
      </w:pPr>
      <w:r w:rsidRPr="00494A6B">
        <w:rPr>
          <w:rFonts w:ascii="Calibri" w:hAnsi="Calibri" w:cs="ArialMT"/>
          <w:lang w:val="hr-HR"/>
        </w:rPr>
        <w:t xml:space="preserve">Naručitelj kao drugi kriterij određuje trajanje jamstvenog roka. </w:t>
      </w:r>
      <w:r w:rsidR="0067475D" w:rsidRPr="0067475D">
        <w:rPr>
          <w:rFonts w:ascii="Calibri" w:hAnsi="Calibri" w:cs="ArialMT"/>
          <w:lang w:val="hr-HR"/>
        </w:rPr>
        <w:t xml:space="preserve">Ovdje se radi o jamstvu za otklanjanje nedostataka u jamstvenom roku sukladno opisanom u točki 7.4.3., uvjetima navedenim u Obrascu </w:t>
      </w:r>
      <w:r w:rsidR="00CD5C2C">
        <w:rPr>
          <w:rFonts w:ascii="Calibri" w:hAnsi="Calibri" w:cs="ArialMT"/>
          <w:lang w:val="hr-HR"/>
        </w:rPr>
        <w:t>8</w:t>
      </w:r>
      <w:r w:rsidR="0067475D" w:rsidRPr="0067475D">
        <w:rPr>
          <w:rFonts w:ascii="Calibri" w:hAnsi="Calibri" w:cs="ArialMT"/>
          <w:lang w:val="hr-HR"/>
        </w:rPr>
        <w:t>. ove Dokumentacije o nabavi i Dodatku ponudi te prijedlogu Ugovora.</w:t>
      </w:r>
    </w:p>
    <w:p w14:paraId="23974222" w14:textId="5A355764" w:rsidR="000C59C7" w:rsidRPr="0067475D" w:rsidRDefault="00377C16" w:rsidP="0067475D">
      <w:pPr>
        <w:keepNext/>
        <w:tabs>
          <w:tab w:val="num" w:pos="450"/>
        </w:tabs>
        <w:spacing w:before="120" w:after="120"/>
        <w:ind w:right="382"/>
        <w:jc w:val="both"/>
        <w:rPr>
          <w:rFonts w:ascii="Calibri" w:hAnsi="Calibri" w:cs="ArialMT"/>
          <w:lang w:val="hr-HR"/>
        </w:rPr>
      </w:pPr>
      <w:r w:rsidRPr="00377C16">
        <w:rPr>
          <w:rFonts w:ascii="Calibri" w:hAnsi="Calibri" w:cs="ArialMT"/>
          <w:lang w:val="hr-HR"/>
        </w:rPr>
        <w:t xml:space="preserve">Naručitelj je odredio minimalni jamstveni rok u trajanju od 2 godine. </w:t>
      </w:r>
      <w:r w:rsidR="000C59C7" w:rsidRPr="000C59C7">
        <w:rPr>
          <w:rFonts w:ascii="Calibri" w:hAnsi="Calibri" w:cs="ArialMT"/>
          <w:lang w:val="hr-HR"/>
        </w:rPr>
        <w:t xml:space="preserve">Ponuda ponuditelja koji je ponudio jamstveni rok kraći od dvije godine biti će odbijena. Ponuda ponuditelja koji je ponudio jamstveni rok u trajanju od dvije godine biti će prihvatljiva, pod uvjetom da su zadovoljeni svi drugi zahtjevi iz dokumentacije o nabavi, ali će biti ocijenjena s 0 bodova. </w:t>
      </w:r>
    </w:p>
    <w:p w14:paraId="526622BF" w14:textId="19346D7B" w:rsidR="00D35C58" w:rsidRDefault="00223F03" w:rsidP="00043631">
      <w:pPr>
        <w:keepNext/>
        <w:tabs>
          <w:tab w:val="num" w:pos="450"/>
        </w:tabs>
        <w:spacing w:before="120" w:after="120"/>
        <w:ind w:right="382"/>
        <w:jc w:val="both"/>
        <w:rPr>
          <w:rFonts w:ascii="Calibri" w:hAnsi="Calibri" w:cs="ArialMT"/>
          <w:lang w:val="hr-HR"/>
        </w:rPr>
      </w:pPr>
      <w:r w:rsidRPr="00494A6B">
        <w:rPr>
          <w:rFonts w:ascii="Calibri" w:hAnsi="Calibri" w:cs="ArialMT"/>
          <w:lang w:val="hr-HR"/>
        </w:rPr>
        <w:t>Bodovi za dulji jamstveni rok dodjeljivati će se u skladu sa sljedećom skalom bodova:</w:t>
      </w:r>
    </w:p>
    <w:tbl>
      <w:tblPr>
        <w:tblW w:w="41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2309"/>
        <w:gridCol w:w="1372"/>
      </w:tblGrid>
      <w:tr w:rsidR="00D35C58" w:rsidRPr="00494A6B" w14:paraId="70563390" w14:textId="77777777" w:rsidTr="00F634DF">
        <w:trPr>
          <w:trHeight w:val="458"/>
        </w:trPr>
        <w:tc>
          <w:tcPr>
            <w:tcW w:w="2618" w:type="pct"/>
            <w:vMerge w:val="restart"/>
            <w:tcBorders>
              <w:bottom w:val="nil"/>
            </w:tcBorders>
            <w:shd w:val="clear" w:color="auto" w:fill="auto"/>
            <w:vAlign w:val="center"/>
          </w:tcPr>
          <w:p w14:paraId="0B747068" w14:textId="294AC3C5" w:rsidR="00D35C58" w:rsidRPr="00494A6B" w:rsidRDefault="00D35C58" w:rsidP="00F634DF">
            <w:pPr>
              <w:shd w:val="clear" w:color="auto" w:fill="FFFFFF"/>
              <w:jc w:val="both"/>
              <w:rPr>
                <w:rFonts w:ascii="Calibri" w:hAnsi="Calibri" w:cs="Calibri"/>
                <w:b/>
                <w:lang w:val="hr-HR" w:eastAsia="hr-HR"/>
              </w:rPr>
            </w:pPr>
            <w:r w:rsidRPr="00494A6B">
              <w:rPr>
                <w:rFonts w:ascii="Calibri" w:hAnsi="Calibri" w:cs="ArialMT"/>
                <w:b/>
                <w:lang w:val="hr-HR"/>
              </w:rPr>
              <w:t>Trajanje jamstvenog roka</w:t>
            </w:r>
            <w:r w:rsidR="00835C32">
              <w:rPr>
                <w:rFonts w:ascii="Calibri" w:hAnsi="Calibri" w:cs="ArialMT"/>
                <w:b/>
                <w:lang w:val="hr-HR"/>
              </w:rPr>
              <w:t>:</w:t>
            </w:r>
          </w:p>
        </w:tc>
        <w:tc>
          <w:tcPr>
            <w:tcW w:w="1494" w:type="pct"/>
            <w:shd w:val="clear" w:color="auto" w:fill="auto"/>
            <w:vAlign w:val="center"/>
          </w:tcPr>
          <w:p w14:paraId="0D08F3DE" w14:textId="77777777" w:rsidR="00D35C58" w:rsidRPr="00494A6B" w:rsidRDefault="00D35C58" w:rsidP="00F634DF">
            <w:pPr>
              <w:shd w:val="clear" w:color="auto" w:fill="FFFFFF"/>
              <w:jc w:val="center"/>
              <w:rPr>
                <w:rFonts w:ascii="Calibri" w:hAnsi="Calibri" w:cs="Calibri"/>
                <w:b/>
                <w:lang w:val="hr-HR"/>
              </w:rPr>
            </w:pPr>
            <w:r>
              <w:rPr>
                <w:rFonts w:ascii="Calibri" w:hAnsi="Calibri" w:cs="Calibri"/>
                <w:b/>
                <w:lang w:val="hr-HR"/>
              </w:rPr>
              <w:t>3 godine</w:t>
            </w:r>
          </w:p>
        </w:tc>
        <w:tc>
          <w:tcPr>
            <w:tcW w:w="888" w:type="pct"/>
            <w:shd w:val="clear" w:color="auto" w:fill="auto"/>
            <w:vAlign w:val="center"/>
          </w:tcPr>
          <w:p w14:paraId="2B8033F6" w14:textId="77777777" w:rsidR="00D35C58" w:rsidRPr="00494A6B" w:rsidRDefault="00D35C58" w:rsidP="00F634DF">
            <w:pPr>
              <w:shd w:val="clear" w:color="auto" w:fill="FFFFFF"/>
              <w:jc w:val="center"/>
              <w:rPr>
                <w:rFonts w:ascii="Calibri" w:hAnsi="Calibri" w:cs="Calibri"/>
                <w:b/>
                <w:lang w:val="hr-HR"/>
              </w:rPr>
            </w:pPr>
            <w:r>
              <w:rPr>
                <w:rFonts w:ascii="Calibri" w:hAnsi="Calibri" w:cs="Calibri"/>
                <w:b/>
                <w:lang w:val="hr-HR"/>
              </w:rPr>
              <w:t>5</w:t>
            </w:r>
            <w:r w:rsidRPr="00494A6B">
              <w:rPr>
                <w:rFonts w:ascii="Calibri" w:hAnsi="Calibri" w:cs="Calibri"/>
                <w:b/>
                <w:lang w:val="hr-HR"/>
              </w:rPr>
              <w:t xml:space="preserve"> bodova</w:t>
            </w:r>
          </w:p>
        </w:tc>
      </w:tr>
      <w:tr w:rsidR="00D35C58" w:rsidRPr="00494A6B" w14:paraId="35ACF4B9" w14:textId="77777777" w:rsidTr="00F634DF">
        <w:trPr>
          <w:trHeight w:val="408"/>
        </w:trPr>
        <w:tc>
          <w:tcPr>
            <w:tcW w:w="2618" w:type="pct"/>
            <w:vMerge/>
            <w:tcBorders>
              <w:top w:val="nil"/>
              <w:bottom w:val="nil"/>
            </w:tcBorders>
            <w:shd w:val="clear" w:color="auto" w:fill="auto"/>
            <w:vAlign w:val="center"/>
          </w:tcPr>
          <w:p w14:paraId="36051B4A" w14:textId="77777777" w:rsidR="00D35C58" w:rsidRPr="00494A6B" w:rsidRDefault="00D35C58" w:rsidP="00F634DF">
            <w:pPr>
              <w:shd w:val="clear" w:color="auto" w:fill="FFFFFF"/>
              <w:jc w:val="both"/>
              <w:rPr>
                <w:rFonts w:ascii="Calibri" w:hAnsi="Calibri" w:cs="Calibri"/>
                <w:b/>
                <w:lang w:val="hr-HR"/>
              </w:rPr>
            </w:pPr>
          </w:p>
        </w:tc>
        <w:tc>
          <w:tcPr>
            <w:tcW w:w="1494" w:type="pct"/>
            <w:shd w:val="clear" w:color="auto" w:fill="auto"/>
            <w:vAlign w:val="center"/>
          </w:tcPr>
          <w:p w14:paraId="7CF4C902" w14:textId="77777777" w:rsidR="00D35C58" w:rsidRPr="00494A6B" w:rsidRDefault="00D35C58" w:rsidP="00F634DF">
            <w:pPr>
              <w:shd w:val="clear" w:color="auto" w:fill="FFFFFF"/>
              <w:jc w:val="center"/>
              <w:rPr>
                <w:rFonts w:ascii="Calibri" w:hAnsi="Calibri" w:cs="Calibri"/>
                <w:b/>
                <w:lang w:val="hr-HR"/>
              </w:rPr>
            </w:pPr>
            <w:r>
              <w:rPr>
                <w:rFonts w:ascii="Calibri" w:hAnsi="Calibri" w:cs="Calibri"/>
                <w:b/>
                <w:lang w:val="hr-HR"/>
              </w:rPr>
              <w:t>4 godine</w:t>
            </w:r>
          </w:p>
        </w:tc>
        <w:tc>
          <w:tcPr>
            <w:tcW w:w="888" w:type="pct"/>
            <w:shd w:val="clear" w:color="auto" w:fill="auto"/>
            <w:vAlign w:val="center"/>
          </w:tcPr>
          <w:p w14:paraId="55D05DD7" w14:textId="77777777" w:rsidR="00D35C58" w:rsidRPr="00494A6B" w:rsidRDefault="00D35C58" w:rsidP="00F634DF">
            <w:pPr>
              <w:shd w:val="clear" w:color="auto" w:fill="FFFFFF"/>
              <w:jc w:val="center"/>
              <w:rPr>
                <w:rFonts w:ascii="Calibri" w:hAnsi="Calibri" w:cs="Calibri"/>
                <w:b/>
                <w:lang w:val="hr-HR"/>
              </w:rPr>
            </w:pPr>
            <w:r>
              <w:rPr>
                <w:rFonts w:ascii="Calibri" w:hAnsi="Calibri" w:cs="Calibri"/>
                <w:b/>
                <w:lang w:val="hr-HR"/>
              </w:rPr>
              <w:t>10</w:t>
            </w:r>
            <w:r w:rsidRPr="00494A6B">
              <w:rPr>
                <w:rFonts w:ascii="Calibri" w:hAnsi="Calibri" w:cs="Calibri"/>
                <w:b/>
                <w:lang w:val="hr-HR"/>
              </w:rPr>
              <w:t xml:space="preserve"> bodova</w:t>
            </w:r>
          </w:p>
        </w:tc>
      </w:tr>
      <w:tr w:rsidR="00D35C58" w:rsidRPr="00494A6B" w14:paraId="6DEBD333" w14:textId="77777777" w:rsidTr="00F634DF">
        <w:trPr>
          <w:trHeight w:val="415"/>
        </w:trPr>
        <w:tc>
          <w:tcPr>
            <w:tcW w:w="2618" w:type="pct"/>
            <w:vMerge/>
            <w:tcBorders>
              <w:top w:val="nil"/>
              <w:bottom w:val="nil"/>
            </w:tcBorders>
            <w:shd w:val="clear" w:color="auto" w:fill="auto"/>
            <w:vAlign w:val="center"/>
          </w:tcPr>
          <w:p w14:paraId="47351B19" w14:textId="77777777" w:rsidR="00D35C58" w:rsidRPr="00494A6B" w:rsidRDefault="00D35C58" w:rsidP="00F634DF">
            <w:pPr>
              <w:shd w:val="clear" w:color="auto" w:fill="FFFFFF"/>
              <w:jc w:val="both"/>
              <w:rPr>
                <w:rFonts w:ascii="Calibri" w:hAnsi="Calibri" w:cs="Calibri"/>
                <w:b/>
                <w:lang w:val="hr-HR"/>
              </w:rPr>
            </w:pPr>
          </w:p>
        </w:tc>
        <w:tc>
          <w:tcPr>
            <w:tcW w:w="1494" w:type="pct"/>
            <w:shd w:val="clear" w:color="auto" w:fill="auto"/>
            <w:vAlign w:val="center"/>
          </w:tcPr>
          <w:p w14:paraId="5B5D6945" w14:textId="77777777" w:rsidR="00D35C58" w:rsidRPr="00494A6B" w:rsidRDefault="00D35C58" w:rsidP="00F634DF">
            <w:pPr>
              <w:shd w:val="clear" w:color="auto" w:fill="FFFFFF"/>
              <w:jc w:val="center"/>
              <w:rPr>
                <w:rFonts w:ascii="Calibri" w:hAnsi="Calibri" w:cs="Calibri"/>
                <w:b/>
                <w:lang w:val="hr-HR"/>
              </w:rPr>
            </w:pPr>
            <w:r>
              <w:rPr>
                <w:rFonts w:ascii="Calibri" w:hAnsi="Calibri" w:cs="Calibri"/>
                <w:b/>
                <w:lang w:val="hr-HR"/>
              </w:rPr>
              <w:t>5</w:t>
            </w:r>
            <w:r w:rsidRPr="00494A6B">
              <w:rPr>
                <w:rFonts w:ascii="Calibri" w:hAnsi="Calibri" w:cs="Calibri"/>
                <w:b/>
                <w:lang w:val="hr-HR"/>
              </w:rPr>
              <w:t xml:space="preserve"> </w:t>
            </w:r>
            <w:r>
              <w:rPr>
                <w:rFonts w:ascii="Calibri" w:hAnsi="Calibri" w:cs="Calibri"/>
                <w:b/>
                <w:lang w:val="hr-HR"/>
              </w:rPr>
              <w:t>godina</w:t>
            </w:r>
          </w:p>
        </w:tc>
        <w:tc>
          <w:tcPr>
            <w:tcW w:w="888" w:type="pct"/>
            <w:shd w:val="clear" w:color="auto" w:fill="auto"/>
            <w:vAlign w:val="center"/>
          </w:tcPr>
          <w:p w14:paraId="299C5814" w14:textId="124D1BBF" w:rsidR="00D35C58" w:rsidRPr="00494A6B" w:rsidRDefault="00835C32" w:rsidP="00F634DF">
            <w:pPr>
              <w:shd w:val="clear" w:color="auto" w:fill="FFFFFF"/>
              <w:jc w:val="center"/>
              <w:rPr>
                <w:rFonts w:ascii="Calibri" w:hAnsi="Calibri" w:cs="Calibri"/>
                <w:b/>
                <w:lang w:val="hr-HR"/>
              </w:rPr>
            </w:pPr>
            <w:r>
              <w:rPr>
                <w:rFonts w:ascii="Calibri" w:hAnsi="Calibri" w:cs="Calibri"/>
                <w:b/>
                <w:lang w:val="hr-HR"/>
              </w:rPr>
              <w:t>15</w:t>
            </w:r>
            <w:r w:rsidR="00D35C58" w:rsidRPr="00494A6B">
              <w:rPr>
                <w:rFonts w:ascii="Calibri" w:hAnsi="Calibri" w:cs="Calibri"/>
                <w:b/>
                <w:lang w:val="hr-HR"/>
              </w:rPr>
              <w:t xml:space="preserve"> bodova</w:t>
            </w:r>
          </w:p>
        </w:tc>
      </w:tr>
      <w:tr w:rsidR="00D35C58" w:rsidRPr="00494A6B" w14:paraId="0E0044DB" w14:textId="77777777" w:rsidTr="00F634DF">
        <w:trPr>
          <w:trHeight w:val="415"/>
        </w:trPr>
        <w:tc>
          <w:tcPr>
            <w:tcW w:w="2618" w:type="pct"/>
            <w:tcBorders>
              <w:top w:val="nil"/>
            </w:tcBorders>
            <w:shd w:val="clear" w:color="auto" w:fill="auto"/>
            <w:vAlign w:val="center"/>
          </w:tcPr>
          <w:p w14:paraId="0B1246DD" w14:textId="77777777" w:rsidR="00D35C58" w:rsidRPr="00494A6B" w:rsidRDefault="00D35C58" w:rsidP="00F634DF">
            <w:pPr>
              <w:shd w:val="clear" w:color="auto" w:fill="FFFFFF"/>
              <w:jc w:val="both"/>
              <w:rPr>
                <w:rFonts w:ascii="Calibri" w:hAnsi="Calibri" w:cs="Calibri"/>
                <w:b/>
                <w:lang w:val="hr-HR"/>
              </w:rPr>
            </w:pPr>
          </w:p>
        </w:tc>
        <w:tc>
          <w:tcPr>
            <w:tcW w:w="1494" w:type="pct"/>
            <w:shd w:val="clear" w:color="auto" w:fill="auto"/>
            <w:vAlign w:val="center"/>
          </w:tcPr>
          <w:p w14:paraId="57353F29" w14:textId="77777777" w:rsidR="00D35C58" w:rsidRDefault="00D35C58" w:rsidP="00F634DF">
            <w:pPr>
              <w:shd w:val="clear" w:color="auto" w:fill="FFFFFF"/>
              <w:jc w:val="center"/>
              <w:rPr>
                <w:rFonts w:ascii="Calibri" w:hAnsi="Calibri" w:cs="Calibri"/>
                <w:b/>
                <w:lang w:val="hr-HR"/>
              </w:rPr>
            </w:pPr>
            <w:r>
              <w:rPr>
                <w:rFonts w:ascii="Calibri" w:hAnsi="Calibri" w:cs="Calibri"/>
                <w:b/>
                <w:lang w:val="hr-HR"/>
              </w:rPr>
              <w:t>6 i više godina</w:t>
            </w:r>
          </w:p>
        </w:tc>
        <w:tc>
          <w:tcPr>
            <w:tcW w:w="888" w:type="pct"/>
            <w:shd w:val="clear" w:color="auto" w:fill="auto"/>
            <w:vAlign w:val="center"/>
          </w:tcPr>
          <w:p w14:paraId="30C4EE8C" w14:textId="77777777" w:rsidR="00D35C58" w:rsidRDefault="00D35C58" w:rsidP="00F634DF">
            <w:pPr>
              <w:shd w:val="clear" w:color="auto" w:fill="FFFFFF"/>
              <w:jc w:val="center"/>
              <w:rPr>
                <w:rFonts w:ascii="Calibri" w:hAnsi="Calibri" w:cs="Calibri"/>
                <w:b/>
                <w:lang w:val="hr-HR"/>
              </w:rPr>
            </w:pPr>
            <w:r>
              <w:rPr>
                <w:rFonts w:ascii="Calibri" w:hAnsi="Calibri" w:cs="Calibri"/>
                <w:b/>
                <w:lang w:val="hr-HR"/>
              </w:rPr>
              <w:t>20 bodova</w:t>
            </w:r>
          </w:p>
        </w:tc>
      </w:tr>
    </w:tbl>
    <w:p w14:paraId="19BD3A5B" w14:textId="77777777" w:rsidR="00D35C58" w:rsidRDefault="00D35C58" w:rsidP="00223F03">
      <w:pPr>
        <w:autoSpaceDE w:val="0"/>
        <w:autoSpaceDN w:val="0"/>
        <w:adjustRightInd w:val="0"/>
        <w:spacing w:after="120"/>
        <w:ind w:right="380"/>
        <w:jc w:val="both"/>
        <w:rPr>
          <w:rFonts w:ascii="Calibri" w:hAnsi="Calibri" w:cs="ArialMT"/>
          <w:lang w:val="hr-HR"/>
        </w:rPr>
      </w:pPr>
    </w:p>
    <w:p w14:paraId="6479234C" w14:textId="69430621" w:rsidR="00223F03" w:rsidRPr="00215F4B" w:rsidRDefault="00215F4B" w:rsidP="00223F03">
      <w:pPr>
        <w:autoSpaceDE w:val="0"/>
        <w:autoSpaceDN w:val="0"/>
        <w:adjustRightInd w:val="0"/>
        <w:spacing w:after="120"/>
        <w:ind w:right="380"/>
        <w:jc w:val="both"/>
        <w:rPr>
          <w:rFonts w:ascii="Calibri" w:hAnsi="Calibri" w:cs="ArialMT"/>
          <w:lang w:val="hr-HR"/>
        </w:rPr>
      </w:pPr>
      <w:r w:rsidRPr="00494A6B">
        <w:rPr>
          <w:rFonts w:ascii="Calibri" w:hAnsi="Calibri" w:cs="ArialMT"/>
          <w:lang w:val="hr-HR"/>
        </w:rPr>
        <w:t xml:space="preserve">Maksimalan broj bodova koji ponuditelj može ostvariti u okviru ovog kriterija je </w:t>
      </w:r>
      <w:r>
        <w:rPr>
          <w:rFonts w:ascii="Calibri" w:hAnsi="Calibri" w:cs="ArialMT"/>
          <w:b/>
          <w:lang w:val="hr-HR"/>
        </w:rPr>
        <w:t>2</w:t>
      </w:r>
      <w:r w:rsidRPr="00494A6B">
        <w:rPr>
          <w:rFonts w:ascii="Calibri" w:hAnsi="Calibri" w:cs="ArialMT"/>
          <w:b/>
          <w:lang w:val="hr-HR"/>
        </w:rPr>
        <w:t>0 bodova</w:t>
      </w:r>
      <w:r w:rsidRPr="00494A6B">
        <w:rPr>
          <w:rFonts w:ascii="Calibri" w:hAnsi="Calibri" w:cs="ArialMT"/>
          <w:lang w:val="hr-HR"/>
        </w:rPr>
        <w:t>.</w:t>
      </w:r>
    </w:p>
    <w:p w14:paraId="164BFE58" w14:textId="169398A6" w:rsidR="00223F03" w:rsidRPr="00494A6B" w:rsidRDefault="00223F03" w:rsidP="00223F03">
      <w:pPr>
        <w:autoSpaceDE w:val="0"/>
        <w:autoSpaceDN w:val="0"/>
        <w:adjustRightInd w:val="0"/>
        <w:spacing w:after="120"/>
        <w:ind w:right="380"/>
        <w:jc w:val="both"/>
        <w:rPr>
          <w:rFonts w:ascii="Calibri" w:hAnsi="Calibri" w:cs="Calibri"/>
          <w:b/>
          <w:lang w:val="hr-HR"/>
        </w:rPr>
      </w:pPr>
      <w:r w:rsidRPr="00870BDA">
        <w:rPr>
          <w:rFonts w:ascii="Calibri" w:hAnsi="Calibri" w:cs="Calibri"/>
          <w:b/>
          <w:lang w:val="hr-HR"/>
        </w:rPr>
        <w:t xml:space="preserve">Trajanje jamstvenog roka ponuditelj upisuje u </w:t>
      </w:r>
      <w:r w:rsidR="00870BDA" w:rsidRPr="00870BDA">
        <w:rPr>
          <w:rFonts w:ascii="Calibri" w:hAnsi="Calibri" w:cs="Calibri"/>
          <w:b/>
          <w:lang w:val="hr-HR"/>
        </w:rPr>
        <w:t xml:space="preserve">Obrazac </w:t>
      </w:r>
      <w:r w:rsidR="00870BDA" w:rsidRPr="00870BDA">
        <w:rPr>
          <w:rFonts w:ascii="Calibri" w:hAnsi="Calibri" w:cs="Calibri"/>
          <w:b/>
          <w:i/>
          <w:lang w:val="hr-HR"/>
        </w:rPr>
        <w:t>Dodatak ponudi</w:t>
      </w:r>
      <w:r w:rsidRPr="00870BDA">
        <w:rPr>
          <w:rFonts w:ascii="Calibri" w:hAnsi="Calibri" w:cs="Calibri"/>
          <w:b/>
          <w:lang w:val="hr-HR"/>
        </w:rPr>
        <w:t>.</w:t>
      </w:r>
    </w:p>
    <w:p w14:paraId="7C692060" w14:textId="60162293" w:rsidR="00223F03" w:rsidRPr="00494A6B" w:rsidRDefault="00223F03" w:rsidP="00223F03">
      <w:pPr>
        <w:autoSpaceDE w:val="0"/>
        <w:autoSpaceDN w:val="0"/>
        <w:adjustRightInd w:val="0"/>
        <w:spacing w:after="120"/>
        <w:ind w:right="380"/>
        <w:jc w:val="both"/>
        <w:rPr>
          <w:rFonts w:ascii="Calibri" w:hAnsi="Calibri" w:cs="ArialMT"/>
          <w:lang w:val="hr-HR"/>
        </w:rPr>
      </w:pPr>
      <w:r w:rsidRPr="00494A6B">
        <w:rPr>
          <w:rFonts w:ascii="Calibri" w:hAnsi="Calibri" w:cs="ArialMT"/>
          <w:lang w:val="hr-HR"/>
        </w:rPr>
        <w:t>Značenje Jamstvenog roka de</w:t>
      </w:r>
      <w:r w:rsidR="005966D7">
        <w:rPr>
          <w:rFonts w:ascii="Calibri" w:hAnsi="Calibri" w:cs="ArialMT"/>
          <w:lang w:val="hr-HR"/>
        </w:rPr>
        <w:t>taljno je određeno u Prijedlogu ugovora</w:t>
      </w:r>
      <w:r w:rsidRPr="00494A6B">
        <w:rPr>
          <w:rFonts w:ascii="Calibri" w:hAnsi="Calibri" w:cs="ArialMT"/>
          <w:lang w:val="hr-HR"/>
        </w:rPr>
        <w:t xml:space="preserve"> ove Dokumentacije o nabavi.</w:t>
      </w:r>
    </w:p>
    <w:p w14:paraId="144602EF" w14:textId="6664D78B" w:rsidR="00223F03" w:rsidRDefault="00223F03" w:rsidP="00223F03">
      <w:pPr>
        <w:autoSpaceDE w:val="0"/>
        <w:autoSpaceDN w:val="0"/>
        <w:adjustRightInd w:val="0"/>
        <w:spacing w:after="120"/>
        <w:ind w:right="380"/>
        <w:jc w:val="both"/>
        <w:rPr>
          <w:rFonts w:asciiTheme="minorHAnsi" w:eastAsiaTheme="minorHAnsi" w:hAnsiTheme="minorHAnsi" w:cs="T3Font_3"/>
          <w:b/>
          <w:lang w:val="hr-HR" w:eastAsia="en-US"/>
        </w:rPr>
      </w:pPr>
    </w:p>
    <w:p w14:paraId="76F9F0FA" w14:textId="03F61B8C" w:rsidR="00F51963" w:rsidRPr="0004423B" w:rsidRDefault="00AA1D7B" w:rsidP="00F51963">
      <w:pPr>
        <w:rPr>
          <w:rFonts w:asciiTheme="minorHAnsi" w:eastAsiaTheme="minorHAnsi" w:hAnsiTheme="minorHAnsi" w:cs="T3Font_3"/>
          <w:b/>
          <w:lang w:val="hr-HR" w:eastAsia="en-US"/>
        </w:rPr>
      </w:pPr>
      <w:r>
        <w:rPr>
          <w:rFonts w:asciiTheme="minorHAnsi" w:eastAsiaTheme="minorHAnsi" w:hAnsiTheme="minorHAnsi" w:cs="T3Font_3"/>
          <w:b/>
          <w:lang w:val="hr-HR" w:eastAsia="en-US"/>
        </w:rPr>
        <w:t>Izračun ekonomski najpovoljnije ponude:</w:t>
      </w:r>
    </w:p>
    <w:p w14:paraId="79CFA91A" w14:textId="54B8C71F" w:rsidR="00287E7C" w:rsidRDefault="00287E7C" w:rsidP="00287E7C">
      <w:pPr>
        <w:rPr>
          <w:rFonts w:asciiTheme="minorHAnsi" w:eastAsiaTheme="minorHAnsi" w:hAnsiTheme="minorHAnsi" w:cs="T3Font_3"/>
          <w:lang w:val="hr-HR" w:eastAsia="en-US"/>
        </w:rPr>
      </w:pPr>
    </w:p>
    <w:p w14:paraId="17227780" w14:textId="77777777" w:rsidR="00A116A1" w:rsidRPr="00FF6A51" w:rsidRDefault="00A116A1" w:rsidP="00FF6A51">
      <w:pPr>
        <w:jc w:val="both"/>
        <w:rPr>
          <w:rFonts w:asciiTheme="minorHAnsi" w:eastAsiaTheme="minorHAnsi" w:hAnsiTheme="minorHAnsi" w:cs="T3Font_3"/>
          <w:lang w:val="hr-HR" w:eastAsia="en-US"/>
        </w:rPr>
      </w:pPr>
      <w:proofErr w:type="spellStart"/>
      <w:r w:rsidRPr="00FF6A51">
        <w:rPr>
          <w:rFonts w:asciiTheme="minorHAnsi" w:eastAsiaTheme="minorHAnsi" w:hAnsiTheme="minorHAnsi" w:cs="T3Font_3"/>
          <w:lang w:val="hr-HR" w:eastAsia="en-US"/>
        </w:rPr>
        <w:t>UOn</w:t>
      </w:r>
      <w:proofErr w:type="spellEnd"/>
      <w:r w:rsidRPr="00FF6A51">
        <w:rPr>
          <w:rFonts w:asciiTheme="minorHAnsi" w:eastAsiaTheme="minorHAnsi" w:hAnsiTheme="minorHAnsi" w:cs="T3Font_3"/>
          <w:lang w:val="hr-HR" w:eastAsia="en-US"/>
        </w:rPr>
        <w:t xml:space="preserve"> = </w:t>
      </w:r>
      <w:proofErr w:type="spellStart"/>
      <w:r w:rsidRPr="00FF6A51">
        <w:rPr>
          <w:rFonts w:asciiTheme="minorHAnsi" w:eastAsiaTheme="minorHAnsi" w:hAnsiTheme="minorHAnsi" w:cs="T3Font_3"/>
          <w:lang w:val="hr-HR" w:eastAsia="en-US"/>
        </w:rPr>
        <w:t>Cn</w:t>
      </w:r>
      <w:proofErr w:type="spellEnd"/>
      <w:r w:rsidRPr="00FF6A51">
        <w:rPr>
          <w:rFonts w:asciiTheme="minorHAnsi" w:eastAsiaTheme="minorHAnsi" w:hAnsiTheme="minorHAnsi" w:cs="T3Font_3"/>
          <w:lang w:val="hr-HR" w:eastAsia="en-US"/>
        </w:rPr>
        <w:t xml:space="preserve"> + </w:t>
      </w:r>
      <w:proofErr w:type="spellStart"/>
      <w:r w:rsidRPr="00FF6A51">
        <w:rPr>
          <w:rFonts w:asciiTheme="minorHAnsi" w:eastAsiaTheme="minorHAnsi" w:hAnsiTheme="minorHAnsi" w:cs="T3Font_3"/>
          <w:lang w:val="hr-HR" w:eastAsia="en-US"/>
        </w:rPr>
        <w:t>JRn</w:t>
      </w:r>
      <w:proofErr w:type="spellEnd"/>
    </w:p>
    <w:p w14:paraId="204F3195" w14:textId="77777777" w:rsidR="00A116A1" w:rsidRPr="00FF6A51" w:rsidRDefault="00A116A1" w:rsidP="00FF6A51">
      <w:pPr>
        <w:jc w:val="both"/>
        <w:rPr>
          <w:rFonts w:asciiTheme="minorHAnsi" w:eastAsiaTheme="minorHAnsi" w:hAnsiTheme="minorHAnsi" w:cs="T3Font_3"/>
          <w:lang w:val="hr-HR" w:eastAsia="en-US"/>
        </w:rPr>
      </w:pPr>
    </w:p>
    <w:p w14:paraId="192DF0EE" w14:textId="77777777" w:rsidR="00A116A1" w:rsidRPr="00FF6A51" w:rsidRDefault="00A116A1" w:rsidP="00FF6A51">
      <w:pPr>
        <w:jc w:val="both"/>
        <w:rPr>
          <w:rFonts w:asciiTheme="minorHAnsi" w:eastAsiaTheme="minorHAnsi" w:hAnsiTheme="minorHAnsi" w:cs="T3Font_3"/>
          <w:lang w:val="hr-HR" w:eastAsia="en-US"/>
        </w:rPr>
      </w:pPr>
      <w:proofErr w:type="spellStart"/>
      <w:r w:rsidRPr="00FF6A51">
        <w:rPr>
          <w:rFonts w:asciiTheme="minorHAnsi" w:eastAsiaTheme="minorHAnsi" w:hAnsiTheme="minorHAnsi" w:cs="T3Font_3"/>
          <w:lang w:val="hr-HR" w:eastAsia="en-US"/>
        </w:rPr>
        <w:t>UOn</w:t>
      </w:r>
      <w:proofErr w:type="spellEnd"/>
      <w:r w:rsidRPr="00FF6A51">
        <w:rPr>
          <w:rFonts w:asciiTheme="minorHAnsi" w:eastAsiaTheme="minorHAnsi" w:hAnsiTheme="minorHAnsi" w:cs="T3Font_3"/>
          <w:lang w:val="hr-HR" w:eastAsia="en-US"/>
        </w:rPr>
        <w:t xml:space="preserve"> – ukupna ocjena ponude</w:t>
      </w:r>
    </w:p>
    <w:p w14:paraId="12809F19" w14:textId="77777777" w:rsidR="00A116A1" w:rsidRPr="00FF6A51" w:rsidRDefault="00A116A1" w:rsidP="00FF6A51">
      <w:pPr>
        <w:jc w:val="both"/>
        <w:rPr>
          <w:rFonts w:asciiTheme="minorHAnsi" w:eastAsiaTheme="minorHAnsi" w:hAnsiTheme="minorHAnsi" w:cs="T3Font_3"/>
          <w:lang w:val="hr-HR" w:eastAsia="en-US"/>
        </w:rPr>
      </w:pPr>
      <w:proofErr w:type="spellStart"/>
      <w:r w:rsidRPr="00FF6A51">
        <w:rPr>
          <w:rFonts w:asciiTheme="minorHAnsi" w:eastAsiaTheme="minorHAnsi" w:hAnsiTheme="minorHAnsi" w:cs="T3Font_3"/>
          <w:lang w:val="hr-HR" w:eastAsia="en-US"/>
        </w:rPr>
        <w:t>Cn</w:t>
      </w:r>
      <w:proofErr w:type="spellEnd"/>
      <w:r w:rsidRPr="00FF6A51">
        <w:rPr>
          <w:rFonts w:asciiTheme="minorHAnsi" w:eastAsiaTheme="minorHAnsi" w:hAnsiTheme="minorHAnsi" w:cs="T3Font_3"/>
          <w:lang w:val="hr-HR" w:eastAsia="en-US"/>
        </w:rPr>
        <w:t xml:space="preserve"> – broj bodova koji je ponuda dobila za ponuđenu cijenu</w:t>
      </w:r>
    </w:p>
    <w:p w14:paraId="6B64443E" w14:textId="00AED55A" w:rsidR="00A116A1" w:rsidRPr="00FF6A51" w:rsidRDefault="00A116A1" w:rsidP="00FF6A51">
      <w:pPr>
        <w:jc w:val="both"/>
        <w:rPr>
          <w:rFonts w:asciiTheme="minorHAnsi" w:eastAsiaTheme="minorHAnsi" w:hAnsiTheme="minorHAnsi" w:cs="T3Font_3"/>
          <w:lang w:val="hr-HR" w:eastAsia="en-US"/>
        </w:rPr>
      </w:pPr>
      <w:proofErr w:type="spellStart"/>
      <w:r w:rsidRPr="00FF6A51">
        <w:rPr>
          <w:rFonts w:asciiTheme="minorHAnsi" w:eastAsiaTheme="minorHAnsi" w:hAnsiTheme="minorHAnsi" w:cs="T3Font_3"/>
          <w:lang w:val="hr-HR" w:eastAsia="en-US"/>
        </w:rPr>
        <w:t>JRn</w:t>
      </w:r>
      <w:proofErr w:type="spellEnd"/>
      <w:r w:rsidRPr="00FF6A51">
        <w:rPr>
          <w:rFonts w:asciiTheme="minorHAnsi" w:eastAsiaTheme="minorHAnsi" w:hAnsiTheme="minorHAnsi" w:cs="T3Font_3"/>
          <w:lang w:val="hr-HR" w:eastAsia="en-US"/>
        </w:rPr>
        <w:t xml:space="preserve"> – broj bodova koji je ponuda dobila za ponuđeni jamstveni rok</w:t>
      </w:r>
    </w:p>
    <w:p w14:paraId="009AE747" w14:textId="77777777" w:rsidR="00A116A1" w:rsidRPr="00FF6A51" w:rsidRDefault="00A116A1" w:rsidP="00FF6A51">
      <w:pPr>
        <w:jc w:val="both"/>
        <w:rPr>
          <w:rFonts w:asciiTheme="minorHAnsi" w:eastAsiaTheme="minorHAnsi" w:hAnsiTheme="minorHAnsi" w:cs="T3Font_3"/>
          <w:lang w:val="hr-HR" w:eastAsia="en-US"/>
        </w:rPr>
      </w:pPr>
    </w:p>
    <w:p w14:paraId="4FBBCB86" w14:textId="4E3B98D0" w:rsidR="00A116A1" w:rsidRPr="00FF6A51" w:rsidRDefault="00A116A1" w:rsidP="00FF6A51">
      <w:pPr>
        <w:jc w:val="both"/>
        <w:rPr>
          <w:rFonts w:asciiTheme="minorHAnsi" w:eastAsiaTheme="minorHAnsi" w:hAnsiTheme="minorHAnsi" w:cs="T3Font_3"/>
          <w:lang w:val="hr-HR" w:eastAsia="en-US"/>
        </w:rPr>
      </w:pPr>
      <w:r w:rsidRPr="00FF6A51">
        <w:rPr>
          <w:rFonts w:asciiTheme="minorHAnsi" w:eastAsiaTheme="minorHAnsi" w:hAnsiTheme="minorHAnsi" w:cs="T3Font_3"/>
          <w:lang w:val="hr-HR" w:eastAsia="en-US"/>
        </w:rPr>
        <w:t>Ponude se rangiraju prema ukupnoj ocjeni ponude. Ponuda s najvišom ukupnom ocjenom je ekonomski najpovoljnija ponuda. Ukoliko su dvije ili više valjanih ponuda jednako rangirane prema kriteriju za odabir ponude, Naručitelj će odabrati ponudu koja je zaprimljena ranije</w:t>
      </w:r>
      <w:r w:rsidR="00FF6A51">
        <w:rPr>
          <w:rFonts w:asciiTheme="minorHAnsi" w:eastAsiaTheme="minorHAnsi" w:hAnsiTheme="minorHAnsi" w:cs="T3Font_3"/>
          <w:lang w:val="hr-HR" w:eastAsia="en-US"/>
        </w:rPr>
        <w:t>.</w:t>
      </w:r>
    </w:p>
    <w:p w14:paraId="0F1B4937" w14:textId="24D471F6" w:rsidR="00A116A1" w:rsidRDefault="00A116A1" w:rsidP="00287E7C">
      <w:pPr>
        <w:rPr>
          <w:rFonts w:asciiTheme="minorHAnsi" w:eastAsiaTheme="minorHAnsi" w:hAnsiTheme="minorHAnsi" w:cs="T3Font_3"/>
          <w:b/>
          <w:lang w:val="hr-HR" w:eastAsia="en-US"/>
        </w:rPr>
      </w:pPr>
    </w:p>
    <w:p w14:paraId="0524BFF0" w14:textId="77777777" w:rsidR="00A116A1" w:rsidRDefault="00A116A1" w:rsidP="00287E7C">
      <w:pPr>
        <w:rPr>
          <w:rFonts w:asciiTheme="minorHAnsi" w:eastAsiaTheme="minorHAnsi" w:hAnsiTheme="minorHAnsi" w:cs="T3Font_3"/>
          <w:b/>
          <w:lang w:val="hr-HR" w:eastAsia="en-US"/>
        </w:rPr>
      </w:pPr>
    </w:p>
    <w:p w14:paraId="333F1CC7" w14:textId="77777777" w:rsidR="000F07F1" w:rsidRPr="00287E7C" w:rsidRDefault="000F07F1" w:rsidP="00287E7C">
      <w:pPr>
        <w:rPr>
          <w:rFonts w:asciiTheme="minorHAnsi" w:eastAsiaTheme="minorHAnsi" w:hAnsiTheme="minorHAnsi" w:cs="T3Font_3"/>
          <w:b/>
          <w:lang w:val="hr-HR" w:eastAsia="en-US"/>
        </w:rPr>
      </w:pPr>
    </w:p>
    <w:p w14:paraId="2C0C5790" w14:textId="2E973751" w:rsidR="006A3718" w:rsidRDefault="006A3718"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Jezik i pismo na kojem se izrađuje ponuda ili njezin dio</w:t>
      </w:r>
    </w:p>
    <w:p w14:paraId="6BCB1C9B" w14:textId="77777777" w:rsidR="00287E7C" w:rsidRPr="00287E7C" w:rsidRDefault="00287E7C" w:rsidP="00287E7C">
      <w:pPr>
        <w:autoSpaceDE w:val="0"/>
        <w:autoSpaceDN w:val="0"/>
        <w:adjustRightInd w:val="0"/>
        <w:spacing w:after="120"/>
        <w:ind w:right="380"/>
        <w:jc w:val="both"/>
        <w:rPr>
          <w:rFonts w:asciiTheme="minorHAnsi" w:eastAsiaTheme="minorHAnsi" w:hAnsiTheme="minorHAnsi" w:cs="T3Font_3"/>
          <w:lang w:val="hr-HR" w:eastAsia="en-US"/>
        </w:rPr>
      </w:pPr>
      <w:r w:rsidRPr="00287E7C">
        <w:rPr>
          <w:rFonts w:asciiTheme="minorHAnsi" w:eastAsiaTheme="minorHAnsi" w:hAnsiTheme="minorHAnsi" w:cs="T3Font_3"/>
          <w:lang w:val="hr-HR" w:eastAsia="en-US"/>
        </w:rPr>
        <w:t xml:space="preserve">Ponuda se zajedno s pripadajućom dokumentacijom izrađuje na hrvatskom jeziku i latiničnom pismu. </w:t>
      </w:r>
    </w:p>
    <w:p w14:paraId="6A1552E1" w14:textId="77777777" w:rsidR="00287E7C" w:rsidRPr="00287E7C" w:rsidRDefault="00287E7C" w:rsidP="00287E7C">
      <w:pPr>
        <w:autoSpaceDE w:val="0"/>
        <w:autoSpaceDN w:val="0"/>
        <w:adjustRightInd w:val="0"/>
        <w:spacing w:after="120"/>
        <w:ind w:right="380"/>
        <w:jc w:val="both"/>
        <w:rPr>
          <w:rFonts w:asciiTheme="minorHAnsi" w:eastAsiaTheme="minorHAnsi" w:hAnsiTheme="minorHAnsi" w:cs="T3Font_3"/>
          <w:lang w:val="hr-HR" w:eastAsia="en-US"/>
        </w:rPr>
      </w:pPr>
      <w:r w:rsidRPr="00287E7C">
        <w:rPr>
          <w:rFonts w:asciiTheme="minorHAnsi" w:eastAsiaTheme="minorHAnsi" w:hAnsiTheme="minorHAnsi" w:cs="T3Font_3"/>
          <w:lang w:val="hr-HR" w:eastAsia="en-US"/>
        </w:rPr>
        <w:t>Priloženi dokazi/dokumentacija može biti i na nekom drugom jeziku, ali se u tom slučaju obavezno prilaže ovjereni prijevod na hrvatski jezik (prijevod i ovjera ovlaštenog sudskog tumača za jezik s kojeg je prijevod izvršen, uz dostavu izvornika).</w:t>
      </w:r>
    </w:p>
    <w:p w14:paraId="4F196338" w14:textId="77777777" w:rsidR="00287E7C" w:rsidRPr="00287E7C" w:rsidRDefault="00287E7C" w:rsidP="00287E7C">
      <w:pPr>
        <w:autoSpaceDE w:val="0"/>
        <w:autoSpaceDN w:val="0"/>
        <w:adjustRightInd w:val="0"/>
        <w:spacing w:after="120"/>
        <w:ind w:right="380"/>
        <w:jc w:val="both"/>
        <w:rPr>
          <w:rFonts w:asciiTheme="minorHAnsi" w:eastAsiaTheme="minorHAnsi" w:hAnsiTheme="minorHAnsi" w:cs="T3Font_3"/>
          <w:lang w:val="hr-HR" w:eastAsia="en-US"/>
        </w:rPr>
      </w:pPr>
      <w:r w:rsidRPr="00287E7C">
        <w:rPr>
          <w:rFonts w:asciiTheme="minorHAnsi" w:eastAsiaTheme="minorHAnsi" w:hAnsiTheme="minorHAnsi" w:cs="T3Font_3"/>
          <w:lang w:val="hr-HR" w:eastAsia="en-US"/>
        </w:rPr>
        <w:t>Prijevod dokumenata izvršen po ovlaštenom sudskom tumaču mora sadržavati i Potvrdu ovlaštenog sudskog tumača kojom se potvrđuje da prijevod potpuno odgovara izvorniku sastavljenom na stranom jeziku, temeljem članka 19. Pravilnika o stalnim sudskim tumačima (Narodne novine, broj 88/08 i 119/08).</w:t>
      </w:r>
    </w:p>
    <w:p w14:paraId="7A31F56A" w14:textId="1C004140" w:rsidR="00287E7C" w:rsidRPr="00287E7C" w:rsidRDefault="00287E7C" w:rsidP="00287E7C">
      <w:pPr>
        <w:autoSpaceDE w:val="0"/>
        <w:autoSpaceDN w:val="0"/>
        <w:adjustRightInd w:val="0"/>
        <w:spacing w:after="120"/>
        <w:ind w:right="380"/>
        <w:jc w:val="both"/>
        <w:rPr>
          <w:rFonts w:asciiTheme="minorHAnsi" w:eastAsiaTheme="minorHAnsi" w:hAnsiTheme="minorHAnsi" w:cs="T3Font_3"/>
          <w:lang w:val="hr-HR" w:eastAsia="en-US"/>
        </w:rPr>
      </w:pPr>
      <w:r w:rsidRPr="00287E7C">
        <w:rPr>
          <w:rFonts w:asciiTheme="minorHAnsi" w:eastAsiaTheme="minorHAnsi" w:hAnsiTheme="minorHAnsi" w:cs="T3Font_3"/>
          <w:lang w:val="hr-HR" w:eastAsia="en-US"/>
        </w:rPr>
        <w:t>Ponuditeljima je dozvoljeno u ponudi koristiti pojedine izraze koji se smatraju internacionalizmima i usvojenicama.</w:t>
      </w:r>
    </w:p>
    <w:p w14:paraId="51807B60" w14:textId="77777777" w:rsidR="000422F6" w:rsidRPr="000422F6" w:rsidRDefault="000422F6" w:rsidP="000422F6">
      <w:pPr>
        <w:pStyle w:val="Odlomakpopisa"/>
        <w:rPr>
          <w:rFonts w:asciiTheme="minorHAnsi" w:eastAsiaTheme="minorHAnsi" w:hAnsiTheme="minorHAnsi" w:cs="T3Font_3"/>
          <w:b/>
          <w:lang w:val="hr-HR" w:eastAsia="en-US"/>
        </w:rPr>
      </w:pPr>
    </w:p>
    <w:p w14:paraId="7087ECFA" w14:textId="30799D48" w:rsidR="006A3718" w:rsidRDefault="006A3718"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Rok valjanosti ponude</w:t>
      </w:r>
    </w:p>
    <w:p w14:paraId="0353FCCC" w14:textId="68FD3EBC" w:rsidR="009112A7" w:rsidRPr="009112A7" w:rsidRDefault="009112A7" w:rsidP="009112A7">
      <w:pPr>
        <w:jc w:val="both"/>
        <w:rPr>
          <w:rFonts w:asciiTheme="minorHAnsi" w:eastAsiaTheme="minorHAnsi" w:hAnsiTheme="minorHAnsi" w:cs="T3Font_3"/>
          <w:lang w:val="hr-HR" w:eastAsia="en-US"/>
        </w:rPr>
      </w:pPr>
      <w:r w:rsidRPr="009112A7">
        <w:rPr>
          <w:rFonts w:asciiTheme="minorHAnsi" w:eastAsiaTheme="minorHAnsi" w:hAnsiTheme="minorHAnsi" w:cs="T3Font_3"/>
          <w:lang w:val="hr-HR" w:eastAsia="en-US"/>
        </w:rPr>
        <w:t xml:space="preserve">Rok valjanosti ponude je najmanje </w:t>
      </w:r>
      <w:r w:rsidR="006C2DB1">
        <w:rPr>
          <w:rFonts w:asciiTheme="minorHAnsi" w:eastAsiaTheme="minorHAnsi" w:hAnsiTheme="minorHAnsi" w:cs="T3Font_3"/>
          <w:b/>
          <w:lang w:val="hr-HR" w:eastAsia="en-US"/>
        </w:rPr>
        <w:t xml:space="preserve">90 </w:t>
      </w:r>
      <w:r w:rsidRPr="009112A7">
        <w:rPr>
          <w:rFonts w:asciiTheme="minorHAnsi" w:eastAsiaTheme="minorHAnsi" w:hAnsiTheme="minorHAnsi" w:cs="T3Font_3"/>
          <w:b/>
          <w:lang w:val="hr-HR" w:eastAsia="en-US"/>
        </w:rPr>
        <w:t>dana</w:t>
      </w:r>
      <w:r w:rsidRPr="009112A7">
        <w:rPr>
          <w:rFonts w:asciiTheme="minorHAnsi" w:eastAsiaTheme="minorHAnsi" w:hAnsiTheme="minorHAnsi" w:cs="T3Font_3"/>
          <w:lang w:val="hr-HR" w:eastAsia="en-US"/>
        </w:rPr>
        <w:t xml:space="preserve"> od</w:t>
      </w:r>
      <w:r w:rsidR="002730F4">
        <w:rPr>
          <w:rFonts w:asciiTheme="minorHAnsi" w:eastAsiaTheme="minorHAnsi" w:hAnsiTheme="minorHAnsi" w:cs="T3Font_3"/>
          <w:lang w:val="hr-HR" w:eastAsia="en-US"/>
        </w:rPr>
        <w:t xml:space="preserve"> dana</w:t>
      </w:r>
      <w:r w:rsidRPr="009112A7">
        <w:rPr>
          <w:rFonts w:asciiTheme="minorHAnsi" w:eastAsiaTheme="minorHAnsi" w:hAnsiTheme="minorHAnsi" w:cs="T3Font_3"/>
          <w:lang w:val="hr-HR" w:eastAsia="en-US"/>
        </w:rPr>
        <w:t xml:space="preserve"> isteka roka za dostavu ponuda. </w:t>
      </w:r>
    </w:p>
    <w:p w14:paraId="4815D9D4" w14:textId="77777777" w:rsidR="009112A7" w:rsidRPr="009112A7" w:rsidRDefault="009112A7" w:rsidP="009112A7">
      <w:pPr>
        <w:jc w:val="both"/>
        <w:rPr>
          <w:rFonts w:asciiTheme="minorHAnsi" w:eastAsiaTheme="minorHAnsi" w:hAnsiTheme="minorHAnsi" w:cs="T3Font_3"/>
          <w:lang w:val="hr-HR" w:eastAsia="en-US"/>
        </w:rPr>
      </w:pPr>
      <w:r w:rsidRPr="009112A7">
        <w:rPr>
          <w:rFonts w:asciiTheme="minorHAnsi" w:eastAsiaTheme="minorHAnsi" w:hAnsiTheme="minorHAnsi" w:cs="T3Font_3"/>
          <w:lang w:val="hr-HR" w:eastAsia="en-US"/>
        </w:rPr>
        <w:t>Ponuda obvezuje ponuditelja do isteka roka valjanosti ponude, a na zahtjev Naručitelja Ponuditelj može produžiti rok valjanosti svoje ponude.</w:t>
      </w:r>
    </w:p>
    <w:p w14:paraId="3709460A" w14:textId="77777777" w:rsidR="00287E7C" w:rsidRPr="00287E7C" w:rsidRDefault="00287E7C" w:rsidP="009112A7">
      <w:pPr>
        <w:jc w:val="both"/>
        <w:rPr>
          <w:rFonts w:asciiTheme="minorHAnsi" w:eastAsiaTheme="minorHAnsi" w:hAnsiTheme="minorHAnsi" w:cs="T3Font_3"/>
          <w:b/>
          <w:lang w:val="hr-HR" w:eastAsia="en-US"/>
        </w:rPr>
      </w:pPr>
    </w:p>
    <w:p w14:paraId="299B1F78" w14:textId="77777777" w:rsidR="006A3718" w:rsidRPr="00494A6B" w:rsidRDefault="006A3718"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 xml:space="preserve">Navod da ponuda obvezuje </w:t>
      </w:r>
    </w:p>
    <w:p w14:paraId="7F367221" w14:textId="45CCD726" w:rsidR="009112A7" w:rsidRPr="009112A7" w:rsidRDefault="009112A7" w:rsidP="009112A7">
      <w:pPr>
        <w:jc w:val="both"/>
        <w:rPr>
          <w:rFonts w:asciiTheme="minorHAnsi" w:eastAsiaTheme="minorHAnsi" w:hAnsiTheme="minorHAnsi" w:cs="T3Font_3"/>
          <w:lang w:val="hr-HR" w:eastAsia="en-US"/>
        </w:rPr>
      </w:pPr>
      <w:r w:rsidRPr="009112A7">
        <w:rPr>
          <w:rFonts w:asciiTheme="minorHAnsi" w:eastAsiaTheme="minorHAnsi" w:hAnsiTheme="minorHAnsi" w:cs="T3Font_3"/>
          <w:lang w:val="hr-HR" w:eastAsia="en-US"/>
        </w:rPr>
        <w:t>Smatra se da ponuda dostavljena elektroničkim sredstvima komunikacije putem EOJN RH obvezuje Ponuditelja u roku valjanosti ponude neovisno o tome je li potpisana ili nije te Naruč</w:t>
      </w:r>
      <w:r>
        <w:rPr>
          <w:rFonts w:asciiTheme="minorHAnsi" w:eastAsiaTheme="minorHAnsi" w:hAnsiTheme="minorHAnsi" w:cs="T3Font_3"/>
          <w:lang w:val="hr-HR" w:eastAsia="en-US"/>
        </w:rPr>
        <w:t xml:space="preserve">itelj ne smije </w:t>
      </w:r>
      <w:r w:rsidRPr="009112A7">
        <w:rPr>
          <w:rFonts w:asciiTheme="minorHAnsi" w:eastAsiaTheme="minorHAnsi" w:hAnsiTheme="minorHAnsi" w:cs="T3Font_3"/>
          <w:lang w:val="hr-HR" w:eastAsia="en-US"/>
        </w:rPr>
        <w:t>odbiti takvu ponudu samo zbog toga razloga.</w:t>
      </w:r>
    </w:p>
    <w:p w14:paraId="2C5A2203" w14:textId="2F05D700" w:rsidR="006A3718" w:rsidRDefault="006A3718" w:rsidP="000E0AD1">
      <w:pPr>
        <w:autoSpaceDE w:val="0"/>
        <w:autoSpaceDN w:val="0"/>
        <w:adjustRightInd w:val="0"/>
        <w:spacing w:after="120"/>
        <w:ind w:right="380"/>
        <w:jc w:val="both"/>
        <w:rPr>
          <w:rFonts w:asciiTheme="minorHAnsi" w:hAnsiTheme="minorHAnsi" w:cstheme="minorHAnsi"/>
          <w:lang w:val="hr-HR"/>
        </w:rPr>
      </w:pPr>
    </w:p>
    <w:p w14:paraId="77B2B810" w14:textId="0EA6B624" w:rsidR="00B138DE" w:rsidRPr="00B138DE" w:rsidRDefault="00B138DE" w:rsidP="00B137DF">
      <w:pPr>
        <w:pStyle w:val="Odlomakpopisa"/>
        <w:numPr>
          <w:ilvl w:val="0"/>
          <w:numId w:val="10"/>
        </w:numPr>
        <w:autoSpaceDE w:val="0"/>
        <w:autoSpaceDN w:val="0"/>
        <w:adjustRightInd w:val="0"/>
        <w:spacing w:after="120"/>
        <w:ind w:right="380"/>
        <w:jc w:val="both"/>
        <w:rPr>
          <w:rFonts w:asciiTheme="minorHAnsi" w:eastAsiaTheme="minorHAnsi" w:hAnsiTheme="minorHAnsi" w:cs="T3Font_3"/>
          <w:b/>
          <w:sz w:val="28"/>
          <w:lang w:val="hr-HR" w:eastAsia="en-US"/>
        </w:rPr>
      </w:pPr>
      <w:r w:rsidRPr="00B138DE">
        <w:rPr>
          <w:rFonts w:asciiTheme="minorHAnsi" w:eastAsiaTheme="minorHAnsi" w:hAnsiTheme="minorHAnsi" w:cs="T3Font_3"/>
          <w:b/>
          <w:sz w:val="28"/>
          <w:lang w:val="hr-HR" w:eastAsia="en-US"/>
        </w:rPr>
        <w:t>Ostale odredbe</w:t>
      </w:r>
    </w:p>
    <w:p w14:paraId="2CA62ACB" w14:textId="77777777" w:rsidR="00B138DE" w:rsidRPr="00494A6B" w:rsidRDefault="00B138DE" w:rsidP="00B138DE">
      <w:pPr>
        <w:pStyle w:val="Odlomakpopisa"/>
        <w:autoSpaceDE w:val="0"/>
        <w:autoSpaceDN w:val="0"/>
        <w:adjustRightInd w:val="0"/>
        <w:spacing w:after="120"/>
        <w:ind w:right="380"/>
        <w:jc w:val="both"/>
        <w:rPr>
          <w:rFonts w:asciiTheme="minorHAnsi" w:eastAsiaTheme="minorHAnsi" w:hAnsiTheme="minorHAnsi" w:cs="T3Font_3"/>
          <w:b/>
          <w:lang w:val="hr-HR" w:eastAsia="en-US"/>
        </w:rPr>
      </w:pPr>
    </w:p>
    <w:p w14:paraId="1E4C4270" w14:textId="757DCE49" w:rsidR="00B138DE" w:rsidRDefault="00B138DE"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Podaci o terminu obilaska lokacije ili neposrednog pregleda dokumenata koji potkrepljuju dokumentaciju o nabavi</w:t>
      </w:r>
    </w:p>
    <w:p w14:paraId="765FB509" w14:textId="662922C8" w:rsidR="00B138DE" w:rsidRPr="00B138DE" w:rsidRDefault="00B138DE" w:rsidP="00B138DE">
      <w:pPr>
        <w:autoSpaceDE w:val="0"/>
        <w:autoSpaceDN w:val="0"/>
        <w:adjustRightInd w:val="0"/>
        <w:spacing w:after="120"/>
        <w:ind w:right="380"/>
        <w:jc w:val="both"/>
        <w:rPr>
          <w:rFonts w:asciiTheme="minorHAnsi" w:eastAsiaTheme="minorHAnsi" w:hAnsiTheme="minorHAnsi" w:cs="T3Font_3"/>
          <w:lang w:val="hr-HR" w:eastAsia="en-US"/>
        </w:rPr>
      </w:pPr>
      <w:r w:rsidRPr="00B138DE">
        <w:rPr>
          <w:rFonts w:asciiTheme="minorHAnsi" w:eastAsiaTheme="minorHAnsi" w:hAnsiTheme="minorHAnsi" w:cs="T3Font_3"/>
          <w:lang w:val="hr-HR" w:eastAsia="en-US"/>
        </w:rPr>
        <w:t>Naručitelj će omogućiti, a ponuditelj može izvršiti pregled lokacije za izvođenje radova (gradil</w:t>
      </w:r>
      <w:r w:rsidR="0034488B">
        <w:rPr>
          <w:rFonts w:asciiTheme="minorHAnsi" w:eastAsiaTheme="minorHAnsi" w:hAnsiTheme="minorHAnsi" w:cs="T3Font_3"/>
          <w:lang w:val="hr-HR" w:eastAsia="en-US"/>
        </w:rPr>
        <w:t>išta)</w:t>
      </w:r>
      <w:r w:rsidR="00CA758D">
        <w:rPr>
          <w:rFonts w:asciiTheme="minorHAnsi" w:eastAsiaTheme="minorHAnsi" w:hAnsiTheme="minorHAnsi" w:cs="T3Font_3"/>
          <w:lang w:val="hr-HR" w:eastAsia="en-US"/>
        </w:rPr>
        <w:t xml:space="preserve"> </w:t>
      </w:r>
      <w:r w:rsidRPr="00B138DE">
        <w:rPr>
          <w:rFonts w:asciiTheme="minorHAnsi" w:eastAsiaTheme="minorHAnsi" w:hAnsiTheme="minorHAnsi" w:cs="T3Font_3"/>
          <w:lang w:val="hr-HR" w:eastAsia="en-US"/>
        </w:rPr>
        <w:t>i postojeće dokumentacije (projektn</w:t>
      </w:r>
      <w:r w:rsidR="00CA758D">
        <w:rPr>
          <w:rFonts w:asciiTheme="minorHAnsi" w:eastAsiaTheme="minorHAnsi" w:hAnsiTheme="minorHAnsi" w:cs="T3Font_3"/>
          <w:lang w:val="hr-HR" w:eastAsia="en-US"/>
        </w:rPr>
        <w:t>o-tehnička</w:t>
      </w:r>
      <w:r w:rsidRPr="00B138DE">
        <w:rPr>
          <w:rFonts w:asciiTheme="minorHAnsi" w:eastAsiaTheme="minorHAnsi" w:hAnsiTheme="minorHAnsi" w:cs="T3Font_3"/>
          <w:lang w:val="hr-HR" w:eastAsia="en-US"/>
        </w:rPr>
        <w:t xml:space="preserve"> i ostala dokumentacija) u uredu Naručitelja i to od dana početka javne </w:t>
      </w:r>
      <w:r w:rsidR="004F426B">
        <w:rPr>
          <w:rFonts w:asciiTheme="minorHAnsi" w:eastAsiaTheme="minorHAnsi" w:hAnsiTheme="minorHAnsi" w:cs="T3Font_3"/>
          <w:lang w:val="hr-HR" w:eastAsia="en-US"/>
        </w:rPr>
        <w:t xml:space="preserve">nabave radnim danom od 09:00 do </w:t>
      </w:r>
      <w:r w:rsidRPr="00B138DE">
        <w:rPr>
          <w:rFonts w:asciiTheme="minorHAnsi" w:eastAsiaTheme="minorHAnsi" w:hAnsiTheme="minorHAnsi" w:cs="T3Font_3"/>
          <w:lang w:val="hr-HR" w:eastAsia="en-US"/>
        </w:rPr>
        <w:t xml:space="preserve">12:00, uz prethodnu najavu isključivo putem </w:t>
      </w:r>
      <w:r w:rsidRPr="00B138DE">
        <w:rPr>
          <w:rFonts w:asciiTheme="minorHAnsi" w:eastAsiaTheme="minorHAnsi" w:hAnsiTheme="minorHAnsi" w:cs="T3Font_3"/>
          <w:lang w:val="hr-HR" w:eastAsia="en-US"/>
        </w:rPr>
        <w:lastRenderedPageBreak/>
        <w:t>elektroničke po</w:t>
      </w:r>
      <w:r w:rsidR="004F426B">
        <w:rPr>
          <w:rFonts w:asciiTheme="minorHAnsi" w:eastAsiaTheme="minorHAnsi" w:hAnsiTheme="minorHAnsi" w:cs="T3Font_3"/>
          <w:lang w:val="hr-HR" w:eastAsia="en-US"/>
        </w:rPr>
        <w:t>šte na adr</w:t>
      </w:r>
      <w:r w:rsidR="00CA758D">
        <w:rPr>
          <w:rFonts w:asciiTheme="minorHAnsi" w:eastAsiaTheme="minorHAnsi" w:hAnsiTheme="minorHAnsi" w:cs="T3Font_3"/>
          <w:lang w:val="hr-HR" w:eastAsia="en-US"/>
        </w:rPr>
        <w:t xml:space="preserve">esu: </w:t>
      </w:r>
      <w:hyperlink r:id="rId13" w:history="1">
        <w:r w:rsidR="00520B2D" w:rsidRPr="00AB4A7B">
          <w:rPr>
            <w:rStyle w:val="Hiperveza"/>
            <w:rFonts w:asciiTheme="minorHAnsi" w:eastAsiaTheme="minorHAnsi" w:hAnsiTheme="minorHAnsi" w:cs="T3Font_3"/>
            <w:lang w:val="hr-HR" w:eastAsia="en-US"/>
          </w:rPr>
          <w:t>opcina@cestica.hr</w:t>
        </w:r>
      </w:hyperlink>
      <w:r w:rsidRPr="00B138DE">
        <w:rPr>
          <w:rFonts w:asciiTheme="minorHAnsi" w:eastAsiaTheme="minorHAnsi" w:hAnsiTheme="minorHAnsi" w:cs="T3Font_3"/>
          <w:lang w:val="hr-HR" w:eastAsia="en-US"/>
        </w:rPr>
        <w:t>.</w:t>
      </w:r>
      <w:r w:rsidR="00FF7EE2">
        <w:rPr>
          <w:rFonts w:asciiTheme="minorHAnsi" w:eastAsiaTheme="minorHAnsi" w:hAnsiTheme="minorHAnsi" w:cs="T3Font_3"/>
          <w:lang w:val="hr-HR" w:eastAsia="en-US"/>
        </w:rPr>
        <w:t xml:space="preserve"> P</w:t>
      </w:r>
      <w:r w:rsidRPr="00B138DE">
        <w:rPr>
          <w:rFonts w:asciiTheme="minorHAnsi" w:eastAsiaTheme="minorHAnsi" w:hAnsiTheme="minorHAnsi" w:cs="T3Font_3"/>
          <w:lang w:val="hr-HR" w:eastAsia="en-US"/>
        </w:rPr>
        <w:t>onuditelji nemaju obavezu posjeta gradilištu i uvida u postojeću dokumentaciju, no isto se preporuča. Naručitelj će na kraju pregleda izdati potvrdu o obilasku.</w:t>
      </w:r>
    </w:p>
    <w:p w14:paraId="6E9D89A4" w14:textId="083D8890" w:rsidR="00B138DE" w:rsidRDefault="00B138DE"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Odredbe koje se odnose na zajednicu gospodarskih subjekta</w:t>
      </w:r>
    </w:p>
    <w:p w14:paraId="13C2C0DA" w14:textId="70597608" w:rsidR="004F426B" w:rsidRPr="004F426B" w:rsidRDefault="004F426B" w:rsidP="004F426B">
      <w:pPr>
        <w:autoSpaceDE w:val="0"/>
        <w:autoSpaceDN w:val="0"/>
        <w:adjustRightInd w:val="0"/>
        <w:spacing w:after="120"/>
        <w:ind w:right="380"/>
        <w:jc w:val="both"/>
        <w:rPr>
          <w:rFonts w:asciiTheme="minorHAnsi" w:eastAsiaTheme="minorHAnsi" w:hAnsiTheme="minorHAnsi" w:cs="T3Font_3"/>
          <w:lang w:val="hr-HR" w:eastAsia="en-US"/>
        </w:rPr>
      </w:pPr>
      <w:r w:rsidRPr="004F426B">
        <w:rPr>
          <w:rFonts w:asciiTheme="minorHAnsi" w:eastAsiaTheme="minorHAnsi" w:hAnsiTheme="minorHAnsi" w:cs="T3Font_3"/>
          <w:lang w:val="hr-HR" w:eastAsia="en-US"/>
        </w:rPr>
        <w:t xml:space="preserve">Odgovornost gospodarskih subjekata iz zajednice gospodarskih subjekata je solidarna. </w:t>
      </w:r>
    </w:p>
    <w:p w14:paraId="316D274B" w14:textId="77777777" w:rsidR="004F426B" w:rsidRPr="004F426B" w:rsidRDefault="004F426B" w:rsidP="004F426B">
      <w:pPr>
        <w:autoSpaceDE w:val="0"/>
        <w:autoSpaceDN w:val="0"/>
        <w:adjustRightInd w:val="0"/>
        <w:spacing w:after="120"/>
        <w:ind w:right="380"/>
        <w:jc w:val="both"/>
        <w:rPr>
          <w:rFonts w:asciiTheme="minorHAnsi" w:eastAsiaTheme="minorHAnsi" w:hAnsiTheme="minorHAnsi" w:cs="T3Font_3"/>
          <w:lang w:val="hr-HR" w:eastAsia="en-US"/>
        </w:rPr>
      </w:pPr>
      <w:r w:rsidRPr="004F426B">
        <w:rPr>
          <w:rFonts w:asciiTheme="minorHAnsi" w:eastAsiaTheme="minorHAnsi" w:hAnsiTheme="minorHAnsi" w:cs="T3Font_3"/>
          <w:lang w:val="hr-HR" w:eastAsia="en-US"/>
        </w:rPr>
        <w:t xml:space="preserve">Ukoliko zajednica gospodarskih subjekata bude odabrana za sklapanje ugovora o javnoj nabavi, obvezna je, u roku od 8 (osam) dana od dana izvršnosti odluke o odabiru, javnom naručitelju dostaviti pravni akt- sporazum o osnivanju zajednice gospodarskih subjekata za izvršenje ugovora iz kojeg je vidljivo: </w:t>
      </w:r>
    </w:p>
    <w:p w14:paraId="43892649" w14:textId="77777777" w:rsidR="004F426B" w:rsidRPr="004F426B" w:rsidRDefault="004F426B" w:rsidP="004F426B">
      <w:pPr>
        <w:autoSpaceDE w:val="0"/>
        <w:autoSpaceDN w:val="0"/>
        <w:adjustRightInd w:val="0"/>
        <w:spacing w:after="120"/>
        <w:ind w:right="380"/>
        <w:jc w:val="both"/>
        <w:rPr>
          <w:rFonts w:asciiTheme="minorHAnsi" w:eastAsiaTheme="minorHAnsi" w:hAnsiTheme="minorHAnsi" w:cs="T3Font_3"/>
          <w:lang w:val="hr-HR" w:eastAsia="en-US"/>
        </w:rPr>
      </w:pPr>
      <w:r w:rsidRPr="004F426B">
        <w:rPr>
          <w:rFonts w:asciiTheme="minorHAnsi" w:eastAsiaTheme="minorHAnsi" w:hAnsiTheme="minorHAnsi" w:cs="T3Font_3"/>
          <w:lang w:val="hr-HR" w:eastAsia="en-US"/>
        </w:rPr>
        <w:t>-</w:t>
      </w:r>
      <w:r w:rsidRPr="004F426B">
        <w:rPr>
          <w:rFonts w:asciiTheme="minorHAnsi" w:eastAsiaTheme="minorHAnsi" w:hAnsiTheme="minorHAnsi" w:cs="T3Font_3"/>
          <w:lang w:val="hr-HR" w:eastAsia="en-US"/>
        </w:rPr>
        <w:tab/>
        <w:t xml:space="preserve">dio koji će izvršavati svaki od članova zajednice gospodarskih subjekata, </w:t>
      </w:r>
    </w:p>
    <w:p w14:paraId="7F8EA7A4" w14:textId="77777777" w:rsidR="004F426B" w:rsidRPr="004F426B" w:rsidRDefault="004F426B" w:rsidP="004F426B">
      <w:pPr>
        <w:autoSpaceDE w:val="0"/>
        <w:autoSpaceDN w:val="0"/>
        <w:adjustRightInd w:val="0"/>
        <w:spacing w:after="120"/>
        <w:ind w:right="380"/>
        <w:jc w:val="both"/>
        <w:rPr>
          <w:rFonts w:asciiTheme="minorHAnsi" w:eastAsiaTheme="minorHAnsi" w:hAnsiTheme="minorHAnsi" w:cs="T3Font_3"/>
          <w:lang w:val="hr-HR" w:eastAsia="en-US"/>
        </w:rPr>
      </w:pPr>
      <w:r w:rsidRPr="004F426B">
        <w:rPr>
          <w:rFonts w:asciiTheme="minorHAnsi" w:eastAsiaTheme="minorHAnsi" w:hAnsiTheme="minorHAnsi" w:cs="T3Font_3"/>
          <w:lang w:val="hr-HR" w:eastAsia="en-US"/>
        </w:rPr>
        <w:t>-</w:t>
      </w:r>
      <w:r w:rsidRPr="004F426B">
        <w:rPr>
          <w:rFonts w:asciiTheme="minorHAnsi" w:eastAsiaTheme="minorHAnsi" w:hAnsiTheme="minorHAnsi" w:cs="T3Font_3"/>
          <w:lang w:val="hr-HR" w:eastAsia="en-US"/>
        </w:rPr>
        <w:tab/>
        <w:t xml:space="preserve">preuzimanje obveza i odgovornosti ukoliko jedan ili više članova zajednice gospodarskih subjekata ne mogu izvršiti ugovorne obveze, </w:t>
      </w:r>
    </w:p>
    <w:p w14:paraId="1EC238B7" w14:textId="77777777" w:rsidR="004F426B" w:rsidRPr="004F426B" w:rsidRDefault="004F426B" w:rsidP="004F426B">
      <w:pPr>
        <w:autoSpaceDE w:val="0"/>
        <w:autoSpaceDN w:val="0"/>
        <w:adjustRightInd w:val="0"/>
        <w:spacing w:after="120"/>
        <w:ind w:right="380"/>
        <w:jc w:val="both"/>
        <w:rPr>
          <w:rFonts w:asciiTheme="minorHAnsi" w:eastAsiaTheme="minorHAnsi" w:hAnsiTheme="minorHAnsi" w:cs="T3Font_3"/>
          <w:lang w:val="hr-HR" w:eastAsia="en-US"/>
        </w:rPr>
      </w:pPr>
      <w:r w:rsidRPr="004F426B">
        <w:rPr>
          <w:rFonts w:asciiTheme="minorHAnsi" w:eastAsiaTheme="minorHAnsi" w:hAnsiTheme="minorHAnsi" w:cs="T3Font_3"/>
          <w:lang w:val="hr-HR" w:eastAsia="en-US"/>
        </w:rPr>
        <w:t>-</w:t>
      </w:r>
      <w:r w:rsidRPr="004F426B">
        <w:rPr>
          <w:rFonts w:asciiTheme="minorHAnsi" w:eastAsiaTheme="minorHAnsi" w:hAnsiTheme="minorHAnsi" w:cs="T3Font_3"/>
          <w:lang w:val="hr-HR" w:eastAsia="en-US"/>
        </w:rPr>
        <w:tab/>
        <w:t xml:space="preserve">podatke o potpisniku /potpisnicima ugovora o javnoj nabavi, </w:t>
      </w:r>
    </w:p>
    <w:p w14:paraId="1C067AF5" w14:textId="77777777" w:rsidR="004F426B" w:rsidRPr="004F426B" w:rsidRDefault="004F426B" w:rsidP="004F426B">
      <w:pPr>
        <w:autoSpaceDE w:val="0"/>
        <w:autoSpaceDN w:val="0"/>
        <w:adjustRightInd w:val="0"/>
        <w:spacing w:after="120"/>
        <w:ind w:right="380"/>
        <w:jc w:val="both"/>
        <w:rPr>
          <w:rFonts w:asciiTheme="minorHAnsi" w:eastAsiaTheme="minorHAnsi" w:hAnsiTheme="minorHAnsi" w:cs="T3Font_3"/>
          <w:lang w:val="hr-HR" w:eastAsia="en-US"/>
        </w:rPr>
      </w:pPr>
      <w:r w:rsidRPr="004F426B">
        <w:rPr>
          <w:rFonts w:asciiTheme="minorHAnsi" w:eastAsiaTheme="minorHAnsi" w:hAnsiTheme="minorHAnsi" w:cs="T3Font_3"/>
          <w:lang w:val="hr-HR" w:eastAsia="en-US"/>
        </w:rPr>
        <w:t>-</w:t>
      </w:r>
      <w:r w:rsidRPr="004F426B">
        <w:rPr>
          <w:rFonts w:asciiTheme="minorHAnsi" w:eastAsiaTheme="minorHAnsi" w:hAnsiTheme="minorHAnsi" w:cs="T3Font_3"/>
          <w:lang w:val="hr-HR" w:eastAsia="en-US"/>
        </w:rPr>
        <w:tab/>
        <w:t xml:space="preserve">navod o članu zajednice gospodarskih subjekata koji će biti određen glavnim izvođačem </w:t>
      </w:r>
    </w:p>
    <w:p w14:paraId="214428DE" w14:textId="1CF16315" w:rsidR="004F426B" w:rsidRPr="004F426B" w:rsidRDefault="004F426B" w:rsidP="004F426B">
      <w:pPr>
        <w:autoSpaceDE w:val="0"/>
        <w:autoSpaceDN w:val="0"/>
        <w:adjustRightInd w:val="0"/>
        <w:spacing w:after="120"/>
        <w:ind w:right="380"/>
        <w:jc w:val="both"/>
        <w:rPr>
          <w:rFonts w:asciiTheme="minorHAnsi" w:eastAsiaTheme="minorHAnsi" w:hAnsiTheme="minorHAnsi" w:cs="T3Font_3"/>
          <w:lang w:val="hr-HR" w:eastAsia="en-US"/>
        </w:rPr>
      </w:pPr>
      <w:r w:rsidRPr="004F426B">
        <w:rPr>
          <w:rFonts w:asciiTheme="minorHAnsi" w:eastAsiaTheme="minorHAnsi" w:hAnsiTheme="minorHAnsi" w:cs="T3Font_3"/>
          <w:lang w:val="hr-HR" w:eastAsia="en-US"/>
        </w:rPr>
        <w:t>-</w:t>
      </w:r>
      <w:r w:rsidRPr="004F426B">
        <w:rPr>
          <w:rFonts w:asciiTheme="minorHAnsi" w:eastAsiaTheme="minorHAnsi" w:hAnsiTheme="minorHAnsi" w:cs="T3Font_3"/>
          <w:lang w:val="hr-HR" w:eastAsia="en-US"/>
        </w:rPr>
        <w:tab/>
        <w:t>navod da je odgovornost gospodarskih subjekata iz zajednice gospodarskih sub</w:t>
      </w:r>
      <w:r>
        <w:rPr>
          <w:rFonts w:asciiTheme="minorHAnsi" w:eastAsiaTheme="minorHAnsi" w:hAnsiTheme="minorHAnsi" w:cs="T3Font_3"/>
          <w:lang w:val="hr-HR" w:eastAsia="en-US"/>
        </w:rPr>
        <w:t xml:space="preserve">jekata zajednička i solidarna. </w:t>
      </w:r>
    </w:p>
    <w:p w14:paraId="3BACAB98" w14:textId="51A8D47B" w:rsidR="004F426B" w:rsidRDefault="004F426B" w:rsidP="004F426B">
      <w:pPr>
        <w:autoSpaceDE w:val="0"/>
        <w:autoSpaceDN w:val="0"/>
        <w:adjustRightInd w:val="0"/>
        <w:spacing w:after="120"/>
        <w:ind w:right="380"/>
        <w:jc w:val="both"/>
        <w:rPr>
          <w:rFonts w:asciiTheme="minorHAnsi" w:eastAsiaTheme="minorHAnsi" w:hAnsiTheme="minorHAnsi" w:cs="T3Font_3"/>
          <w:lang w:val="hr-HR" w:eastAsia="en-US"/>
        </w:rPr>
      </w:pPr>
      <w:r w:rsidRPr="004F426B">
        <w:rPr>
          <w:rFonts w:asciiTheme="minorHAnsi" w:eastAsiaTheme="minorHAnsi" w:hAnsiTheme="minorHAnsi" w:cs="T3Font_3"/>
          <w:lang w:val="hr-HR" w:eastAsia="en-US"/>
        </w:rPr>
        <w:t>Pravni akt-sporazum mora biti potpisan od svih članova zajednice gospodarskih subjekata.</w:t>
      </w:r>
    </w:p>
    <w:p w14:paraId="54EC60D4" w14:textId="77777777" w:rsidR="004F426B" w:rsidRPr="004F426B" w:rsidRDefault="004F426B" w:rsidP="004F426B">
      <w:pPr>
        <w:autoSpaceDE w:val="0"/>
        <w:autoSpaceDN w:val="0"/>
        <w:adjustRightInd w:val="0"/>
        <w:spacing w:after="120"/>
        <w:ind w:right="380"/>
        <w:jc w:val="both"/>
        <w:rPr>
          <w:rFonts w:asciiTheme="minorHAnsi" w:eastAsiaTheme="minorHAnsi" w:hAnsiTheme="minorHAnsi" w:cs="T3Font_3"/>
          <w:lang w:val="hr-HR" w:eastAsia="en-US"/>
        </w:rPr>
      </w:pPr>
    </w:p>
    <w:p w14:paraId="2CB6594E" w14:textId="7372D559" w:rsidR="00B138DE" w:rsidRDefault="00B138DE"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 xml:space="preserve">Odredbe koje se odnose na </w:t>
      </w:r>
      <w:proofErr w:type="spellStart"/>
      <w:r w:rsidRPr="00494A6B">
        <w:rPr>
          <w:rFonts w:asciiTheme="minorHAnsi" w:eastAsiaTheme="minorHAnsi" w:hAnsiTheme="minorHAnsi" w:cs="T3Font_3"/>
          <w:b/>
          <w:lang w:val="hr-HR" w:eastAsia="en-US"/>
        </w:rPr>
        <w:t>podugovaratelje</w:t>
      </w:r>
      <w:proofErr w:type="spellEnd"/>
    </w:p>
    <w:p w14:paraId="14852446" w14:textId="77777777" w:rsidR="004F426B" w:rsidRPr="00494A6B" w:rsidRDefault="004F426B" w:rsidP="004F426B">
      <w:pPr>
        <w:tabs>
          <w:tab w:val="num" w:pos="1492"/>
        </w:tabs>
        <w:spacing w:after="120"/>
        <w:ind w:right="380"/>
        <w:jc w:val="both"/>
        <w:rPr>
          <w:rFonts w:ascii="Calibri" w:hAnsi="Calibri" w:cs="Calibri"/>
          <w:lang w:val="hr-HR"/>
        </w:rPr>
      </w:pPr>
      <w:r w:rsidRPr="00494A6B">
        <w:rPr>
          <w:rFonts w:ascii="Calibri" w:hAnsi="Calibri" w:cs="Calibri"/>
          <w:lang w:val="hr-HR"/>
        </w:rPr>
        <w:t>Gospodarski subjekt koji namjerava dati dio ugovora o javnoj nabavi u podugovor obvezan je u ponudi:</w:t>
      </w:r>
    </w:p>
    <w:p w14:paraId="52CD49C6" w14:textId="77777777" w:rsidR="004F426B" w:rsidRPr="00494A6B" w:rsidRDefault="004F426B" w:rsidP="004F426B">
      <w:pPr>
        <w:tabs>
          <w:tab w:val="left" w:pos="284"/>
        </w:tabs>
        <w:ind w:left="284" w:right="380" w:hanging="284"/>
        <w:jc w:val="both"/>
        <w:rPr>
          <w:rFonts w:ascii="Calibri" w:hAnsi="Calibri" w:cs="Calibri"/>
          <w:lang w:val="hr-HR"/>
        </w:rPr>
      </w:pPr>
      <w:r w:rsidRPr="00494A6B">
        <w:rPr>
          <w:rFonts w:ascii="Calibri" w:hAnsi="Calibri" w:cs="Calibri"/>
          <w:lang w:val="hr-HR"/>
        </w:rPr>
        <w:t>1.</w:t>
      </w:r>
      <w:r w:rsidRPr="00494A6B">
        <w:rPr>
          <w:rFonts w:ascii="Calibri" w:hAnsi="Calibri" w:cs="Calibri"/>
          <w:lang w:val="hr-HR"/>
        </w:rPr>
        <w:tab/>
        <w:t>navesti koji dio ugovora namjerava dati u podugovor (predmet ili količina, vrijednost ili postotni udio),</w:t>
      </w:r>
    </w:p>
    <w:p w14:paraId="2894218C" w14:textId="77777777" w:rsidR="004F426B" w:rsidRPr="00494A6B" w:rsidRDefault="004F426B" w:rsidP="004F426B">
      <w:pPr>
        <w:tabs>
          <w:tab w:val="left" w:pos="284"/>
        </w:tabs>
        <w:ind w:left="284" w:right="380" w:hanging="284"/>
        <w:jc w:val="both"/>
        <w:rPr>
          <w:rFonts w:ascii="Calibri" w:hAnsi="Calibri" w:cs="Calibri"/>
          <w:lang w:val="hr-HR"/>
        </w:rPr>
      </w:pPr>
      <w:r w:rsidRPr="00494A6B">
        <w:rPr>
          <w:rFonts w:ascii="Calibri" w:hAnsi="Calibri" w:cs="Calibri"/>
          <w:lang w:val="hr-HR"/>
        </w:rPr>
        <w:t>2.</w:t>
      </w:r>
      <w:r w:rsidRPr="00494A6B">
        <w:rPr>
          <w:rFonts w:ascii="Calibri" w:hAnsi="Calibri" w:cs="Calibri"/>
          <w:lang w:val="hr-HR"/>
        </w:rPr>
        <w:tab/>
        <w:t xml:space="preserve">navesti podatke o </w:t>
      </w:r>
      <w:proofErr w:type="spellStart"/>
      <w:r w:rsidRPr="00494A6B">
        <w:rPr>
          <w:rFonts w:ascii="Calibri" w:hAnsi="Calibri" w:cs="Calibri"/>
          <w:lang w:val="hr-HR"/>
        </w:rPr>
        <w:t>podugovarateljima</w:t>
      </w:r>
      <w:proofErr w:type="spellEnd"/>
      <w:r w:rsidRPr="00494A6B">
        <w:rPr>
          <w:rFonts w:ascii="Calibri" w:hAnsi="Calibri" w:cs="Calibri"/>
          <w:lang w:val="hr-HR"/>
        </w:rPr>
        <w:t xml:space="preserve"> (naziv ili tvrtka, sjedište, OIB ili nacionalni identifikacijski broj, broj računa, zakonski zastupnici </w:t>
      </w:r>
      <w:proofErr w:type="spellStart"/>
      <w:r w:rsidRPr="00494A6B">
        <w:rPr>
          <w:rFonts w:ascii="Calibri" w:hAnsi="Calibri" w:cs="Calibri"/>
          <w:lang w:val="hr-HR"/>
        </w:rPr>
        <w:t>podugovratelja</w:t>
      </w:r>
      <w:proofErr w:type="spellEnd"/>
      <w:r w:rsidRPr="00494A6B">
        <w:rPr>
          <w:rFonts w:ascii="Calibri" w:hAnsi="Calibri" w:cs="Calibri"/>
          <w:lang w:val="hr-HR"/>
        </w:rPr>
        <w:t>),</w:t>
      </w:r>
    </w:p>
    <w:p w14:paraId="55D7D1EC" w14:textId="77777777" w:rsidR="004F426B" w:rsidRPr="00494A6B" w:rsidRDefault="004F426B" w:rsidP="004F426B">
      <w:pPr>
        <w:tabs>
          <w:tab w:val="left" w:pos="284"/>
        </w:tabs>
        <w:spacing w:after="120"/>
        <w:ind w:left="284" w:right="380" w:hanging="284"/>
        <w:jc w:val="both"/>
        <w:rPr>
          <w:rFonts w:ascii="Calibri" w:hAnsi="Calibri" w:cs="Calibri"/>
          <w:lang w:val="hr-HR"/>
        </w:rPr>
      </w:pPr>
      <w:r w:rsidRPr="00494A6B">
        <w:rPr>
          <w:rFonts w:ascii="Calibri" w:hAnsi="Calibri" w:cs="Calibri"/>
          <w:lang w:val="hr-HR"/>
        </w:rPr>
        <w:t>3.</w:t>
      </w:r>
      <w:r w:rsidRPr="00494A6B">
        <w:rPr>
          <w:rFonts w:ascii="Calibri" w:hAnsi="Calibri" w:cs="Calibri"/>
          <w:lang w:val="hr-HR"/>
        </w:rPr>
        <w:tab/>
        <w:t xml:space="preserve">dostaviti ESPD za </w:t>
      </w:r>
      <w:proofErr w:type="spellStart"/>
      <w:r w:rsidRPr="00494A6B">
        <w:rPr>
          <w:rFonts w:ascii="Calibri" w:hAnsi="Calibri" w:cs="Calibri"/>
          <w:lang w:val="hr-HR"/>
        </w:rPr>
        <w:t>podugovaratelja</w:t>
      </w:r>
      <w:proofErr w:type="spellEnd"/>
      <w:r w:rsidRPr="00494A6B">
        <w:rPr>
          <w:rFonts w:ascii="Calibri" w:hAnsi="Calibri" w:cs="Calibri"/>
          <w:lang w:val="hr-HR"/>
        </w:rPr>
        <w:t>.</w:t>
      </w:r>
    </w:p>
    <w:p w14:paraId="539D314F" w14:textId="77777777" w:rsidR="004F426B" w:rsidRPr="00494A6B" w:rsidRDefault="004F426B" w:rsidP="004F426B">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 xml:space="preserve">Navedeni podaci o </w:t>
      </w:r>
      <w:proofErr w:type="spellStart"/>
      <w:r w:rsidRPr="00494A6B">
        <w:rPr>
          <w:rFonts w:ascii="Calibri" w:hAnsi="Calibri" w:cs="Calibri"/>
          <w:lang w:val="hr-HR"/>
        </w:rPr>
        <w:t>podugovoratelju</w:t>
      </w:r>
      <w:proofErr w:type="spellEnd"/>
      <w:r w:rsidRPr="00494A6B">
        <w:rPr>
          <w:rFonts w:ascii="Calibri" w:hAnsi="Calibri" w:cs="Calibri"/>
          <w:lang w:val="hr-HR"/>
        </w:rPr>
        <w:t xml:space="preserve">/ima će biti obvezni sastojci ugovora o javnoj nabavi. </w:t>
      </w:r>
    </w:p>
    <w:p w14:paraId="50799717" w14:textId="77777777" w:rsidR="004F426B" w:rsidRPr="00494A6B" w:rsidRDefault="004F426B" w:rsidP="004F426B">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 xml:space="preserve">Sudjelovanje </w:t>
      </w:r>
      <w:proofErr w:type="spellStart"/>
      <w:r w:rsidRPr="00494A6B">
        <w:rPr>
          <w:rFonts w:ascii="Calibri" w:hAnsi="Calibri" w:cs="Calibri"/>
          <w:lang w:val="hr-HR"/>
        </w:rPr>
        <w:t>podugovaratelja</w:t>
      </w:r>
      <w:proofErr w:type="spellEnd"/>
      <w:r w:rsidRPr="00494A6B">
        <w:rPr>
          <w:rFonts w:ascii="Calibri" w:hAnsi="Calibri" w:cs="Calibri"/>
          <w:lang w:val="hr-HR"/>
        </w:rPr>
        <w:t xml:space="preserve"> ne utječe na odgovornost ugovaratelja za izvršenje ugovora o javnoj nabavi. </w:t>
      </w:r>
    </w:p>
    <w:p w14:paraId="63A61CB4" w14:textId="77777777" w:rsidR="004F426B" w:rsidRPr="00494A6B" w:rsidRDefault="004F426B" w:rsidP="004F426B">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 xml:space="preserve">Ako se dio ugovora o javnoj nabavi daje u podugovor, tada za dio ugovora koji je isti izvršio, Naručitelj neposredno plaća </w:t>
      </w:r>
      <w:proofErr w:type="spellStart"/>
      <w:r w:rsidRPr="00494A6B">
        <w:rPr>
          <w:rFonts w:ascii="Calibri" w:hAnsi="Calibri" w:cs="Calibri"/>
          <w:lang w:val="hr-HR"/>
        </w:rPr>
        <w:t>podugovaratelju</w:t>
      </w:r>
      <w:proofErr w:type="spellEnd"/>
      <w:r w:rsidRPr="00494A6B">
        <w:rPr>
          <w:rFonts w:ascii="Calibri" w:hAnsi="Calibri" w:cs="Calibri"/>
          <w:lang w:val="hr-HR"/>
        </w:rPr>
        <w:t xml:space="preserve"> (osim ako ugovaratelj dokaže da su obveze prema </w:t>
      </w:r>
      <w:proofErr w:type="spellStart"/>
      <w:r w:rsidRPr="00494A6B">
        <w:rPr>
          <w:rFonts w:ascii="Calibri" w:hAnsi="Calibri" w:cs="Calibri"/>
          <w:lang w:val="hr-HR"/>
        </w:rPr>
        <w:t>podugovaratelju</w:t>
      </w:r>
      <w:proofErr w:type="spellEnd"/>
      <w:r w:rsidRPr="00494A6B">
        <w:rPr>
          <w:rFonts w:ascii="Calibri" w:hAnsi="Calibri" w:cs="Calibri"/>
          <w:lang w:val="hr-HR"/>
        </w:rPr>
        <w:t xml:space="preserve"> za taj dio ugovora već podmirene). Ugovaratelj mora svom računu ili situaciji priložiti račune ili situacije svojih </w:t>
      </w:r>
      <w:proofErr w:type="spellStart"/>
      <w:r w:rsidRPr="00494A6B">
        <w:rPr>
          <w:rFonts w:ascii="Calibri" w:hAnsi="Calibri" w:cs="Calibri"/>
          <w:lang w:val="hr-HR"/>
        </w:rPr>
        <w:t>podugovaratelja</w:t>
      </w:r>
      <w:proofErr w:type="spellEnd"/>
      <w:r w:rsidRPr="00494A6B">
        <w:rPr>
          <w:rFonts w:ascii="Calibri" w:hAnsi="Calibri" w:cs="Calibri"/>
          <w:lang w:val="hr-HR"/>
        </w:rPr>
        <w:t xml:space="preserve"> koje je prethodno potvrdio.</w:t>
      </w:r>
    </w:p>
    <w:p w14:paraId="76A80CF0" w14:textId="77777777" w:rsidR="004F426B" w:rsidRPr="00494A6B" w:rsidRDefault="004F426B" w:rsidP="004F426B">
      <w:pPr>
        <w:tabs>
          <w:tab w:val="num" w:pos="1492"/>
        </w:tabs>
        <w:spacing w:after="120"/>
        <w:ind w:right="380"/>
        <w:jc w:val="both"/>
        <w:rPr>
          <w:rFonts w:ascii="Calibri" w:hAnsi="Calibri" w:cs="Calibri"/>
          <w:lang w:val="hr-HR"/>
        </w:rPr>
      </w:pPr>
      <w:r w:rsidRPr="00494A6B">
        <w:rPr>
          <w:rFonts w:ascii="Calibri" w:hAnsi="Calibri" w:cs="Calibri"/>
          <w:lang w:val="hr-HR"/>
        </w:rPr>
        <w:t>Ugovaratelj može tijekom izvršenja ugovora o javnoj nabavi od Naručitelja zahtijevati:</w:t>
      </w:r>
    </w:p>
    <w:p w14:paraId="28055471" w14:textId="77777777" w:rsidR="004F426B" w:rsidRPr="00494A6B" w:rsidRDefault="004F426B" w:rsidP="004F426B">
      <w:pPr>
        <w:ind w:left="284" w:right="382" w:hanging="284"/>
        <w:jc w:val="both"/>
        <w:rPr>
          <w:rFonts w:ascii="Calibri" w:hAnsi="Calibri" w:cs="Calibri"/>
          <w:lang w:val="hr-HR"/>
        </w:rPr>
      </w:pPr>
      <w:r w:rsidRPr="00494A6B">
        <w:rPr>
          <w:rFonts w:ascii="Calibri" w:hAnsi="Calibri" w:cs="Calibri"/>
          <w:lang w:val="hr-HR"/>
        </w:rPr>
        <w:t xml:space="preserve">- </w:t>
      </w:r>
      <w:r w:rsidRPr="00494A6B">
        <w:rPr>
          <w:rFonts w:ascii="Calibri" w:hAnsi="Calibri" w:cs="Calibri"/>
          <w:lang w:val="hr-HR"/>
        </w:rPr>
        <w:tab/>
        <w:t xml:space="preserve">promjenu </w:t>
      </w:r>
      <w:proofErr w:type="spellStart"/>
      <w:r w:rsidRPr="00494A6B">
        <w:rPr>
          <w:rFonts w:ascii="Calibri" w:hAnsi="Calibri" w:cs="Calibri"/>
          <w:lang w:val="hr-HR"/>
        </w:rPr>
        <w:t>podugovaratelja</w:t>
      </w:r>
      <w:proofErr w:type="spellEnd"/>
      <w:r w:rsidRPr="00494A6B">
        <w:rPr>
          <w:rFonts w:ascii="Calibri" w:hAnsi="Calibri" w:cs="Calibri"/>
          <w:lang w:val="hr-HR"/>
        </w:rPr>
        <w:t xml:space="preserve"> za onaj dio ugovora o javnoj nabavi koji je prethodno dao u podugovor,</w:t>
      </w:r>
    </w:p>
    <w:p w14:paraId="6F853343" w14:textId="77777777" w:rsidR="004F426B" w:rsidRPr="00494A6B" w:rsidRDefault="004F426B" w:rsidP="004F426B">
      <w:pPr>
        <w:ind w:left="284" w:right="382" w:hanging="284"/>
        <w:jc w:val="both"/>
        <w:rPr>
          <w:rFonts w:ascii="Calibri" w:hAnsi="Calibri" w:cs="Calibri"/>
          <w:lang w:val="hr-HR"/>
        </w:rPr>
      </w:pPr>
      <w:r w:rsidRPr="00494A6B">
        <w:rPr>
          <w:rFonts w:ascii="Calibri" w:hAnsi="Calibri" w:cs="Calibri"/>
          <w:lang w:val="hr-HR"/>
        </w:rPr>
        <w:t>-</w:t>
      </w:r>
      <w:r w:rsidRPr="00494A6B">
        <w:rPr>
          <w:rFonts w:ascii="Calibri" w:hAnsi="Calibri" w:cs="Calibri"/>
          <w:lang w:val="hr-HR"/>
        </w:rPr>
        <w:tab/>
        <w:t xml:space="preserve">uvođenje jednog ili više novih </w:t>
      </w:r>
      <w:proofErr w:type="spellStart"/>
      <w:r w:rsidRPr="00494A6B">
        <w:rPr>
          <w:rFonts w:ascii="Calibri" w:hAnsi="Calibri" w:cs="Calibri"/>
          <w:lang w:val="hr-HR"/>
        </w:rPr>
        <w:t>podugovaratelja</w:t>
      </w:r>
      <w:proofErr w:type="spellEnd"/>
      <w:r w:rsidRPr="00494A6B">
        <w:rPr>
          <w:rFonts w:ascii="Calibri" w:hAnsi="Calibri" w:cs="Calibri"/>
          <w:lang w:val="hr-HR"/>
        </w:rPr>
        <w:t xml:space="preserve"> čiji ukupni udio ne smije prijeći 30% vrijednosti ugovora o javnoj nabavi bez poreza na dodanu vrijednost, neovisno o tome je li prethodno dao dio ugovora o javnoj nabavi u podugovor ili ne,</w:t>
      </w:r>
    </w:p>
    <w:p w14:paraId="640C84BA" w14:textId="77777777" w:rsidR="004F426B" w:rsidRPr="00494A6B" w:rsidRDefault="004F426B" w:rsidP="004F426B">
      <w:pPr>
        <w:spacing w:after="120"/>
        <w:ind w:left="284" w:right="380" w:hanging="284"/>
        <w:jc w:val="both"/>
        <w:rPr>
          <w:rFonts w:ascii="Calibri" w:hAnsi="Calibri" w:cs="Calibri"/>
          <w:lang w:val="hr-HR"/>
        </w:rPr>
      </w:pPr>
      <w:r w:rsidRPr="00494A6B">
        <w:rPr>
          <w:rFonts w:ascii="Calibri" w:hAnsi="Calibri" w:cs="Calibri"/>
          <w:lang w:val="hr-HR"/>
        </w:rPr>
        <w:t>-</w:t>
      </w:r>
      <w:r w:rsidRPr="00494A6B">
        <w:rPr>
          <w:rFonts w:ascii="Calibri" w:hAnsi="Calibri" w:cs="Calibri"/>
          <w:lang w:val="hr-HR"/>
        </w:rPr>
        <w:tab/>
        <w:t>preuzimanje izvršenja dijela ugovora o javnoj nabavi koji je prethodno dao u podugovor.</w:t>
      </w:r>
    </w:p>
    <w:p w14:paraId="4F4CC948" w14:textId="77777777" w:rsidR="004F426B" w:rsidRPr="00494A6B" w:rsidRDefault="004F426B" w:rsidP="004F426B">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 xml:space="preserve">Uz zahtjev, ugovaratelj Naručitelju dostavlja podatke i dokumente iz prvog stavka ovog poglavlja Dokumentacije o nabavi za novog </w:t>
      </w:r>
      <w:proofErr w:type="spellStart"/>
      <w:r w:rsidRPr="00494A6B">
        <w:rPr>
          <w:rFonts w:ascii="Calibri" w:hAnsi="Calibri" w:cs="Calibri"/>
          <w:lang w:val="hr-HR"/>
        </w:rPr>
        <w:t>podugovaratelja</w:t>
      </w:r>
      <w:proofErr w:type="spellEnd"/>
      <w:r w:rsidRPr="00494A6B">
        <w:rPr>
          <w:rFonts w:ascii="Calibri" w:hAnsi="Calibri" w:cs="Calibri"/>
          <w:lang w:val="hr-HR"/>
        </w:rPr>
        <w:t>.</w:t>
      </w:r>
    </w:p>
    <w:p w14:paraId="4FD2B6B5" w14:textId="19AB6D95" w:rsidR="004F426B" w:rsidRPr="00494A6B" w:rsidRDefault="004F426B" w:rsidP="004F426B">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Naručitelj ne</w:t>
      </w:r>
      <w:r w:rsidR="005026C9">
        <w:rPr>
          <w:rFonts w:ascii="Calibri" w:hAnsi="Calibri" w:cs="Calibri"/>
          <w:lang w:val="hr-HR"/>
        </w:rPr>
        <w:t xml:space="preserve"> smije</w:t>
      </w:r>
      <w:r w:rsidRPr="00494A6B">
        <w:rPr>
          <w:rFonts w:ascii="Calibri" w:hAnsi="Calibri" w:cs="Calibri"/>
          <w:lang w:val="hr-HR"/>
        </w:rPr>
        <w:t xml:space="preserve"> odobriti zahtjev ugovaratelja:</w:t>
      </w:r>
    </w:p>
    <w:p w14:paraId="61B818A4" w14:textId="77777777" w:rsidR="004F426B" w:rsidRPr="00494A6B" w:rsidRDefault="004F426B" w:rsidP="00B137DF">
      <w:pPr>
        <w:pStyle w:val="Odlomakpopisa"/>
        <w:numPr>
          <w:ilvl w:val="0"/>
          <w:numId w:val="6"/>
        </w:numPr>
        <w:autoSpaceDE w:val="0"/>
        <w:autoSpaceDN w:val="0"/>
        <w:adjustRightInd w:val="0"/>
        <w:spacing w:after="120"/>
        <w:ind w:right="380"/>
        <w:contextualSpacing w:val="0"/>
        <w:jc w:val="both"/>
        <w:rPr>
          <w:rFonts w:ascii="Calibri" w:hAnsi="Calibri" w:cs="Calibri"/>
          <w:lang w:val="hr-HR"/>
        </w:rPr>
      </w:pPr>
      <w:r w:rsidRPr="00494A6B">
        <w:rPr>
          <w:rFonts w:ascii="Calibri" w:hAnsi="Calibri" w:cs="Calibri"/>
          <w:lang w:val="hr-HR"/>
        </w:rPr>
        <w:t xml:space="preserve">u slučaju promjene </w:t>
      </w:r>
      <w:proofErr w:type="spellStart"/>
      <w:r w:rsidRPr="00494A6B">
        <w:rPr>
          <w:rFonts w:ascii="Calibri" w:hAnsi="Calibri" w:cs="Calibri"/>
          <w:lang w:val="hr-HR"/>
        </w:rPr>
        <w:t>podugovaratelja</w:t>
      </w:r>
      <w:proofErr w:type="spellEnd"/>
      <w:r w:rsidRPr="00494A6B">
        <w:rPr>
          <w:rFonts w:ascii="Calibri" w:hAnsi="Calibri" w:cs="Calibri"/>
          <w:lang w:val="hr-HR"/>
        </w:rPr>
        <w:t xml:space="preserve"> ili uvođenja jednog ili više novih </w:t>
      </w:r>
      <w:proofErr w:type="spellStart"/>
      <w:r w:rsidRPr="00494A6B">
        <w:rPr>
          <w:rFonts w:ascii="Calibri" w:hAnsi="Calibri" w:cs="Calibri"/>
          <w:lang w:val="hr-HR"/>
        </w:rPr>
        <w:t>podugovaratelja</w:t>
      </w:r>
      <w:proofErr w:type="spellEnd"/>
      <w:r w:rsidRPr="00494A6B">
        <w:rPr>
          <w:rFonts w:ascii="Calibri" w:hAnsi="Calibri" w:cs="Calibri"/>
          <w:lang w:val="hr-HR"/>
        </w:rPr>
        <w:t xml:space="preserve">, ako se ugovaratelj u postupku javne nabave radi dokazivanja ispunjenja kriterija za odabir gospodarskog subjekta oslonio na sposobnost </w:t>
      </w:r>
      <w:proofErr w:type="spellStart"/>
      <w:r w:rsidRPr="00494A6B">
        <w:rPr>
          <w:rFonts w:ascii="Calibri" w:hAnsi="Calibri" w:cs="Calibri"/>
          <w:lang w:val="hr-HR"/>
        </w:rPr>
        <w:t>podugovaratelja</w:t>
      </w:r>
      <w:proofErr w:type="spellEnd"/>
      <w:r w:rsidRPr="00494A6B">
        <w:rPr>
          <w:rFonts w:ascii="Calibri" w:hAnsi="Calibri" w:cs="Calibri"/>
          <w:lang w:val="hr-HR"/>
        </w:rPr>
        <w:t xml:space="preserve"> kojeg sada mijenja, a novi </w:t>
      </w:r>
      <w:proofErr w:type="spellStart"/>
      <w:r w:rsidRPr="00494A6B">
        <w:rPr>
          <w:rFonts w:ascii="Calibri" w:hAnsi="Calibri" w:cs="Calibri"/>
          <w:lang w:val="hr-HR"/>
        </w:rPr>
        <w:t>podugovaratelj</w:t>
      </w:r>
      <w:proofErr w:type="spellEnd"/>
      <w:r w:rsidRPr="00494A6B">
        <w:rPr>
          <w:rFonts w:ascii="Calibri" w:hAnsi="Calibri" w:cs="Calibri"/>
          <w:lang w:val="hr-HR"/>
        </w:rPr>
        <w:t xml:space="preserve"> ne ispunjava iste uvjete, ili postoje osnove za isključenje</w:t>
      </w:r>
    </w:p>
    <w:p w14:paraId="6E963214" w14:textId="77777777" w:rsidR="004F426B" w:rsidRPr="00494A6B" w:rsidRDefault="004F426B" w:rsidP="00B137DF">
      <w:pPr>
        <w:pStyle w:val="Odlomakpopisa"/>
        <w:numPr>
          <w:ilvl w:val="0"/>
          <w:numId w:val="6"/>
        </w:numPr>
        <w:autoSpaceDE w:val="0"/>
        <w:autoSpaceDN w:val="0"/>
        <w:adjustRightInd w:val="0"/>
        <w:spacing w:after="120"/>
        <w:ind w:right="380"/>
        <w:contextualSpacing w:val="0"/>
        <w:jc w:val="both"/>
        <w:rPr>
          <w:rFonts w:ascii="Calibri" w:hAnsi="Calibri" w:cs="Calibri"/>
          <w:lang w:val="hr-HR"/>
        </w:rPr>
      </w:pPr>
      <w:r w:rsidRPr="00494A6B">
        <w:rPr>
          <w:rFonts w:ascii="Calibri" w:hAnsi="Calibri" w:cs="Calibri"/>
          <w:lang w:val="hr-HR"/>
        </w:rPr>
        <w:t xml:space="preserve">u slučaju preuzimanja izvršenja dijela ugovora o javnoj nabavi, ako se ugovaratelj u postupku javne nabave radi dokazivanja ispunjenja kriterija za odabir gospodarskog subjekta oslonio na sposobnost </w:t>
      </w:r>
      <w:proofErr w:type="spellStart"/>
      <w:r w:rsidRPr="00494A6B">
        <w:rPr>
          <w:rFonts w:ascii="Calibri" w:hAnsi="Calibri" w:cs="Calibri"/>
          <w:lang w:val="hr-HR"/>
        </w:rPr>
        <w:t>podugovaratelja</w:t>
      </w:r>
      <w:proofErr w:type="spellEnd"/>
      <w:r w:rsidRPr="00494A6B">
        <w:rPr>
          <w:rFonts w:ascii="Calibri" w:hAnsi="Calibri" w:cs="Calibri"/>
          <w:lang w:val="hr-HR"/>
        </w:rPr>
        <w:t xml:space="preserve"> za izvršenje tog dijela, a ugovaratelj samostalno ne posjeduje takvu sposobnost, ili ako je taj dio ugovora već izvršen. </w:t>
      </w:r>
    </w:p>
    <w:p w14:paraId="130C15B1" w14:textId="77777777" w:rsidR="004F426B" w:rsidRPr="00494A6B" w:rsidRDefault="004F426B" w:rsidP="004F426B">
      <w:pPr>
        <w:autoSpaceDE w:val="0"/>
        <w:autoSpaceDN w:val="0"/>
        <w:adjustRightInd w:val="0"/>
        <w:spacing w:after="120"/>
        <w:ind w:right="380"/>
        <w:jc w:val="both"/>
        <w:rPr>
          <w:rFonts w:ascii="Calibri" w:hAnsi="Calibri" w:cs="Calibri"/>
          <w:lang w:val="hr-HR"/>
        </w:rPr>
      </w:pPr>
      <w:r w:rsidRPr="00494A6B">
        <w:rPr>
          <w:rFonts w:ascii="Calibri" w:hAnsi="Calibri" w:cs="ArialMT"/>
          <w:lang w:val="hr-HR"/>
        </w:rPr>
        <w:lastRenderedPageBreak/>
        <w:t xml:space="preserve">Ako Naručitelj utvrdi da postoji osnova za isključenje </w:t>
      </w:r>
      <w:proofErr w:type="spellStart"/>
      <w:r w:rsidRPr="00494A6B">
        <w:rPr>
          <w:rFonts w:ascii="Calibri" w:hAnsi="Calibri" w:cs="ArialMT"/>
          <w:lang w:val="hr-HR"/>
        </w:rPr>
        <w:t>podugovaratelja</w:t>
      </w:r>
      <w:proofErr w:type="spellEnd"/>
      <w:r w:rsidRPr="00494A6B">
        <w:rPr>
          <w:rFonts w:ascii="Calibri" w:hAnsi="Calibri" w:cs="ArialMT"/>
          <w:lang w:val="hr-HR"/>
        </w:rPr>
        <w:t xml:space="preserve">, zatražiti će od gospodarskog subjekta zamjenu tog </w:t>
      </w:r>
      <w:proofErr w:type="spellStart"/>
      <w:r w:rsidRPr="00494A6B">
        <w:rPr>
          <w:rFonts w:ascii="Calibri" w:hAnsi="Calibri" w:cs="ArialMT"/>
          <w:lang w:val="hr-HR"/>
        </w:rPr>
        <w:t>podugovaratelja</w:t>
      </w:r>
      <w:proofErr w:type="spellEnd"/>
      <w:r w:rsidRPr="00494A6B">
        <w:rPr>
          <w:rFonts w:ascii="Calibri" w:hAnsi="Calibri" w:cs="ArialMT"/>
          <w:lang w:val="hr-HR"/>
        </w:rPr>
        <w:t xml:space="preserve"> u primjernom roku, ne kraćem od 5 dana.</w:t>
      </w:r>
    </w:p>
    <w:p w14:paraId="5C97C255" w14:textId="0B4B7F4F" w:rsidR="00B138DE" w:rsidRPr="00494A6B" w:rsidRDefault="00B138DE" w:rsidP="00B138DE">
      <w:pPr>
        <w:pStyle w:val="Odlomakpopisa"/>
        <w:autoSpaceDE w:val="0"/>
        <w:autoSpaceDN w:val="0"/>
        <w:adjustRightInd w:val="0"/>
        <w:spacing w:after="120"/>
        <w:ind w:left="1352" w:right="380"/>
        <w:jc w:val="both"/>
        <w:rPr>
          <w:rFonts w:asciiTheme="minorHAnsi" w:eastAsiaTheme="minorHAnsi" w:hAnsiTheme="minorHAnsi" w:cs="T3Font_3"/>
          <w:b/>
          <w:lang w:val="hr-HR" w:eastAsia="en-US"/>
        </w:rPr>
      </w:pPr>
    </w:p>
    <w:p w14:paraId="6A8CE192" w14:textId="0B30ADF3" w:rsidR="00B138DE" w:rsidRDefault="00B138DE"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Vr</w:t>
      </w:r>
      <w:r w:rsidR="004F426B">
        <w:rPr>
          <w:rFonts w:asciiTheme="minorHAnsi" w:eastAsiaTheme="minorHAnsi" w:hAnsiTheme="minorHAnsi" w:cs="T3Font_3"/>
          <w:b/>
          <w:lang w:val="hr-HR" w:eastAsia="en-US"/>
        </w:rPr>
        <w:t>sta, sredstvo i uvjeti jamstva</w:t>
      </w:r>
    </w:p>
    <w:p w14:paraId="03875B87" w14:textId="77777777" w:rsidR="004F426B" w:rsidRDefault="004F426B" w:rsidP="004F426B">
      <w:pPr>
        <w:pStyle w:val="Odlomakpopisa"/>
        <w:autoSpaceDE w:val="0"/>
        <w:autoSpaceDN w:val="0"/>
        <w:adjustRightInd w:val="0"/>
        <w:spacing w:after="120"/>
        <w:ind w:left="1352" w:right="380"/>
        <w:jc w:val="both"/>
        <w:rPr>
          <w:rFonts w:asciiTheme="minorHAnsi" w:eastAsiaTheme="minorHAnsi" w:hAnsiTheme="minorHAnsi" w:cs="T3Font_3"/>
          <w:b/>
          <w:lang w:val="hr-HR" w:eastAsia="en-US"/>
        </w:rPr>
      </w:pPr>
    </w:p>
    <w:p w14:paraId="5433329B" w14:textId="5943EFCD" w:rsidR="004F426B" w:rsidRPr="004F426B" w:rsidRDefault="004F426B" w:rsidP="00B137DF">
      <w:pPr>
        <w:pStyle w:val="Odlomakpopisa"/>
        <w:numPr>
          <w:ilvl w:val="2"/>
          <w:numId w:val="10"/>
        </w:numPr>
        <w:autoSpaceDE w:val="0"/>
        <w:autoSpaceDN w:val="0"/>
        <w:adjustRightInd w:val="0"/>
        <w:spacing w:after="120"/>
        <w:ind w:right="380"/>
        <w:jc w:val="both"/>
        <w:rPr>
          <w:rFonts w:asciiTheme="minorHAnsi" w:eastAsiaTheme="minorHAnsi" w:hAnsiTheme="minorHAnsi" w:cs="T3Font_3"/>
          <w:b/>
          <w:lang w:val="hr-HR" w:eastAsia="en-US"/>
        </w:rPr>
      </w:pPr>
      <w:r>
        <w:rPr>
          <w:rFonts w:asciiTheme="minorHAnsi" w:eastAsiaTheme="minorHAnsi" w:hAnsiTheme="minorHAnsi" w:cs="T3Font_3"/>
          <w:b/>
          <w:lang w:val="hr-HR" w:eastAsia="en-US"/>
        </w:rPr>
        <w:t>Jamstvo za ozbiljnost ponude</w:t>
      </w:r>
    </w:p>
    <w:p w14:paraId="4B2941E5" w14:textId="77777777" w:rsidR="004F426B" w:rsidRPr="00494A6B" w:rsidRDefault="004F426B" w:rsidP="004F426B">
      <w:pPr>
        <w:spacing w:after="120"/>
        <w:ind w:right="380"/>
        <w:jc w:val="both"/>
        <w:rPr>
          <w:rFonts w:ascii="Calibri" w:hAnsi="Calibri" w:cs="Calibri"/>
          <w:lang w:val="hr-HR"/>
        </w:rPr>
      </w:pPr>
      <w:r w:rsidRPr="00494A6B">
        <w:rPr>
          <w:rFonts w:ascii="Calibri" w:hAnsi="Calibri" w:cs="Calibri"/>
          <w:lang w:val="hr-HR"/>
        </w:rPr>
        <w:t>Ponuditelj je obvezan uz ponudu dostaviti jamstvo za ozbiljnost ponude u obliku bankarske garancije. U bankarskoj garanciji mora biti navedeno sljedeće:</w:t>
      </w:r>
    </w:p>
    <w:p w14:paraId="08D1C304" w14:textId="6BAD2869" w:rsidR="004F426B" w:rsidRPr="00494A6B" w:rsidRDefault="004F426B" w:rsidP="004F426B">
      <w:pPr>
        <w:tabs>
          <w:tab w:val="left" w:pos="284"/>
        </w:tabs>
        <w:ind w:left="284" w:right="382" w:hanging="284"/>
        <w:jc w:val="both"/>
        <w:rPr>
          <w:rFonts w:ascii="Calibri" w:hAnsi="Calibri" w:cs="Calibri"/>
          <w:lang w:val="hr-HR"/>
        </w:rPr>
      </w:pPr>
      <w:r w:rsidRPr="00494A6B">
        <w:rPr>
          <w:rFonts w:ascii="Calibri" w:hAnsi="Calibri" w:cs="Calibri"/>
          <w:lang w:val="hr-HR"/>
        </w:rPr>
        <w:t>-</w:t>
      </w:r>
      <w:r w:rsidRPr="00494A6B">
        <w:rPr>
          <w:rFonts w:ascii="Calibri" w:hAnsi="Calibri" w:cs="Calibri"/>
          <w:lang w:val="hr-HR"/>
        </w:rPr>
        <w:tab/>
        <w:t xml:space="preserve">Da je korisnik garancije </w:t>
      </w:r>
      <w:r w:rsidR="00953216">
        <w:rPr>
          <w:rFonts w:ascii="Calibri" w:hAnsi="Calibri"/>
          <w:b/>
          <w:caps/>
          <w:lang w:val="hr-HR"/>
        </w:rPr>
        <w:t>OPĆINA CESTICA</w:t>
      </w:r>
      <w:r w:rsidRPr="00494A6B">
        <w:rPr>
          <w:rFonts w:ascii="Calibri" w:hAnsi="Calibri" w:cs="Calibri"/>
          <w:b/>
          <w:lang w:val="hr-HR"/>
        </w:rPr>
        <w:t>,</w:t>
      </w:r>
    </w:p>
    <w:p w14:paraId="7233153D" w14:textId="3EEE65C5" w:rsidR="004F426B" w:rsidRPr="00494A6B" w:rsidRDefault="004F426B" w:rsidP="004F426B">
      <w:pPr>
        <w:tabs>
          <w:tab w:val="left" w:pos="284"/>
        </w:tabs>
        <w:ind w:left="284" w:right="382" w:hanging="284"/>
        <w:jc w:val="both"/>
        <w:rPr>
          <w:rFonts w:ascii="Calibri" w:hAnsi="Calibri" w:cs="Calibri"/>
          <w:lang w:val="hr-HR"/>
        </w:rPr>
      </w:pPr>
      <w:r w:rsidRPr="00F236CB">
        <w:rPr>
          <w:rFonts w:ascii="Calibri" w:hAnsi="Calibri" w:cs="Calibri"/>
          <w:lang w:val="hr-HR"/>
        </w:rPr>
        <w:t>-</w:t>
      </w:r>
      <w:r w:rsidRPr="00F236CB">
        <w:rPr>
          <w:rFonts w:ascii="Calibri" w:hAnsi="Calibri" w:cs="Calibri"/>
          <w:lang w:val="hr-HR"/>
        </w:rPr>
        <w:tab/>
        <w:t xml:space="preserve">Da se garant obvezuje bezuvjetno, neopozivo i na prvi pisani poziv korisnika garancije, bez prigovora isplatiti iznos od </w:t>
      </w:r>
      <w:r w:rsidR="00520B2D" w:rsidRPr="00520B2D">
        <w:rPr>
          <w:rFonts w:ascii="Calibri" w:hAnsi="Calibri" w:cs="Calibri"/>
          <w:b/>
          <w:lang w:val="hr-HR"/>
        </w:rPr>
        <w:t>121.500,00</w:t>
      </w:r>
      <w:r w:rsidRPr="00F236CB">
        <w:rPr>
          <w:rFonts w:ascii="Calibri" w:hAnsi="Calibri" w:cs="Calibri"/>
          <w:b/>
          <w:lang w:val="hr-HR"/>
        </w:rPr>
        <w:t xml:space="preserve"> kn </w:t>
      </w:r>
      <w:r w:rsidRPr="00F236CB">
        <w:rPr>
          <w:rFonts w:ascii="Calibri" w:hAnsi="Calibri" w:cs="Calibri"/>
          <w:lang w:val="hr-HR"/>
        </w:rPr>
        <w:t>[ili u stranoj valuti u kunskoj protuvrijednosti u navedenom iznosu prema srednjem tečaju Hrvatske narodne banke na dan početka postupka javne nabave] u slučaju:</w:t>
      </w:r>
    </w:p>
    <w:p w14:paraId="2CC2CC7B" w14:textId="77777777" w:rsidR="004F426B" w:rsidRPr="00494A6B" w:rsidRDefault="004F426B" w:rsidP="00B137DF">
      <w:pPr>
        <w:numPr>
          <w:ilvl w:val="1"/>
          <w:numId w:val="9"/>
        </w:numPr>
        <w:autoSpaceDE w:val="0"/>
        <w:autoSpaceDN w:val="0"/>
        <w:adjustRightInd w:val="0"/>
        <w:ind w:left="1434" w:right="380" w:hanging="357"/>
        <w:jc w:val="both"/>
        <w:rPr>
          <w:rFonts w:ascii="Calibri" w:hAnsi="Calibri" w:cs="Calibri"/>
          <w:lang w:val="hr-HR"/>
        </w:rPr>
      </w:pPr>
      <w:r w:rsidRPr="00494A6B">
        <w:rPr>
          <w:rFonts w:ascii="Calibri" w:hAnsi="Calibri" w:cs="Calibri"/>
          <w:lang w:val="hr-HR"/>
        </w:rPr>
        <w:t>odustajanja ponuditelja od svoje ponude u roku njezine valjanosti,</w:t>
      </w:r>
    </w:p>
    <w:p w14:paraId="482B6652" w14:textId="77777777" w:rsidR="004F426B" w:rsidRPr="00494A6B" w:rsidRDefault="004F426B" w:rsidP="00B137DF">
      <w:pPr>
        <w:numPr>
          <w:ilvl w:val="1"/>
          <w:numId w:val="9"/>
        </w:numPr>
        <w:autoSpaceDE w:val="0"/>
        <w:autoSpaceDN w:val="0"/>
        <w:adjustRightInd w:val="0"/>
        <w:ind w:left="1434" w:right="380" w:hanging="357"/>
        <w:jc w:val="both"/>
        <w:rPr>
          <w:rFonts w:ascii="Calibri" w:hAnsi="Calibri" w:cs="Calibri"/>
          <w:lang w:val="hr-HR"/>
        </w:rPr>
      </w:pPr>
      <w:r w:rsidRPr="00494A6B">
        <w:rPr>
          <w:rFonts w:ascii="Calibri" w:hAnsi="Calibri" w:cs="Calibri"/>
          <w:lang w:val="hr-HR"/>
        </w:rPr>
        <w:t>nedostavljanja ažuriranih popratnih dokumenata sukladno članku 263. Zakona o javnoj nabavi,</w:t>
      </w:r>
    </w:p>
    <w:p w14:paraId="4401373F" w14:textId="77777777" w:rsidR="004F426B" w:rsidRPr="00494A6B" w:rsidRDefault="004F426B" w:rsidP="00B137DF">
      <w:pPr>
        <w:numPr>
          <w:ilvl w:val="1"/>
          <w:numId w:val="9"/>
        </w:numPr>
        <w:autoSpaceDE w:val="0"/>
        <w:autoSpaceDN w:val="0"/>
        <w:adjustRightInd w:val="0"/>
        <w:ind w:left="1434" w:right="380" w:hanging="357"/>
        <w:jc w:val="both"/>
        <w:rPr>
          <w:rFonts w:ascii="Calibri" w:hAnsi="Calibri" w:cs="Calibri"/>
          <w:lang w:val="hr-HR"/>
        </w:rPr>
      </w:pPr>
      <w:r w:rsidRPr="00494A6B">
        <w:rPr>
          <w:rFonts w:ascii="Calibri" w:hAnsi="Calibri" w:cs="Calibri"/>
          <w:lang w:val="hr-HR"/>
        </w:rPr>
        <w:t>neprihvaćanja ispravka računske greške,</w:t>
      </w:r>
    </w:p>
    <w:p w14:paraId="7DB15575" w14:textId="77777777" w:rsidR="004F426B" w:rsidRPr="00494A6B" w:rsidRDefault="004F426B" w:rsidP="00B137DF">
      <w:pPr>
        <w:numPr>
          <w:ilvl w:val="1"/>
          <w:numId w:val="9"/>
        </w:numPr>
        <w:autoSpaceDE w:val="0"/>
        <w:autoSpaceDN w:val="0"/>
        <w:adjustRightInd w:val="0"/>
        <w:ind w:left="1434" w:right="380" w:hanging="357"/>
        <w:jc w:val="both"/>
        <w:rPr>
          <w:rFonts w:ascii="Calibri" w:hAnsi="Calibri" w:cs="Calibri"/>
          <w:lang w:val="hr-HR"/>
        </w:rPr>
      </w:pPr>
      <w:r w:rsidRPr="00494A6B">
        <w:rPr>
          <w:rFonts w:ascii="Calibri" w:hAnsi="Calibri" w:cs="Calibri"/>
          <w:lang w:val="hr-HR"/>
        </w:rPr>
        <w:t>odbijanja potpisivanja ugovora o javnoj nabavi, ili</w:t>
      </w:r>
    </w:p>
    <w:p w14:paraId="17286716" w14:textId="77777777" w:rsidR="004F426B" w:rsidRPr="00494A6B" w:rsidRDefault="004F426B" w:rsidP="00B137DF">
      <w:pPr>
        <w:numPr>
          <w:ilvl w:val="1"/>
          <w:numId w:val="9"/>
        </w:num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nedostavljanja jamstva za uredno ispunjenje ugovora o javnoj nabavi.</w:t>
      </w:r>
    </w:p>
    <w:p w14:paraId="04077AF5" w14:textId="77777777" w:rsidR="004F426B" w:rsidRPr="00494A6B" w:rsidRDefault="004F426B" w:rsidP="004F426B">
      <w:p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t xml:space="preserve">Rok valjanosti bankarske garancije mora biti najmanje do isteka roka valjanosti ponude. </w:t>
      </w:r>
    </w:p>
    <w:p w14:paraId="2E04B2D1" w14:textId="270D3E8E" w:rsidR="004F426B" w:rsidRPr="006825B8" w:rsidRDefault="004F426B" w:rsidP="004F426B">
      <w:pPr>
        <w:autoSpaceDE w:val="0"/>
        <w:autoSpaceDN w:val="0"/>
        <w:adjustRightInd w:val="0"/>
        <w:spacing w:after="120"/>
        <w:ind w:right="380"/>
        <w:jc w:val="both"/>
        <w:rPr>
          <w:rFonts w:asciiTheme="minorHAnsi" w:hAnsiTheme="minorHAnsi" w:cstheme="minorHAnsi"/>
          <w:color w:val="000000"/>
          <w:lang w:val="hr-HR"/>
        </w:rPr>
      </w:pPr>
      <w:r w:rsidRPr="006825B8">
        <w:rPr>
          <w:rFonts w:asciiTheme="minorHAnsi" w:hAnsiTheme="minorHAnsi" w:cstheme="minorHAnsi"/>
          <w:color w:val="000000"/>
          <w:lang w:val="hr-HR"/>
        </w:rPr>
        <w:t xml:space="preserve">Jamstvo za ozbiljnost ponude dostavlja se </w:t>
      </w:r>
      <w:r w:rsidRPr="006825B8">
        <w:rPr>
          <w:rFonts w:asciiTheme="minorHAnsi" w:hAnsiTheme="minorHAnsi" w:cstheme="minorHAnsi"/>
          <w:b/>
          <w:color w:val="000000"/>
          <w:lang w:val="hr-HR"/>
        </w:rPr>
        <w:t xml:space="preserve">u izvorniku, odvojeno od elektroničke ponude, u papirnatom </w:t>
      </w:r>
      <w:r w:rsidRPr="006825B8">
        <w:rPr>
          <w:rFonts w:asciiTheme="minorHAnsi" w:hAnsiTheme="minorHAnsi" w:cstheme="minorHAnsi"/>
          <w:b/>
          <w:lang w:val="hr-HR"/>
        </w:rPr>
        <w:t>obliku</w:t>
      </w:r>
      <w:r w:rsidRPr="006825B8">
        <w:rPr>
          <w:rFonts w:asciiTheme="minorHAnsi" w:hAnsiTheme="minorHAnsi" w:cstheme="minorHAnsi"/>
          <w:lang w:val="hr-HR"/>
        </w:rPr>
        <w:t xml:space="preserve">, u skladu s </w:t>
      </w:r>
      <w:r w:rsidR="006825B8" w:rsidRPr="006825B8">
        <w:rPr>
          <w:rFonts w:asciiTheme="minorHAnsi" w:hAnsiTheme="minorHAnsi" w:cstheme="minorHAnsi"/>
          <w:lang w:val="hr-HR"/>
        </w:rPr>
        <w:t>točkom 6.2.</w:t>
      </w:r>
      <w:r w:rsidRPr="006825B8">
        <w:rPr>
          <w:rFonts w:asciiTheme="minorHAnsi" w:hAnsiTheme="minorHAnsi" w:cstheme="minorHAnsi"/>
          <w:lang w:val="hr-HR"/>
        </w:rPr>
        <w:t xml:space="preserve"> ove Dokumentacije o nabavi</w:t>
      </w:r>
      <w:r w:rsidR="006825B8">
        <w:rPr>
          <w:rFonts w:asciiTheme="minorHAnsi" w:hAnsiTheme="minorHAnsi" w:cstheme="minorHAnsi"/>
          <w:lang w:val="hr-HR"/>
        </w:rPr>
        <w:t xml:space="preserve">: </w:t>
      </w:r>
      <w:r w:rsidR="006825B8" w:rsidRPr="006825B8">
        <w:rPr>
          <w:rFonts w:asciiTheme="minorHAnsi" w:hAnsiTheme="minorHAnsi" w:cstheme="minorHAnsi"/>
          <w:i/>
          <w:lang w:val="hr-HR"/>
        </w:rPr>
        <w:t>Način dostave (elektroničkim sredstvima komunikacije te sredstvima komunikacije koja nisu elektronička)</w:t>
      </w:r>
      <w:r w:rsidR="006825B8" w:rsidRPr="006825B8">
        <w:rPr>
          <w:rFonts w:asciiTheme="minorHAnsi" w:hAnsiTheme="minorHAnsi" w:cstheme="minorHAnsi"/>
          <w:lang w:val="hr-HR"/>
        </w:rPr>
        <w:t>.</w:t>
      </w:r>
    </w:p>
    <w:p w14:paraId="054CBD0B" w14:textId="77777777" w:rsidR="004F426B" w:rsidRPr="00494A6B" w:rsidRDefault="004F426B" w:rsidP="004F426B">
      <w:pPr>
        <w:autoSpaceDE w:val="0"/>
        <w:autoSpaceDN w:val="0"/>
        <w:adjustRightInd w:val="0"/>
        <w:spacing w:after="120"/>
        <w:ind w:right="380"/>
        <w:jc w:val="both"/>
        <w:rPr>
          <w:rFonts w:ascii="Calibri" w:hAnsi="Calibri" w:cs="Calibri"/>
          <w:shd w:val="clear" w:color="auto" w:fill="FFFFFF"/>
          <w:lang w:val="hr-HR"/>
        </w:rPr>
      </w:pPr>
      <w:r w:rsidRPr="00494A6B">
        <w:rPr>
          <w:rFonts w:ascii="Calibri" w:hAnsi="Calibri" w:cs="ArialMT"/>
          <w:color w:val="000000"/>
          <w:lang w:val="hr-HR"/>
        </w:rPr>
        <w:t xml:space="preserve">Jamstvo ne smije biti ni na koji način oštećeno (bušenjem, </w:t>
      </w:r>
      <w:proofErr w:type="spellStart"/>
      <w:r w:rsidRPr="00494A6B">
        <w:rPr>
          <w:rFonts w:ascii="Calibri" w:hAnsi="Calibri" w:cs="ArialMT"/>
          <w:color w:val="000000"/>
          <w:lang w:val="hr-HR"/>
        </w:rPr>
        <w:t>klamanjem</w:t>
      </w:r>
      <w:proofErr w:type="spellEnd"/>
      <w:r w:rsidRPr="00494A6B">
        <w:rPr>
          <w:rFonts w:ascii="Calibri" w:hAnsi="Calibri" w:cs="ArialMT"/>
          <w:color w:val="000000"/>
          <w:lang w:val="hr-HR"/>
        </w:rPr>
        <w:t xml:space="preserve"> i sl.), a što se ne odnosi na uvezivanje od strane javnog bilježnika ili ovlaštenog sudskog tumača.</w:t>
      </w:r>
    </w:p>
    <w:p w14:paraId="6BFCFC8D" w14:textId="77777777" w:rsidR="004F426B" w:rsidRPr="00494A6B" w:rsidRDefault="004F426B" w:rsidP="004F426B">
      <w:pPr>
        <w:autoSpaceDE w:val="0"/>
        <w:autoSpaceDN w:val="0"/>
        <w:adjustRightInd w:val="0"/>
        <w:spacing w:after="120"/>
        <w:ind w:right="380"/>
        <w:jc w:val="both"/>
        <w:rPr>
          <w:rFonts w:ascii="Calibri" w:hAnsi="Calibri" w:cs="ArialMT"/>
          <w:lang w:val="hr-HR"/>
        </w:rPr>
      </w:pPr>
      <w:r w:rsidRPr="00494A6B">
        <w:rPr>
          <w:rFonts w:ascii="Calibri" w:hAnsi="Calibri" w:cs="ArialMT"/>
          <w:lang w:val="hr-HR"/>
        </w:rPr>
        <w:t xml:space="preserve">Ako tijekom postupka javne nabave istekne rok valjanosti ponude i jamstva za ozbiljnost ponude, Naručitelj je obvezan prije odabira zatražiti produženje roka valjanosti ponude i jamstva od Ponuditelja koji je podnio ekonomski najpovoljniju ponudu u primjernom roku ne kraćem od 5 dana. </w:t>
      </w:r>
    </w:p>
    <w:p w14:paraId="637197D8" w14:textId="2F9BE543" w:rsidR="004F426B" w:rsidRPr="00494A6B" w:rsidRDefault="004F426B" w:rsidP="004F426B">
      <w:pPr>
        <w:autoSpaceDE w:val="0"/>
        <w:autoSpaceDN w:val="0"/>
        <w:adjustRightInd w:val="0"/>
        <w:spacing w:after="120"/>
        <w:ind w:right="380"/>
        <w:jc w:val="both"/>
        <w:rPr>
          <w:rFonts w:ascii="Calibri" w:hAnsi="Calibri" w:cs="ArialMT"/>
          <w:lang w:val="hr-HR"/>
        </w:rPr>
      </w:pPr>
      <w:r w:rsidRPr="00494A6B">
        <w:rPr>
          <w:rFonts w:ascii="Calibri" w:hAnsi="Calibri" w:cs="ArialMT"/>
          <w:lang w:val="hr-HR"/>
        </w:rPr>
        <w:t xml:space="preserve">Naručitelj </w:t>
      </w:r>
      <w:r w:rsidR="00EB0843">
        <w:rPr>
          <w:rFonts w:ascii="Calibri" w:hAnsi="Calibri" w:cs="ArialMT"/>
          <w:lang w:val="hr-HR"/>
        </w:rPr>
        <w:t xml:space="preserve">je </w:t>
      </w:r>
      <w:r w:rsidRPr="00494A6B">
        <w:rPr>
          <w:rFonts w:ascii="Calibri" w:hAnsi="Calibri" w:cs="ArialMT"/>
          <w:lang w:val="hr-HR"/>
        </w:rPr>
        <w:t xml:space="preserve">obvezan vratiti ponuditeljima jamstvo za ozbiljnost ponude u roku od deset dana od dana potpisivanja ugovora o javnoj nabavi, odnosno dostave jamstva za uredno ispunjenje ugovora o javnoj nabavi, a presliku jamstva obvezan je pohraniti. </w:t>
      </w:r>
    </w:p>
    <w:p w14:paraId="17DB2598" w14:textId="62090D3D" w:rsidR="004F426B" w:rsidRPr="006825B8" w:rsidRDefault="004F426B" w:rsidP="004F426B">
      <w:pPr>
        <w:autoSpaceDE w:val="0"/>
        <w:autoSpaceDN w:val="0"/>
        <w:adjustRightInd w:val="0"/>
        <w:spacing w:after="120"/>
        <w:ind w:right="380"/>
        <w:jc w:val="both"/>
        <w:rPr>
          <w:rFonts w:ascii="Calibri" w:hAnsi="Calibri" w:cs="ArialMT"/>
          <w:b/>
          <w:lang w:val="hr-HR"/>
        </w:rPr>
      </w:pPr>
      <w:r w:rsidRPr="00494A6B">
        <w:rPr>
          <w:rFonts w:ascii="Calibri" w:hAnsi="Calibri" w:cs="ArialMT"/>
          <w:color w:val="000000"/>
          <w:lang w:val="hr-HR"/>
        </w:rPr>
        <w:t xml:space="preserve">Umjesto dostavljanja jamstva za ozbiljnost ponude ponuditelj ima mogućnost dati novčani polog u traženom </w:t>
      </w:r>
      <w:r w:rsidRPr="00CF54D2">
        <w:rPr>
          <w:rFonts w:ascii="Calibri" w:hAnsi="Calibri" w:cs="ArialMT"/>
          <w:color w:val="000000"/>
          <w:lang w:val="hr-HR"/>
        </w:rPr>
        <w:t xml:space="preserve">iznosu visine jamstva i to </w:t>
      </w:r>
      <w:r w:rsidRPr="00CF54D2">
        <w:rPr>
          <w:rFonts w:ascii="Calibri" w:hAnsi="Calibri" w:cs="ArialMT"/>
          <w:lang w:val="hr-HR"/>
        </w:rPr>
        <w:t xml:space="preserve">na </w:t>
      </w:r>
      <w:r w:rsidR="007A0FA6" w:rsidRPr="007A0FA6">
        <w:rPr>
          <w:rFonts w:ascii="Calibri" w:hAnsi="Calibri" w:cs="ArialMT"/>
          <w:lang w:val="hr-HR"/>
        </w:rPr>
        <w:t>žiro‐račun Naručitelja</w:t>
      </w:r>
      <w:r w:rsidR="001C7681">
        <w:rPr>
          <w:rFonts w:ascii="Calibri" w:hAnsi="Calibri" w:cs="ArialMT"/>
          <w:lang w:val="hr-HR"/>
        </w:rPr>
        <w:t>,</w:t>
      </w:r>
      <w:r w:rsidR="007A0FA6" w:rsidRPr="007A0FA6">
        <w:rPr>
          <w:rFonts w:ascii="Calibri" w:hAnsi="Calibri" w:cs="ArialMT"/>
          <w:lang w:val="hr-HR"/>
        </w:rPr>
        <w:t xml:space="preserve"> </w:t>
      </w:r>
      <w:r w:rsidR="00820A07">
        <w:rPr>
          <w:rFonts w:ascii="Calibri" w:hAnsi="Calibri" w:cs="ArialMT"/>
          <w:lang w:val="hr-HR"/>
        </w:rPr>
        <w:t>IBAN:</w:t>
      </w:r>
      <w:r w:rsidR="007A0FA6" w:rsidRPr="007A0FA6">
        <w:rPr>
          <w:rFonts w:ascii="Calibri" w:hAnsi="Calibri" w:cs="ArialMT"/>
          <w:lang w:val="hr-HR"/>
        </w:rPr>
        <w:t xml:space="preserve"> </w:t>
      </w:r>
      <w:r w:rsidR="006C22F2" w:rsidRPr="006C22F2">
        <w:rPr>
          <w:rFonts w:ascii="Calibri" w:hAnsi="Calibri" w:cs="ArialMT"/>
          <w:lang w:val="hr-HR"/>
        </w:rPr>
        <w:t>HR3825000091804800000</w:t>
      </w:r>
      <w:r w:rsidR="00F825B2">
        <w:rPr>
          <w:rFonts w:ascii="Calibri" w:hAnsi="Calibri" w:cs="ArialMT"/>
          <w:lang w:val="hr-HR"/>
        </w:rPr>
        <w:t xml:space="preserve">. </w:t>
      </w:r>
      <w:r w:rsidRPr="00CF54D2">
        <w:rPr>
          <w:rFonts w:ascii="Calibri" w:hAnsi="Calibri" w:cs="ArialMT"/>
          <w:color w:val="000000"/>
          <w:lang w:val="hr-HR"/>
        </w:rPr>
        <w:t>Pod svrhom plaćanja potrebno je navesti da se radi o jamstvu za ozbiljnost</w:t>
      </w:r>
      <w:r w:rsidRPr="00494A6B">
        <w:rPr>
          <w:rFonts w:ascii="Calibri" w:hAnsi="Calibri" w:cs="ArialMT"/>
          <w:color w:val="000000"/>
          <w:lang w:val="hr-HR"/>
        </w:rPr>
        <w:t xml:space="preserve"> ponude i navesti evidencijski broj nabave. Prilikom plaćanja potrebno je navesti sljedeći model i poziv na </w:t>
      </w:r>
      <w:r w:rsidRPr="00376F17">
        <w:rPr>
          <w:rFonts w:ascii="Calibri" w:hAnsi="Calibri" w:cs="ArialMT"/>
          <w:color w:val="000000"/>
          <w:lang w:val="hr-HR"/>
        </w:rPr>
        <w:t xml:space="preserve">broj: model: </w:t>
      </w:r>
      <w:r w:rsidR="00520B2D">
        <w:rPr>
          <w:rFonts w:ascii="Calibri" w:hAnsi="Calibri" w:cs="ArialMT"/>
          <w:color w:val="000000"/>
          <w:lang w:val="hr-HR"/>
        </w:rPr>
        <w:t>68</w:t>
      </w:r>
      <w:r w:rsidRPr="00376F17">
        <w:rPr>
          <w:rFonts w:ascii="Calibri" w:hAnsi="Calibri" w:cs="ArialMT"/>
          <w:color w:val="000000"/>
          <w:lang w:val="hr-HR"/>
        </w:rPr>
        <w:t>, poziv na broj</w:t>
      </w:r>
      <w:r w:rsidR="00520B2D">
        <w:rPr>
          <w:rFonts w:ascii="Calibri" w:hAnsi="Calibri" w:cs="ArialMT"/>
          <w:color w:val="000000"/>
          <w:lang w:val="hr-HR"/>
        </w:rPr>
        <w:t xml:space="preserve"> 7706-OIB</w:t>
      </w:r>
      <w:r w:rsidRPr="00376F17">
        <w:rPr>
          <w:rFonts w:ascii="Calibri" w:hAnsi="Calibri" w:cs="ArialMT"/>
          <w:color w:val="000000"/>
          <w:lang w:val="hr-HR"/>
        </w:rPr>
        <w:t xml:space="preserve"> (navesti OIB/nacionalni identifikacijski broj uplatitelja). Polog mora</w:t>
      </w:r>
      <w:r w:rsidRPr="00494A6B">
        <w:rPr>
          <w:rFonts w:ascii="Calibri" w:hAnsi="Calibri" w:cs="ArialMT"/>
          <w:color w:val="000000"/>
          <w:lang w:val="hr-HR"/>
        </w:rPr>
        <w:t xml:space="preserve"> biti evidentiran na računu Naručitelja u trenutku isteka roka za dostavu ponuda.</w:t>
      </w:r>
    </w:p>
    <w:p w14:paraId="4D3DEFD1" w14:textId="77777777" w:rsidR="004F426B" w:rsidRPr="00494A6B" w:rsidRDefault="004F426B" w:rsidP="004F426B">
      <w:pPr>
        <w:autoSpaceDE w:val="0"/>
        <w:autoSpaceDN w:val="0"/>
        <w:adjustRightInd w:val="0"/>
        <w:spacing w:after="120"/>
        <w:ind w:right="380"/>
        <w:jc w:val="both"/>
        <w:rPr>
          <w:lang w:val="hr-HR"/>
        </w:rPr>
      </w:pPr>
      <w:r w:rsidRPr="00494A6B">
        <w:rPr>
          <w:rFonts w:ascii="Calibri" w:hAnsi="Calibri" w:cs="ArialMT"/>
          <w:lang w:val="hr-HR"/>
        </w:rPr>
        <w:t>Dopušteno je da Zajednica ponuditelja uz ponudu priloži bankovno jamstvo za ozbiljnost ponude koje se sastoji od više bankovnih jamstava za ozbiljnost ponude, koje daju članovi Zajednice ponuditelja, a koje u ukupnom zbroju predstavljaju traženu visinu jamstva.</w:t>
      </w:r>
      <w:r w:rsidRPr="00494A6B">
        <w:rPr>
          <w:lang w:val="hr-HR"/>
        </w:rPr>
        <w:t xml:space="preserve"> </w:t>
      </w:r>
    </w:p>
    <w:p w14:paraId="5C25F639" w14:textId="77777777" w:rsidR="004F426B" w:rsidRPr="00494A6B" w:rsidRDefault="004F426B" w:rsidP="004F426B">
      <w:pPr>
        <w:autoSpaceDE w:val="0"/>
        <w:autoSpaceDN w:val="0"/>
        <w:adjustRightInd w:val="0"/>
        <w:spacing w:after="120"/>
        <w:ind w:right="380"/>
        <w:jc w:val="both"/>
        <w:rPr>
          <w:rFonts w:asciiTheme="minorHAnsi" w:hAnsiTheme="minorHAnsi" w:cs="ArialMT"/>
          <w:lang w:val="hr-HR"/>
        </w:rPr>
      </w:pPr>
      <w:r w:rsidRPr="00494A6B">
        <w:rPr>
          <w:rFonts w:asciiTheme="minorHAnsi" w:hAnsiTheme="minorHAnsi"/>
          <w:lang w:val="hr-HR"/>
        </w:rPr>
        <w:t>U slučaju zajednice ponuditelja jamstvo za ozbiljnost ponude treba sadržavati jasan i nedvosmislen navod o tome tko je ponuditelj, tj. u jamstvu za ozbiljnost ponude se trebaju nalaziti podaci o svim članovima zajednice ponuditelja bez obzira na to koji od članova zajednice ponuditelja dostavlja jamstvo u sklopu ponude.</w:t>
      </w:r>
      <w:r w:rsidRPr="00494A6B">
        <w:rPr>
          <w:rFonts w:ascii="Calibri" w:hAnsi="Calibri" w:cs="ArialMT"/>
          <w:lang w:val="hr-HR"/>
        </w:rPr>
        <w:t xml:space="preserve"> Naručitelj može predmetno jamstvo naplatiti neovisno o tome koji je član zajednice ponuditelja dao jamstvo i neovisno o odnosu na kojeg se člana zajednice ponuditelja ostvare osigurani slučajevi navedeni u jamstvu.</w:t>
      </w:r>
    </w:p>
    <w:p w14:paraId="3763C59E" w14:textId="77777777" w:rsidR="004F426B" w:rsidRPr="00494A6B" w:rsidRDefault="004F426B" w:rsidP="004F426B">
      <w:pPr>
        <w:autoSpaceDE w:val="0"/>
        <w:autoSpaceDN w:val="0"/>
        <w:adjustRightInd w:val="0"/>
        <w:spacing w:after="120"/>
        <w:ind w:right="380"/>
        <w:jc w:val="both"/>
        <w:rPr>
          <w:rFonts w:ascii="Calibri" w:hAnsi="Calibri" w:cs="Calibri"/>
          <w:color w:val="000000"/>
          <w:lang w:val="hr-HR"/>
        </w:rPr>
      </w:pPr>
    </w:p>
    <w:p w14:paraId="09A1213C" w14:textId="266FFDD4" w:rsidR="004F426B" w:rsidRPr="00EC34C4" w:rsidRDefault="004F426B" w:rsidP="00B137DF">
      <w:pPr>
        <w:pStyle w:val="Odlomakpopisa"/>
        <w:numPr>
          <w:ilvl w:val="2"/>
          <w:numId w:val="10"/>
        </w:numPr>
        <w:ind w:right="382"/>
        <w:jc w:val="both"/>
        <w:rPr>
          <w:rFonts w:ascii="Calibri" w:hAnsi="Calibri" w:cs="Calibri"/>
          <w:b/>
          <w:lang w:val="hr-HR"/>
        </w:rPr>
      </w:pPr>
      <w:r w:rsidRPr="00EC34C4">
        <w:rPr>
          <w:rFonts w:ascii="Calibri" w:hAnsi="Calibri" w:cs="Calibri"/>
          <w:b/>
          <w:lang w:val="hr-HR"/>
        </w:rPr>
        <w:t>Jamstvo za uredno ispunjenje ugovora</w:t>
      </w:r>
    </w:p>
    <w:p w14:paraId="05849E51" w14:textId="77777777" w:rsidR="004F426B" w:rsidRPr="00494A6B" w:rsidRDefault="004F426B" w:rsidP="004F426B">
      <w:pPr>
        <w:tabs>
          <w:tab w:val="num" w:pos="1492"/>
        </w:tabs>
        <w:ind w:right="382"/>
        <w:jc w:val="both"/>
        <w:rPr>
          <w:rFonts w:ascii="Calibri" w:hAnsi="Calibri" w:cs="Calibri"/>
          <w:b/>
          <w:bCs/>
          <w:lang w:val="hr-HR"/>
        </w:rPr>
      </w:pPr>
    </w:p>
    <w:p w14:paraId="4BBA40A6" w14:textId="79B3F1FA" w:rsidR="004F426B" w:rsidRPr="00494A6B" w:rsidRDefault="004F426B" w:rsidP="004F426B">
      <w:pPr>
        <w:autoSpaceDE w:val="0"/>
        <w:autoSpaceDN w:val="0"/>
        <w:adjustRightInd w:val="0"/>
        <w:spacing w:after="120"/>
        <w:ind w:right="380"/>
        <w:jc w:val="both"/>
        <w:rPr>
          <w:rFonts w:ascii="Calibri" w:hAnsi="Calibri" w:cs="Calibri"/>
          <w:color w:val="000000"/>
          <w:lang w:val="hr-HR"/>
        </w:rPr>
      </w:pPr>
      <w:r w:rsidRPr="00C5138C">
        <w:rPr>
          <w:rFonts w:ascii="Calibri" w:hAnsi="Calibri" w:cs="Calibri"/>
          <w:color w:val="000000"/>
          <w:lang w:val="hr-HR"/>
        </w:rPr>
        <w:t xml:space="preserve">Odabrani ponuditelj će Naručitelju dostaviti sredstvo osiguranja </w:t>
      </w:r>
      <w:r w:rsidRPr="00C5138C">
        <w:rPr>
          <w:rFonts w:ascii="Calibri" w:hAnsi="Calibri" w:cs="Calibri"/>
          <w:lang w:val="hr-HR"/>
        </w:rPr>
        <w:t xml:space="preserve">za ispunjenje ugovora </w:t>
      </w:r>
      <w:r w:rsidRPr="00C5138C">
        <w:rPr>
          <w:rFonts w:ascii="Calibri" w:hAnsi="Calibri" w:cs="Calibri"/>
          <w:color w:val="000000"/>
          <w:lang w:val="hr-HR"/>
        </w:rPr>
        <w:t>u obliku bankarske garancije</w:t>
      </w:r>
      <w:r w:rsidRPr="00C5138C">
        <w:rPr>
          <w:rFonts w:ascii="Calibri" w:hAnsi="Calibri" w:cs="Calibri"/>
          <w:lang w:val="hr-HR"/>
        </w:rPr>
        <w:t xml:space="preserve"> u</w:t>
      </w:r>
      <w:r w:rsidRPr="00C5138C">
        <w:rPr>
          <w:rFonts w:ascii="Calibri" w:hAnsi="Calibri" w:cs="Calibri"/>
          <w:color w:val="000000"/>
          <w:lang w:val="hr-HR"/>
        </w:rPr>
        <w:t xml:space="preserve"> visini od 10% (deset posto) od ukupne vrijednosti ugovora bez PDV-a sukl</w:t>
      </w:r>
      <w:r w:rsidR="00EC34C4" w:rsidRPr="00C5138C">
        <w:rPr>
          <w:rFonts w:ascii="Calibri" w:hAnsi="Calibri" w:cs="Calibri"/>
          <w:color w:val="000000"/>
          <w:lang w:val="hr-HR"/>
        </w:rPr>
        <w:t xml:space="preserve">adno uvjetima i </w:t>
      </w:r>
      <w:r w:rsidR="00C5138C" w:rsidRPr="00C5138C">
        <w:rPr>
          <w:rFonts w:ascii="Calibri" w:hAnsi="Calibri" w:cs="Calibri"/>
          <w:lang w:val="hr-HR"/>
        </w:rPr>
        <w:lastRenderedPageBreak/>
        <w:t xml:space="preserve">Obrascu </w:t>
      </w:r>
      <w:r w:rsidR="008F2634">
        <w:rPr>
          <w:rFonts w:ascii="Calibri" w:hAnsi="Calibri" w:cs="Calibri"/>
          <w:lang w:val="hr-HR"/>
        </w:rPr>
        <w:t>8</w:t>
      </w:r>
      <w:r w:rsidR="00C5138C" w:rsidRPr="00C5138C">
        <w:rPr>
          <w:rFonts w:ascii="Calibri" w:hAnsi="Calibri" w:cs="Calibri"/>
          <w:lang w:val="hr-HR"/>
        </w:rPr>
        <w:t>.</w:t>
      </w:r>
      <w:r w:rsidR="00EC34C4" w:rsidRPr="00C5138C">
        <w:rPr>
          <w:rFonts w:ascii="Calibri" w:hAnsi="Calibri" w:cs="Calibri"/>
          <w:color w:val="000000"/>
          <w:lang w:val="hr-HR"/>
        </w:rPr>
        <w:t xml:space="preserve"> koji čini dio</w:t>
      </w:r>
      <w:r w:rsidRPr="00C5138C">
        <w:rPr>
          <w:rFonts w:ascii="Calibri" w:hAnsi="Calibri" w:cs="Calibri"/>
          <w:color w:val="000000"/>
          <w:lang w:val="hr-HR"/>
        </w:rPr>
        <w:t xml:space="preserve"> ove Do</w:t>
      </w:r>
      <w:r w:rsidR="0015206E" w:rsidRPr="00C5138C">
        <w:rPr>
          <w:rFonts w:ascii="Calibri" w:hAnsi="Calibri" w:cs="Calibri"/>
          <w:color w:val="000000"/>
          <w:lang w:val="hr-HR"/>
        </w:rPr>
        <w:t xml:space="preserve">kumentacije o nabavi u roku od </w:t>
      </w:r>
      <w:r w:rsidRPr="00C5138C">
        <w:rPr>
          <w:rFonts w:ascii="Calibri" w:hAnsi="Calibri" w:cs="Calibri"/>
          <w:color w:val="000000"/>
          <w:lang w:val="hr-HR"/>
        </w:rPr>
        <w:t>8</w:t>
      </w:r>
      <w:r w:rsidR="0015206E" w:rsidRPr="00C5138C">
        <w:rPr>
          <w:rFonts w:ascii="Calibri" w:hAnsi="Calibri" w:cs="Calibri"/>
          <w:color w:val="000000"/>
          <w:lang w:val="hr-HR"/>
        </w:rPr>
        <w:t xml:space="preserve"> (osam)</w:t>
      </w:r>
      <w:r w:rsidRPr="00C5138C">
        <w:rPr>
          <w:rFonts w:ascii="Calibri" w:hAnsi="Calibri" w:cs="Calibri"/>
          <w:color w:val="000000"/>
          <w:lang w:val="hr-HR"/>
        </w:rPr>
        <w:t xml:space="preserve"> dana od da</w:t>
      </w:r>
      <w:r w:rsidR="00EC34C4" w:rsidRPr="00C5138C">
        <w:rPr>
          <w:rFonts w:ascii="Calibri" w:hAnsi="Calibri" w:cs="Calibri"/>
          <w:color w:val="000000"/>
          <w:lang w:val="hr-HR"/>
        </w:rPr>
        <w:t>na primitka potpisanog Ugovora</w:t>
      </w:r>
      <w:r w:rsidRPr="00494A6B">
        <w:rPr>
          <w:rFonts w:ascii="Calibri" w:hAnsi="Calibri" w:cs="Calibri"/>
          <w:color w:val="000000"/>
          <w:lang w:val="hr-HR"/>
        </w:rPr>
        <w:t xml:space="preserve"> od strane Naručitelja.</w:t>
      </w:r>
    </w:p>
    <w:p w14:paraId="434EF520" w14:textId="4FC7528E" w:rsidR="004F426B" w:rsidRPr="00494A6B" w:rsidRDefault="004F426B" w:rsidP="004F426B">
      <w:pPr>
        <w:autoSpaceDE w:val="0"/>
        <w:autoSpaceDN w:val="0"/>
        <w:adjustRightInd w:val="0"/>
        <w:spacing w:after="120"/>
        <w:ind w:right="380"/>
        <w:jc w:val="both"/>
        <w:rPr>
          <w:rFonts w:ascii="Calibri" w:hAnsi="Calibri" w:cs="ArialMT"/>
          <w:lang w:val="hr-HR"/>
        </w:rPr>
      </w:pPr>
      <w:r w:rsidRPr="00494A6B">
        <w:rPr>
          <w:rFonts w:ascii="Calibri" w:hAnsi="Calibri" w:cs="ArialMT"/>
          <w:lang w:val="hr-HR"/>
        </w:rPr>
        <w:t>Do</w:t>
      </w:r>
      <w:r w:rsidR="00EC34C4">
        <w:rPr>
          <w:rFonts w:ascii="Calibri" w:hAnsi="Calibri" w:cs="ArialMT"/>
          <w:lang w:val="hr-HR"/>
        </w:rPr>
        <w:t>pušteno je da Zajednica ponuditelja</w:t>
      </w:r>
      <w:r w:rsidRPr="00494A6B">
        <w:rPr>
          <w:rFonts w:ascii="Calibri" w:hAnsi="Calibri" w:cs="ArialMT"/>
          <w:lang w:val="hr-HR"/>
        </w:rPr>
        <w:t xml:space="preserve"> dostavi bankovno jamstvo za uredno ispunjenje ugovora koje se sastoji od više bankovnih jamstava za uredno ispunjenje ugovora, koje</w:t>
      </w:r>
      <w:r w:rsidR="00EC34C4">
        <w:rPr>
          <w:rFonts w:ascii="Calibri" w:hAnsi="Calibri" w:cs="ArialMT"/>
          <w:lang w:val="hr-HR"/>
        </w:rPr>
        <w:t xml:space="preserve"> daju članovi Zajednice ponuditelja</w:t>
      </w:r>
      <w:r w:rsidRPr="00494A6B">
        <w:rPr>
          <w:rFonts w:ascii="Calibri" w:hAnsi="Calibri" w:cs="ArialMT"/>
          <w:lang w:val="hr-HR"/>
        </w:rPr>
        <w:t xml:space="preserve">, a koje u ukupnom zbroju predstavljaju traženu visinu jamstva. </w:t>
      </w:r>
    </w:p>
    <w:p w14:paraId="12D8A567" w14:textId="44FE2272" w:rsidR="004F426B" w:rsidRDefault="004F426B" w:rsidP="00EC34C4">
      <w:pPr>
        <w:autoSpaceDE w:val="0"/>
        <w:autoSpaceDN w:val="0"/>
        <w:adjustRightInd w:val="0"/>
        <w:spacing w:after="120"/>
        <w:ind w:right="380"/>
        <w:jc w:val="both"/>
        <w:rPr>
          <w:rFonts w:ascii="Calibri" w:hAnsi="Calibri" w:cs="ArialMT"/>
          <w:lang w:val="hr-HR"/>
        </w:rPr>
      </w:pPr>
      <w:r w:rsidRPr="00494A6B">
        <w:rPr>
          <w:rFonts w:ascii="Calibri" w:hAnsi="Calibri" w:cs="ArialMT"/>
          <w:lang w:val="hr-HR"/>
        </w:rPr>
        <w:t xml:space="preserve">U slučaju zajednice ponuditelja jamstvo za uredno ispunjenje ugovora treba sadržavati jasan i nedvosmislen navod o tome tko je </w:t>
      </w:r>
      <w:proofErr w:type="spellStart"/>
      <w:r w:rsidRPr="00494A6B">
        <w:rPr>
          <w:rFonts w:ascii="Calibri" w:hAnsi="Calibri" w:cs="ArialMT"/>
          <w:lang w:val="hr-HR"/>
        </w:rPr>
        <w:t>nalogodavatelj</w:t>
      </w:r>
      <w:proofErr w:type="spellEnd"/>
      <w:r w:rsidRPr="00494A6B">
        <w:rPr>
          <w:rFonts w:ascii="Calibri" w:hAnsi="Calibri" w:cs="ArialMT"/>
          <w:lang w:val="hr-HR"/>
        </w:rPr>
        <w:t>, tj. u jamstvu za uredno ispunjenje ugovora se trebaju nalaziti podaci o s</w:t>
      </w:r>
      <w:r w:rsidR="00EC34C4">
        <w:rPr>
          <w:rFonts w:ascii="Calibri" w:hAnsi="Calibri" w:cs="ArialMT"/>
          <w:lang w:val="hr-HR"/>
        </w:rPr>
        <w:t>vim članovima zajednice ponuditelja</w:t>
      </w:r>
      <w:r w:rsidRPr="00494A6B">
        <w:rPr>
          <w:rFonts w:ascii="Calibri" w:hAnsi="Calibri" w:cs="ArialMT"/>
          <w:lang w:val="hr-HR"/>
        </w:rPr>
        <w:t xml:space="preserve"> bez obzira na to ko</w:t>
      </w:r>
      <w:r w:rsidR="00EC34C4">
        <w:rPr>
          <w:rFonts w:ascii="Calibri" w:hAnsi="Calibri" w:cs="ArialMT"/>
          <w:lang w:val="hr-HR"/>
        </w:rPr>
        <w:t>ji od članova zajednice</w:t>
      </w:r>
      <w:r w:rsidRPr="00494A6B">
        <w:rPr>
          <w:rFonts w:ascii="Calibri" w:hAnsi="Calibri" w:cs="ArialMT"/>
          <w:lang w:val="hr-HR"/>
        </w:rPr>
        <w:t xml:space="preserve"> dostavlja jamstvo. Naručitelj može predmetno jamstvo naplatiti neovisno o tome koji je član zajednice ponuditelja dao jamstvo i neovisno o odnosu na kojeg se člana zajednice ponuditelja ostvare osiguran</w:t>
      </w:r>
      <w:r w:rsidR="00EC34C4">
        <w:rPr>
          <w:rFonts w:ascii="Calibri" w:hAnsi="Calibri" w:cs="ArialMT"/>
          <w:lang w:val="hr-HR"/>
        </w:rPr>
        <w:t>i slučajevi navedeni u jamstvu.</w:t>
      </w:r>
    </w:p>
    <w:p w14:paraId="4A56CB09" w14:textId="0880139C" w:rsidR="004F426B" w:rsidRPr="00494A6B" w:rsidRDefault="004F426B" w:rsidP="004F426B">
      <w:pPr>
        <w:keepNext/>
        <w:tabs>
          <w:tab w:val="num" w:pos="450"/>
        </w:tabs>
        <w:spacing w:before="120" w:after="120"/>
        <w:ind w:right="382"/>
        <w:jc w:val="both"/>
        <w:rPr>
          <w:rFonts w:ascii="Calibri" w:hAnsi="Calibri" w:cs="Calibri"/>
          <w:b/>
          <w:bCs/>
          <w:caps/>
          <w:color w:val="003399"/>
          <w:lang w:val="hr-HR"/>
        </w:rPr>
      </w:pPr>
    </w:p>
    <w:p w14:paraId="7EB7E4C5" w14:textId="085BA82F" w:rsidR="004F426B" w:rsidRPr="00946A49" w:rsidRDefault="004F426B" w:rsidP="00B137DF">
      <w:pPr>
        <w:pStyle w:val="Odlomakpopisa"/>
        <w:numPr>
          <w:ilvl w:val="2"/>
          <w:numId w:val="10"/>
        </w:numPr>
        <w:ind w:right="382"/>
        <w:jc w:val="both"/>
        <w:rPr>
          <w:rFonts w:ascii="Calibri" w:hAnsi="Calibri" w:cs="Calibri"/>
          <w:b/>
          <w:lang w:val="hr-HR"/>
        </w:rPr>
      </w:pPr>
      <w:r w:rsidRPr="00946A49">
        <w:rPr>
          <w:rFonts w:ascii="Calibri" w:hAnsi="Calibri" w:cs="Calibri"/>
          <w:b/>
          <w:lang w:val="hr-HR"/>
        </w:rPr>
        <w:t>Jamstvo za otklanjanje nedostataka u jamstvenom roku</w:t>
      </w:r>
    </w:p>
    <w:p w14:paraId="6FD044DC" w14:textId="77777777" w:rsidR="004F426B" w:rsidRPr="00494A6B" w:rsidRDefault="004F426B" w:rsidP="004F426B">
      <w:pPr>
        <w:tabs>
          <w:tab w:val="num" w:pos="1492"/>
        </w:tabs>
        <w:ind w:right="382"/>
        <w:jc w:val="both"/>
        <w:rPr>
          <w:rFonts w:ascii="Calibri" w:hAnsi="Calibri" w:cs="Calibri"/>
          <w:b/>
          <w:bCs/>
          <w:lang w:val="hr-HR"/>
        </w:rPr>
      </w:pPr>
    </w:p>
    <w:p w14:paraId="23EEB052" w14:textId="03FA98FB" w:rsidR="004F426B" w:rsidRPr="00494A6B" w:rsidRDefault="004F426B" w:rsidP="004F426B">
      <w:p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t>Odabrani ponuditelj će Naručitelju dostaviti sredstvo osiguranja za</w:t>
      </w:r>
      <w:r w:rsidRPr="00494A6B">
        <w:rPr>
          <w:rFonts w:ascii="Calibri" w:hAnsi="Calibri" w:cs="Calibri"/>
          <w:lang w:val="hr-HR"/>
        </w:rPr>
        <w:t xml:space="preserve"> otklanjanje nedostataka u jamstvenom roku (čije trajanje je jednako onome u ponudi (</w:t>
      </w:r>
      <w:r w:rsidR="00B75F67">
        <w:rPr>
          <w:rFonts w:ascii="Calibri" w:hAnsi="Calibri" w:cs="Calibri"/>
          <w:lang w:val="hr-HR"/>
        </w:rPr>
        <w:t>3/4/5</w:t>
      </w:r>
      <w:r w:rsidRPr="00494A6B">
        <w:rPr>
          <w:rFonts w:ascii="Calibri" w:hAnsi="Calibri" w:cs="Calibri"/>
          <w:lang w:val="hr-HR"/>
        </w:rPr>
        <w:t>/</w:t>
      </w:r>
      <w:r w:rsidR="00B75F67">
        <w:rPr>
          <w:rFonts w:ascii="Calibri" w:hAnsi="Calibri" w:cs="Calibri"/>
          <w:lang w:val="hr-HR"/>
        </w:rPr>
        <w:t xml:space="preserve">6 </w:t>
      </w:r>
      <w:r w:rsidRPr="00494A6B">
        <w:rPr>
          <w:rFonts w:ascii="Calibri" w:hAnsi="Calibri" w:cs="Calibri"/>
          <w:lang w:val="hr-HR"/>
        </w:rPr>
        <w:t>ili više</w:t>
      </w:r>
      <w:r w:rsidR="00B75F67">
        <w:rPr>
          <w:rFonts w:ascii="Calibri" w:hAnsi="Calibri" w:cs="Calibri"/>
          <w:lang w:val="hr-HR"/>
        </w:rPr>
        <w:t xml:space="preserve"> godina</w:t>
      </w:r>
      <w:r w:rsidRPr="00494A6B">
        <w:rPr>
          <w:rFonts w:ascii="Calibri" w:hAnsi="Calibri" w:cs="Calibri"/>
          <w:lang w:val="hr-HR"/>
        </w:rPr>
        <w:t xml:space="preserve">, a najmanje </w:t>
      </w:r>
      <w:r w:rsidRPr="00494A6B">
        <w:rPr>
          <w:rFonts w:asciiTheme="minorHAnsi" w:hAnsiTheme="minorHAnsi"/>
          <w:lang w:val="hr-HR"/>
        </w:rPr>
        <w:t>2</w:t>
      </w:r>
      <w:r w:rsidR="00B75F67">
        <w:rPr>
          <w:rFonts w:asciiTheme="minorHAnsi" w:hAnsiTheme="minorHAnsi"/>
          <w:lang w:val="hr-HR"/>
        </w:rPr>
        <w:t xml:space="preserve"> godine</w:t>
      </w:r>
      <w:r w:rsidRPr="00494A6B">
        <w:rPr>
          <w:rFonts w:asciiTheme="minorHAnsi" w:hAnsiTheme="minorHAnsi"/>
          <w:lang w:val="hr-HR"/>
        </w:rPr>
        <w:t xml:space="preserve"> </w:t>
      </w:r>
      <w:r w:rsidRPr="00494A6B">
        <w:rPr>
          <w:rFonts w:ascii="Calibri" w:hAnsi="Calibri" w:cs="Calibri"/>
          <w:color w:val="000000"/>
          <w:lang w:val="hr-HR"/>
        </w:rPr>
        <w:t xml:space="preserve">u obliku bankarske </w:t>
      </w:r>
      <w:r w:rsidRPr="00C5138C">
        <w:rPr>
          <w:rFonts w:ascii="Calibri" w:hAnsi="Calibri" w:cs="Calibri"/>
          <w:color w:val="000000"/>
          <w:lang w:val="hr-HR"/>
        </w:rPr>
        <w:t>garancije</w:t>
      </w:r>
      <w:r w:rsidRPr="00C5138C">
        <w:rPr>
          <w:rFonts w:ascii="Calibri" w:hAnsi="Calibri" w:cs="Calibri"/>
          <w:lang w:val="hr-HR"/>
        </w:rPr>
        <w:t xml:space="preserve"> u visini od 5% (pet posto) ugovorne cijene</w:t>
      </w:r>
      <w:r w:rsidRPr="00C5138C">
        <w:rPr>
          <w:rFonts w:ascii="Calibri" w:hAnsi="Calibri" w:cs="Calibri"/>
          <w:color w:val="000000"/>
          <w:lang w:val="hr-HR"/>
        </w:rPr>
        <w:t xml:space="preserve"> bez PDV-a sukladno uvjetima i </w:t>
      </w:r>
      <w:r w:rsidR="00C5138C" w:rsidRPr="00C5138C">
        <w:rPr>
          <w:rFonts w:ascii="Calibri" w:hAnsi="Calibri" w:cs="Calibri"/>
          <w:color w:val="000000"/>
          <w:lang w:val="hr-HR"/>
        </w:rPr>
        <w:t xml:space="preserve">Obrascu </w:t>
      </w:r>
      <w:r w:rsidR="008E44C3">
        <w:rPr>
          <w:rFonts w:ascii="Calibri" w:hAnsi="Calibri" w:cs="Calibri"/>
          <w:color w:val="000000"/>
          <w:lang w:val="hr-HR"/>
        </w:rPr>
        <w:t>8</w:t>
      </w:r>
      <w:r w:rsidR="00C5138C" w:rsidRPr="00C5138C">
        <w:rPr>
          <w:rFonts w:ascii="Calibri" w:hAnsi="Calibri" w:cs="Calibri"/>
          <w:color w:val="000000"/>
          <w:lang w:val="hr-HR"/>
        </w:rPr>
        <w:t>.</w:t>
      </w:r>
      <w:r w:rsidR="00A32ADE" w:rsidRPr="00C5138C">
        <w:rPr>
          <w:rFonts w:ascii="Calibri" w:hAnsi="Calibri" w:cs="Calibri"/>
          <w:color w:val="000000"/>
          <w:lang w:val="hr-HR"/>
        </w:rPr>
        <w:t xml:space="preserve"> koji čini dio</w:t>
      </w:r>
      <w:r w:rsidR="00A32ADE" w:rsidRPr="00A32ADE">
        <w:rPr>
          <w:rFonts w:ascii="Calibri" w:hAnsi="Calibri" w:cs="Calibri"/>
          <w:color w:val="000000"/>
          <w:lang w:val="hr-HR"/>
        </w:rPr>
        <w:t xml:space="preserve"> ove </w:t>
      </w:r>
      <w:r w:rsidRPr="00494A6B">
        <w:rPr>
          <w:rFonts w:ascii="Calibri" w:hAnsi="Calibri" w:cs="Calibri"/>
          <w:color w:val="000000"/>
          <w:lang w:val="hr-HR"/>
        </w:rPr>
        <w:t xml:space="preserve">Dokumentacije o nabavi u roku od 7 dana od dana </w:t>
      </w:r>
      <w:r w:rsidRPr="00494A6B">
        <w:rPr>
          <w:rFonts w:ascii="Calibri" w:hAnsi="Calibri" w:cs="Calibri"/>
          <w:lang w:val="hr-HR"/>
        </w:rPr>
        <w:t>primitka Potvrde o preuzimanju</w:t>
      </w:r>
      <w:r w:rsidR="00C528D3">
        <w:rPr>
          <w:rFonts w:ascii="Calibri" w:hAnsi="Calibri" w:cs="Calibri"/>
          <w:color w:val="000000"/>
          <w:lang w:val="hr-HR"/>
        </w:rPr>
        <w:t xml:space="preserve"> izvedenih radova.</w:t>
      </w:r>
    </w:p>
    <w:p w14:paraId="16EF1222" w14:textId="77777777" w:rsidR="004F426B" w:rsidRPr="00494A6B" w:rsidRDefault="004F426B" w:rsidP="004F426B">
      <w:pPr>
        <w:autoSpaceDE w:val="0"/>
        <w:autoSpaceDN w:val="0"/>
        <w:adjustRightInd w:val="0"/>
        <w:spacing w:after="120"/>
        <w:ind w:right="380"/>
        <w:jc w:val="both"/>
        <w:rPr>
          <w:rFonts w:ascii="Calibri" w:hAnsi="Calibri" w:cs="ArialMT"/>
          <w:lang w:val="hr-HR"/>
        </w:rPr>
      </w:pPr>
      <w:r w:rsidRPr="00494A6B">
        <w:rPr>
          <w:rFonts w:ascii="Calibri" w:hAnsi="Calibri" w:cs="ArialMT"/>
          <w:lang w:val="hr-HR"/>
        </w:rPr>
        <w:t xml:space="preserve">Dopušteno je da Zajednica izvođača dostavi bankovno jamstvo za otklanjanje nedostataka u jamstvenom roku koje se sastoji od više bankovnih jamstava za otklanjanje nedostataka u jamstvenom roku, koje daju članovi Zajednice izvođača, a koje u ukupnom zbroju predstavljaju traženu visinu jamstva. </w:t>
      </w:r>
    </w:p>
    <w:p w14:paraId="5BEFFA79" w14:textId="1AB54DE4" w:rsidR="004F426B" w:rsidRPr="00A32ADE" w:rsidRDefault="004F426B" w:rsidP="004F426B">
      <w:pPr>
        <w:autoSpaceDE w:val="0"/>
        <w:autoSpaceDN w:val="0"/>
        <w:adjustRightInd w:val="0"/>
        <w:spacing w:after="120"/>
        <w:ind w:right="380"/>
        <w:jc w:val="both"/>
        <w:rPr>
          <w:rFonts w:ascii="Calibri" w:hAnsi="Calibri" w:cs="ArialMT"/>
          <w:lang w:val="hr-HR"/>
        </w:rPr>
      </w:pPr>
      <w:r w:rsidRPr="00494A6B">
        <w:rPr>
          <w:rFonts w:ascii="Calibri" w:hAnsi="Calibri" w:cs="ArialMT"/>
          <w:lang w:val="hr-HR"/>
        </w:rPr>
        <w:t xml:space="preserve">U slučaju zajednice ponuditelja jamstvo za otklanjanje nedostataka u jamstvenom roku treba sadržavati jasan i nedvosmislen navod o tome tko je </w:t>
      </w:r>
      <w:proofErr w:type="spellStart"/>
      <w:r w:rsidRPr="00494A6B">
        <w:rPr>
          <w:rFonts w:ascii="Calibri" w:hAnsi="Calibri" w:cs="ArialMT"/>
          <w:lang w:val="hr-HR"/>
        </w:rPr>
        <w:t>nalogodavatelj</w:t>
      </w:r>
      <w:proofErr w:type="spellEnd"/>
      <w:r w:rsidRPr="00494A6B">
        <w:rPr>
          <w:rFonts w:ascii="Calibri" w:hAnsi="Calibri" w:cs="ArialMT"/>
          <w:lang w:val="hr-HR"/>
        </w:rPr>
        <w:t>, tj. u jamstvu za otklanjanje nedostataka u jamstvenom roku se trebaju nalaziti podaci o svim članovima zajednice izvođača bez obzira na to koji od članova zajednice izvođača dostavlja jamstvo. Naručitelj može predmetno jamstvo naplatiti neovisno o tome koji je član zajednice ponuditelja dao jamstvo i neovisno o odnosu na kojeg se člana zajednice ponuditelja ostvare osiguran</w:t>
      </w:r>
      <w:r w:rsidR="00A32ADE">
        <w:rPr>
          <w:rFonts w:ascii="Calibri" w:hAnsi="Calibri" w:cs="ArialMT"/>
          <w:lang w:val="hr-HR"/>
        </w:rPr>
        <w:t>i slučajevi navedeni u jamstvu.</w:t>
      </w:r>
    </w:p>
    <w:p w14:paraId="58BB32B4" w14:textId="77777777" w:rsidR="00B138DE" w:rsidRPr="00B138DE" w:rsidRDefault="00B138DE" w:rsidP="00B138DE">
      <w:pPr>
        <w:pStyle w:val="Odlomakpopisa"/>
        <w:rPr>
          <w:rFonts w:asciiTheme="minorHAnsi" w:eastAsiaTheme="minorHAnsi" w:hAnsiTheme="minorHAnsi" w:cs="T3Font_3"/>
          <w:b/>
          <w:lang w:val="hr-HR" w:eastAsia="en-US"/>
        </w:rPr>
      </w:pPr>
    </w:p>
    <w:p w14:paraId="39B68EE2" w14:textId="3879D548" w:rsidR="00B138DE" w:rsidRDefault="00B138DE"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Datum, vrijeme i mjesto javnog otvaranja ponuda</w:t>
      </w:r>
    </w:p>
    <w:p w14:paraId="542DCC2E" w14:textId="5D78672C" w:rsidR="00A32ADE" w:rsidRPr="00A32ADE" w:rsidRDefault="00A32ADE" w:rsidP="00A32ADE">
      <w:pPr>
        <w:autoSpaceDE w:val="0"/>
        <w:autoSpaceDN w:val="0"/>
        <w:adjustRightInd w:val="0"/>
        <w:spacing w:after="120"/>
        <w:ind w:right="380"/>
        <w:jc w:val="both"/>
        <w:rPr>
          <w:rFonts w:asciiTheme="minorHAnsi" w:eastAsiaTheme="minorHAnsi" w:hAnsiTheme="minorHAnsi" w:cs="T3Font_3"/>
          <w:lang w:val="hr-HR" w:eastAsia="en-US"/>
        </w:rPr>
      </w:pPr>
      <w:r w:rsidRPr="00FF35F5">
        <w:rPr>
          <w:rFonts w:asciiTheme="minorHAnsi" w:eastAsiaTheme="minorHAnsi" w:hAnsiTheme="minorHAnsi" w:cs="T3Font_3"/>
          <w:lang w:val="hr-HR" w:eastAsia="en-US"/>
        </w:rPr>
        <w:t>Javno otvaranje ponuda održat će se</w:t>
      </w:r>
      <w:r w:rsidR="00483930">
        <w:rPr>
          <w:rFonts w:asciiTheme="minorHAnsi" w:eastAsiaTheme="minorHAnsi" w:hAnsiTheme="minorHAnsi" w:cs="T3Font_3"/>
          <w:lang w:val="hr-HR" w:eastAsia="en-US"/>
        </w:rPr>
        <w:t xml:space="preserve"> </w:t>
      </w:r>
      <w:r w:rsidR="00483930" w:rsidRPr="00483930">
        <w:rPr>
          <w:rFonts w:asciiTheme="minorHAnsi" w:eastAsiaTheme="minorHAnsi" w:hAnsiTheme="minorHAnsi" w:cs="T3Font_3"/>
          <w:b/>
          <w:lang w:val="hr-HR" w:eastAsia="en-US"/>
        </w:rPr>
        <w:t>18.01.2021. godine</w:t>
      </w:r>
      <w:r w:rsidRPr="00483930">
        <w:rPr>
          <w:rFonts w:asciiTheme="minorHAnsi" w:eastAsiaTheme="minorHAnsi" w:hAnsiTheme="minorHAnsi" w:cs="T3Font_3"/>
          <w:b/>
          <w:lang w:val="hr-HR" w:eastAsia="en-US"/>
        </w:rPr>
        <w:t xml:space="preserve"> </w:t>
      </w:r>
      <w:r w:rsidR="00FE1650" w:rsidRPr="00483930">
        <w:rPr>
          <w:rFonts w:asciiTheme="minorHAnsi" w:eastAsiaTheme="minorHAnsi" w:hAnsiTheme="minorHAnsi" w:cs="T3Font_3"/>
          <w:b/>
          <w:lang w:val="hr-HR" w:eastAsia="en-US"/>
        </w:rPr>
        <w:t xml:space="preserve"> </w:t>
      </w:r>
      <w:r w:rsidRPr="00483930">
        <w:rPr>
          <w:rFonts w:asciiTheme="minorHAnsi" w:eastAsiaTheme="minorHAnsi" w:hAnsiTheme="minorHAnsi" w:cs="T3Font_3"/>
          <w:b/>
          <w:lang w:val="hr-HR" w:eastAsia="en-US"/>
        </w:rPr>
        <w:t>u</w:t>
      </w:r>
      <w:r w:rsidRPr="00FF35F5">
        <w:rPr>
          <w:rFonts w:asciiTheme="minorHAnsi" w:eastAsiaTheme="minorHAnsi" w:hAnsiTheme="minorHAnsi" w:cs="T3Font_3"/>
          <w:b/>
          <w:lang w:val="hr-HR" w:eastAsia="en-US"/>
        </w:rPr>
        <w:t xml:space="preserve"> 12:00.</w:t>
      </w:r>
      <w:r w:rsidRPr="00FF35F5">
        <w:rPr>
          <w:rFonts w:asciiTheme="minorHAnsi" w:eastAsiaTheme="minorHAnsi" w:hAnsiTheme="minorHAnsi" w:cs="T3Font_3"/>
          <w:lang w:val="hr-HR" w:eastAsia="en-US"/>
        </w:rPr>
        <w:t>, u prostorijama Naručitelja, na adresi:</w:t>
      </w:r>
      <w:r w:rsidRPr="00A32ADE">
        <w:rPr>
          <w:rFonts w:ascii="Calibri" w:hAnsi="Calibri" w:cs="ArialMT"/>
          <w:bCs/>
          <w:color w:val="000000"/>
          <w:lang w:val="hr-HR"/>
        </w:rPr>
        <w:t xml:space="preserve"> </w:t>
      </w:r>
      <w:r w:rsidR="009C2F27">
        <w:rPr>
          <w:rFonts w:ascii="Calibri" w:hAnsi="Calibri" w:cs="ArialMT"/>
          <w:bCs/>
          <w:color w:val="000000"/>
          <w:lang w:val="hr-HR"/>
        </w:rPr>
        <w:t>Dravska 1A, 42208 Cestica.</w:t>
      </w:r>
    </w:p>
    <w:p w14:paraId="7BFEDAC5" w14:textId="77777777" w:rsidR="00A32ADE" w:rsidRPr="00A32ADE" w:rsidRDefault="00A32ADE" w:rsidP="00A32ADE">
      <w:pPr>
        <w:autoSpaceDE w:val="0"/>
        <w:autoSpaceDN w:val="0"/>
        <w:adjustRightInd w:val="0"/>
        <w:spacing w:after="120"/>
        <w:ind w:right="380"/>
        <w:jc w:val="both"/>
        <w:rPr>
          <w:rFonts w:asciiTheme="minorHAnsi" w:eastAsiaTheme="minorHAnsi" w:hAnsiTheme="minorHAnsi" w:cs="T3Font_3"/>
          <w:lang w:val="hr-HR" w:eastAsia="en-US"/>
        </w:rPr>
      </w:pPr>
      <w:r w:rsidRPr="00A32ADE">
        <w:rPr>
          <w:rFonts w:asciiTheme="minorHAnsi" w:eastAsiaTheme="minorHAnsi" w:hAnsiTheme="minorHAnsi" w:cs="T3Font_3"/>
          <w:lang w:val="hr-HR" w:eastAsia="en-US"/>
        </w:rPr>
        <w:t>U slučaju kada naručitelj dobije informaciju da je pristigla elektronički dostavljena ponuda, a funkcija javnog otvaranja elektronički dostavljenih ponuda je nedostupna iz bilo kojeg razloga, proces javnog otvaranja ponuda započinje kada se za to stvore uvjeti.</w:t>
      </w:r>
    </w:p>
    <w:p w14:paraId="7B1BC481" w14:textId="77777777" w:rsidR="00A32ADE" w:rsidRPr="00A32ADE" w:rsidRDefault="00A32ADE" w:rsidP="00A32ADE">
      <w:pPr>
        <w:autoSpaceDE w:val="0"/>
        <w:autoSpaceDN w:val="0"/>
        <w:adjustRightInd w:val="0"/>
        <w:spacing w:after="120"/>
        <w:ind w:right="380"/>
        <w:jc w:val="both"/>
        <w:rPr>
          <w:rFonts w:asciiTheme="minorHAnsi" w:eastAsiaTheme="minorHAnsi" w:hAnsiTheme="minorHAnsi" w:cs="T3Font_3"/>
          <w:lang w:val="hr-HR" w:eastAsia="en-US"/>
        </w:rPr>
      </w:pPr>
      <w:r w:rsidRPr="00A32ADE">
        <w:rPr>
          <w:rFonts w:asciiTheme="minorHAnsi" w:eastAsiaTheme="minorHAnsi" w:hAnsiTheme="minorHAnsi" w:cs="T3Font_3"/>
          <w:lang w:val="hr-HR" w:eastAsia="en-US"/>
        </w:rPr>
        <w:t xml:space="preserve">Javnom otvaranju ponuda smiju prisustvovati ovlašteni predstavnici Ponuditelja i druge osobe. </w:t>
      </w:r>
    </w:p>
    <w:p w14:paraId="734E7C53" w14:textId="77777777" w:rsidR="00A32ADE" w:rsidRPr="00A32ADE" w:rsidRDefault="00A32ADE" w:rsidP="00A32ADE">
      <w:pPr>
        <w:autoSpaceDE w:val="0"/>
        <w:autoSpaceDN w:val="0"/>
        <w:adjustRightInd w:val="0"/>
        <w:spacing w:after="120"/>
        <w:ind w:right="380"/>
        <w:jc w:val="both"/>
        <w:rPr>
          <w:rFonts w:asciiTheme="minorHAnsi" w:eastAsiaTheme="minorHAnsi" w:hAnsiTheme="minorHAnsi" w:cs="T3Font_3"/>
          <w:lang w:val="hr-HR" w:eastAsia="en-US"/>
        </w:rPr>
      </w:pPr>
      <w:r w:rsidRPr="00A32ADE">
        <w:rPr>
          <w:rFonts w:asciiTheme="minorHAnsi" w:eastAsiaTheme="minorHAnsi" w:hAnsiTheme="minorHAnsi" w:cs="T3Font_3"/>
          <w:lang w:val="hr-HR" w:eastAsia="en-US"/>
        </w:rPr>
        <w:t>Sukladno članku 282. stavak 8. Zakona o javnoj nabavi, pravo aktivnog sudjelovanja na javnom otvaranju ponuda imaju samo članovi stručnog povjerenstva za javnu nabavu i ovlašteni predstavnici Ponuditelja.</w:t>
      </w:r>
    </w:p>
    <w:p w14:paraId="250478E9" w14:textId="77777777" w:rsidR="00A32ADE" w:rsidRPr="00A32ADE" w:rsidRDefault="00A32ADE" w:rsidP="00A32ADE">
      <w:pPr>
        <w:autoSpaceDE w:val="0"/>
        <w:autoSpaceDN w:val="0"/>
        <w:adjustRightInd w:val="0"/>
        <w:spacing w:after="120"/>
        <w:ind w:right="380"/>
        <w:jc w:val="both"/>
        <w:rPr>
          <w:rFonts w:asciiTheme="minorHAnsi" w:eastAsiaTheme="minorHAnsi" w:hAnsiTheme="minorHAnsi" w:cs="T3Font_3"/>
          <w:lang w:val="hr-HR" w:eastAsia="en-US"/>
        </w:rPr>
      </w:pPr>
      <w:r w:rsidRPr="00A32ADE">
        <w:rPr>
          <w:rFonts w:asciiTheme="minorHAnsi" w:eastAsiaTheme="minorHAnsi" w:hAnsiTheme="minorHAnsi" w:cs="T3Font_3"/>
          <w:lang w:val="hr-HR" w:eastAsia="en-US"/>
        </w:rPr>
        <w:t xml:space="preserve">Ovlašteni predstavnici ponuditelja moraju svoje pisano ovlaštenje predati članovima stručnog povjerenstva neposredno prije javnog otvaranja ponuda. Ovlaštenje mora biti potpisano od strane ovlaštene osobe ponuditelja i ovjereno pečatom, a ukoliko je ovlaštena osoba na otvaranju ponuda, dužna je umjesto ovlaštenja donijeti kopiju rješenja o registraciji / obrtnicu i kopiju identifikacijskog dokumenta te iste predati prisutnim članovima stručnog povjerenstva. </w:t>
      </w:r>
    </w:p>
    <w:p w14:paraId="34F80080" w14:textId="6E1FF77E" w:rsidR="00A32ADE" w:rsidRPr="00A32ADE" w:rsidRDefault="00A32ADE" w:rsidP="00A32ADE">
      <w:pPr>
        <w:autoSpaceDE w:val="0"/>
        <w:autoSpaceDN w:val="0"/>
        <w:adjustRightInd w:val="0"/>
        <w:spacing w:after="120"/>
        <w:ind w:right="380"/>
        <w:jc w:val="both"/>
        <w:rPr>
          <w:rFonts w:asciiTheme="minorHAnsi" w:eastAsiaTheme="minorHAnsi" w:hAnsiTheme="minorHAnsi" w:cs="T3Font_3"/>
          <w:lang w:val="hr-HR" w:eastAsia="en-US"/>
        </w:rPr>
      </w:pPr>
      <w:r w:rsidRPr="00A32ADE">
        <w:rPr>
          <w:rFonts w:asciiTheme="minorHAnsi" w:eastAsiaTheme="minorHAnsi" w:hAnsiTheme="minorHAnsi" w:cs="T3Font_3"/>
          <w:lang w:val="hr-HR" w:eastAsia="en-US"/>
        </w:rPr>
        <w:t>Zapisnik o otvaranju ponuda Naručitelj će odmah uručiti svim ovlaštenim predstavnicima Ponuditelja nazočnima na javnom otvaranju</w:t>
      </w:r>
      <w:r w:rsidR="00492F74">
        <w:rPr>
          <w:rFonts w:asciiTheme="minorHAnsi" w:eastAsiaTheme="minorHAnsi" w:hAnsiTheme="minorHAnsi" w:cs="T3Font_3"/>
          <w:lang w:val="hr-HR" w:eastAsia="en-US"/>
        </w:rPr>
        <w:t xml:space="preserve"> te se </w:t>
      </w:r>
      <w:r w:rsidR="00C42592">
        <w:rPr>
          <w:rFonts w:asciiTheme="minorHAnsi" w:eastAsiaTheme="minorHAnsi" w:hAnsiTheme="minorHAnsi" w:cs="T3Font_3"/>
          <w:lang w:val="hr-HR" w:eastAsia="en-US"/>
        </w:rPr>
        <w:t>javno objavljuje preko EOJN-a.</w:t>
      </w:r>
    </w:p>
    <w:p w14:paraId="5DC6AFAE" w14:textId="77777777" w:rsidR="00B138DE" w:rsidRPr="00B138DE" w:rsidRDefault="00B138DE" w:rsidP="00B138DE">
      <w:pPr>
        <w:pStyle w:val="Odlomakpopisa"/>
        <w:rPr>
          <w:rFonts w:asciiTheme="minorHAnsi" w:eastAsiaTheme="minorHAnsi" w:hAnsiTheme="minorHAnsi" w:cs="T3Font_3"/>
          <w:b/>
          <w:lang w:val="hr-HR" w:eastAsia="en-US"/>
        </w:rPr>
      </w:pPr>
    </w:p>
    <w:p w14:paraId="214F8321" w14:textId="371F695B" w:rsidR="00163938" w:rsidRPr="00163938" w:rsidRDefault="00B138DE"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Dokumenti koji će se nakon zavr</w:t>
      </w:r>
      <w:r w:rsidRPr="00494A6B">
        <w:rPr>
          <w:rFonts w:asciiTheme="minorHAnsi" w:eastAsiaTheme="minorHAnsi" w:hAnsiTheme="minorHAnsi" w:cs="T3Font_4"/>
          <w:b/>
          <w:lang w:val="hr-HR" w:eastAsia="en-US"/>
        </w:rPr>
        <w:t>š</w:t>
      </w:r>
      <w:r w:rsidRPr="00494A6B">
        <w:rPr>
          <w:rFonts w:asciiTheme="minorHAnsi" w:eastAsiaTheme="minorHAnsi" w:hAnsiTheme="minorHAnsi" w:cs="T3Font_3"/>
          <w:b/>
          <w:lang w:val="hr-HR" w:eastAsia="en-US"/>
        </w:rPr>
        <w:t>etka postupka javne nabave vratiti ponuditeljima</w:t>
      </w:r>
    </w:p>
    <w:p w14:paraId="2286E150" w14:textId="77777777" w:rsidR="00163938" w:rsidRPr="00494A6B" w:rsidRDefault="00163938" w:rsidP="00163938">
      <w:pPr>
        <w:autoSpaceDE w:val="0"/>
        <w:autoSpaceDN w:val="0"/>
        <w:adjustRightInd w:val="0"/>
        <w:spacing w:after="120"/>
        <w:ind w:right="380"/>
        <w:jc w:val="both"/>
        <w:rPr>
          <w:rFonts w:ascii="Calibri" w:hAnsi="Calibri" w:cs="ArialMT"/>
          <w:lang w:val="hr-HR"/>
        </w:rPr>
      </w:pPr>
      <w:r w:rsidRPr="00494A6B">
        <w:rPr>
          <w:rFonts w:ascii="Calibri" w:hAnsi="Calibri" w:cs="ArialMT"/>
          <w:lang w:val="hr-HR"/>
        </w:rPr>
        <w:lastRenderedPageBreak/>
        <w:t>Naručitelj obvezan je vratiti ponuditeljima jamstvo za ozbiljnost ponude u roku od deset dana od dana potpisivanja ugovora o javnoj nabavi, odnosno dostave jamstva za uredno ispunjenje ugovora o javnoj nabavi, a presliku jamstva obvezan je pohraniti.</w:t>
      </w:r>
    </w:p>
    <w:p w14:paraId="2B7E78EE" w14:textId="77777777" w:rsidR="00163938" w:rsidRPr="00494A6B" w:rsidRDefault="00163938" w:rsidP="00163938">
      <w:pPr>
        <w:autoSpaceDE w:val="0"/>
        <w:autoSpaceDN w:val="0"/>
        <w:adjustRightInd w:val="0"/>
        <w:spacing w:after="120"/>
        <w:ind w:right="380"/>
        <w:jc w:val="both"/>
        <w:rPr>
          <w:rFonts w:ascii="Calibri" w:hAnsi="Calibri" w:cs="Calibri"/>
          <w:lang w:val="hr-HR"/>
        </w:rPr>
      </w:pPr>
      <w:r w:rsidRPr="00494A6B">
        <w:rPr>
          <w:rFonts w:ascii="Calibri" w:hAnsi="Calibri" w:cs="ArialMT"/>
          <w:lang w:val="hr-HR"/>
        </w:rPr>
        <w:t xml:space="preserve">Sve elektronički dostavljene ponude EOJN RH će pohraniti na način koji omogućava očuvanje integriteta podataka. </w:t>
      </w:r>
    </w:p>
    <w:p w14:paraId="2DF20526" w14:textId="77777777" w:rsidR="00163938" w:rsidRPr="00494A6B" w:rsidRDefault="00163938" w:rsidP="00163938">
      <w:pPr>
        <w:autoSpaceDE w:val="0"/>
        <w:autoSpaceDN w:val="0"/>
        <w:adjustRightInd w:val="0"/>
        <w:spacing w:after="120"/>
        <w:ind w:right="380"/>
        <w:jc w:val="both"/>
        <w:rPr>
          <w:rFonts w:ascii="Calibri" w:hAnsi="Calibri" w:cs="Calibri"/>
          <w:color w:val="FF0000"/>
          <w:lang w:val="hr-HR"/>
        </w:rPr>
      </w:pPr>
      <w:r w:rsidRPr="00494A6B">
        <w:rPr>
          <w:rFonts w:ascii="Calibri" w:hAnsi="Calibri" w:cs="Calibri"/>
          <w:lang w:val="hr-HR"/>
        </w:rPr>
        <w:t>U slučaju poništenja postupka javne nabave prije isteka roka za dostavu ponuda, EOJN RH trajno onemogućava pristup ponudama koje su dostavljene elektroničkim sredstvima komunikacije, a Naručitelj vraća gospodarskim subjektima neotvorene ponude, druge dokumente ili dijelove ponude koji su dostavljeni sredstvima komunikacije koja nisu elektronička.</w:t>
      </w:r>
    </w:p>
    <w:p w14:paraId="7E1EF6E2" w14:textId="58E128AF" w:rsidR="00B138DE" w:rsidRPr="00BF4B6A" w:rsidRDefault="00B138DE" w:rsidP="00BF4B6A">
      <w:pPr>
        <w:jc w:val="both"/>
        <w:rPr>
          <w:rFonts w:asciiTheme="minorHAnsi" w:eastAsiaTheme="minorHAnsi" w:hAnsiTheme="minorHAnsi" w:cs="T3Font_3"/>
          <w:lang w:val="hr-HR" w:eastAsia="en-US"/>
        </w:rPr>
      </w:pPr>
    </w:p>
    <w:p w14:paraId="535C893E" w14:textId="1944EE9A" w:rsidR="00B138DE" w:rsidRDefault="00B138DE"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Podaci o tijelima od kojih natjecatelj ili ponuditelj mo</w:t>
      </w:r>
      <w:r w:rsidRPr="00494A6B">
        <w:rPr>
          <w:rFonts w:asciiTheme="minorHAnsi" w:eastAsiaTheme="minorHAnsi" w:hAnsiTheme="minorHAnsi" w:cs="T3Font_4"/>
          <w:b/>
          <w:lang w:val="hr-HR" w:eastAsia="en-US"/>
        </w:rPr>
        <w:t>ž</w:t>
      </w:r>
      <w:r w:rsidRPr="00494A6B">
        <w:rPr>
          <w:rFonts w:asciiTheme="minorHAnsi" w:eastAsiaTheme="minorHAnsi" w:hAnsiTheme="minorHAnsi" w:cs="T3Font_3"/>
          <w:b/>
          <w:lang w:val="hr-HR" w:eastAsia="en-US"/>
        </w:rPr>
        <w:t>e dobiti pravovaljanu informaciju o obvezama koje se odnose na poreze, za</w:t>
      </w:r>
      <w:r w:rsidRPr="00494A6B">
        <w:rPr>
          <w:rFonts w:asciiTheme="minorHAnsi" w:eastAsiaTheme="minorHAnsi" w:hAnsiTheme="minorHAnsi" w:cs="T3Font_4"/>
          <w:b/>
          <w:lang w:val="hr-HR" w:eastAsia="en-US"/>
        </w:rPr>
        <w:t>š</w:t>
      </w:r>
      <w:r w:rsidRPr="00494A6B">
        <w:rPr>
          <w:rFonts w:asciiTheme="minorHAnsi" w:eastAsiaTheme="minorHAnsi" w:hAnsiTheme="minorHAnsi" w:cs="T3Font_3"/>
          <w:b/>
          <w:lang w:val="hr-HR" w:eastAsia="en-US"/>
        </w:rPr>
        <w:t>titu okoli</w:t>
      </w:r>
      <w:r w:rsidRPr="00494A6B">
        <w:rPr>
          <w:rFonts w:asciiTheme="minorHAnsi" w:eastAsiaTheme="minorHAnsi" w:hAnsiTheme="minorHAnsi" w:cs="T3Font_4"/>
          <w:b/>
          <w:lang w:val="hr-HR" w:eastAsia="en-US"/>
        </w:rPr>
        <w:t>š</w:t>
      </w:r>
      <w:r w:rsidRPr="00494A6B">
        <w:rPr>
          <w:rFonts w:asciiTheme="minorHAnsi" w:eastAsiaTheme="minorHAnsi" w:hAnsiTheme="minorHAnsi" w:cs="T3Font_3"/>
          <w:b/>
          <w:lang w:val="hr-HR" w:eastAsia="en-US"/>
        </w:rPr>
        <w:t>a, odredbe o za</w:t>
      </w:r>
      <w:r w:rsidRPr="00494A6B">
        <w:rPr>
          <w:rFonts w:asciiTheme="minorHAnsi" w:eastAsiaTheme="minorHAnsi" w:hAnsiTheme="minorHAnsi" w:cs="T3Font_4"/>
          <w:b/>
          <w:lang w:val="hr-HR" w:eastAsia="en-US"/>
        </w:rPr>
        <w:t>š</w:t>
      </w:r>
      <w:r w:rsidRPr="00494A6B">
        <w:rPr>
          <w:rFonts w:asciiTheme="minorHAnsi" w:eastAsiaTheme="minorHAnsi" w:hAnsiTheme="minorHAnsi" w:cs="T3Font_3"/>
          <w:b/>
          <w:lang w:val="hr-HR" w:eastAsia="en-US"/>
        </w:rPr>
        <w:t>titi radnoga mjesta i radne uvjete koje su na snazi u području na kojem će se izvoditi radovi ili pru</w:t>
      </w:r>
      <w:r w:rsidRPr="00494A6B">
        <w:rPr>
          <w:rFonts w:asciiTheme="minorHAnsi" w:eastAsiaTheme="minorHAnsi" w:hAnsiTheme="minorHAnsi" w:cs="T3Font_4"/>
          <w:b/>
          <w:lang w:val="hr-HR" w:eastAsia="en-US"/>
        </w:rPr>
        <w:t>ž</w:t>
      </w:r>
      <w:r w:rsidRPr="00494A6B">
        <w:rPr>
          <w:rFonts w:asciiTheme="minorHAnsi" w:eastAsiaTheme="minorHAnsi" w:hAnsiTheme="minorHAnsi" w:cs="T3Font_3"/>
          <w:b/>
          <w:lang w:val="hr-HR" w:eastAsia="en-US"/>
        </w:rPr>
        <w:t>ati usluge i koje će biti primjenjive na radove koji se izvode ili na usluge koje će se pru</w:t>
      </w:r>
      <w:r w:rsidRPr="00494A6B">
        <w:rPr>
          <w:rFonts w:asciiTheme="minorHAnsi" w:eastAsiaTheme="minorHAnsi" w:hAnsiTheme="minorHAnsi" w:cs="T3Font_4"/>
          <w:b/>
          <w:lang w:val="hr-HR" w:eastAsia="en-US"/>
        </w:rPr>
        <w:t>ž</w:t>
      </w:r>
      <w:r w:rsidRPr="00494A6B">
        <w:rPr>
          <w:rFonts w:asciiTheme="minorHAnsi" w:eastAsiaTheme="minorHAnsi" w:hAnsiTheme="minorHAnsi" w:cs="T3Font_3"/>
          <w:b/>
          <w:lang w:val="hr-HR" w:eastAsia="en-US"/>
        </w:rPr>
        <w:t>ati za vrijeme trajanja ugovora</w:t>
      </w:r>
    </w:p>
    <w:p w14:paraId="490BBFC7" w14:textId="5BDC0A69" w:rsidR="006926A3" w:rsidRPr="006926A3" w:rsidRDefault="006926A3" w:rsidP="006926A3">
      <w:pPr>
        <w:rPr>
          <w:rFonts w:asciiTheme="minorHAnsi" w:eastAsiaTheme="minorHAnsi" w:hAnsiTheme="minorHAnsi" w:cs="T3Font_3"/>
          <w:lang w:val="hr-HR" w:eastAsia="en-US"/>
        </w:rPr>
      </w:pPr>
      <w:r w:rsidRPr="006926A3">
        <w:rPr>
          <w:rFonts w:asciiTheme="minorHAnsi" w:eastAsiaTheme="minorHAnsi" w:hAnsiTheme="minorHAnsi" w:cs="T3Font_3"/>
          <w:lang w:val="hr-HR" w:eastAsia="en-US"/>
        </w:rPr>
        <w:t xml:space="preserve">- Ministarstvo financija, Porezna uprava, Područni ured </w:t>
      </w:r>
      <w:r w:rsidR="00492F74">
        <w:rPr>
          <w:rFonts w:asciiTheme="minorHAnsi" w:eastAsiaTheme="minorHAnsi" w:hAnsiTheme="minorHAnsi" w:cs="T3Font_3"/>
          <w:lang w:val="hr-HR" w:eastAsia="en-US"/>
        </w:rPr>
        <w:t xml:space="preserve">Varaždin, </w:t>
      </w:r>
      <w:proofErr w:type="spellStart"/>
      <w:r w:rsidR="00492F74">
        <w:rPr>
          <w:rFonts w:asciiTheme="minorHAnsi" w:eastAsiaTheme="minorHAnsi" w:hAnsiTheme="minorHAnsi" w:cs="T3Font_3"/>
          <w:lang w:val="hr-HR" w:eastAsia="en-US"/>
        </w:rPr>
        <w:t>Graberje</w:t>
      </w:r>
      <w:proofErr w:type="spellEnd"/>
      <w:r w:rsidR="00492F74">
        <w:rPr>
          <w:rFonts w:asciiTheme="minorHAnsi" w:eastAsiaTheme="minorHAnsi" w:hAnsiTheme="minorHAnsi" w:cs="T3Font_3"/>
          <w:lang w:val="hr-HR" w:eastAsia="en-US"/>
        </w:rPr>
        <w:t xml:space="preserve"> 1, 42000 Varaždin</w:t>
      </w:r>
    </w:p>
    <w:p w14:paraId="62C91C05" w14:textId="27BDE5EA" w:rsidR="006926A3" w:rsidRPr="006926A3" w:rsidRDefault="006926A3" w:rsidP="006926A3">
      <w:pPr>
        <w:rPr>
          <w:rFonts w:asciiTheme="minorHAnsi" w:eastAsiaTheme="minorHAnsi" w:hAnsiTheme="minorHAnsi" w:cs="T3Font_3"/>
          <w:lang w:val="hr-HR" w:eastAsia="en-US"/>
        </w:rPr>
      </w:pPr>
      <w:r w:rsidRPr="006926A3">
        <w:rPr>
          <w:rFonts w:asciiTheme="minorHAnsi" w:eastAsiaTheme="minorHAnsi" w:hAnsiTheme="minorHAnsi" w:cs="T3Font_3"/>
          <w:lang w:val="hr-HR" w:eastAsia="en-US"/>
        </w:rPr>
        <w:t xml:space="preserve">- Hrvatski zavod za mirovinsko osiguranje, Područna služba u </w:t>
      </w:r>
      <w:r w:rsidR="00C6116D">
        <w:rPr>
          <w:rFonts w:asciiTheme="minorHAnsi" w:eastAsiaTheme="minorHAnsi" w:hAnsiTheme="minorHAnsi" w:cs="T3Font_3"/>
          <w:lang w:val="hr-HR" w:eastAsia="en-US"/>
        </w:rPr>
        <w:t>Varaždinu</w:t>
      </w:r>
      <w:r w:rsidRPr="006926A3">
        <w:rPr>
          <w:rFonts w:asciiTheme="minorHAnsi" w:eastAsiaTheme="minorHAnsi" w:hAnsiTheme="minorHAnsi" w:cs="T3Font_3"/>
          <w:lang w:val="hr-HR" w:eastAsia="en-US"/>
        </w:rPr>
        <w:t>,</w:t>
      </w:r>
      <w:r w:rsidR="00C6116D">
        <w:rPr>
          <w:rFonts w:asciiTheme="minorHAnsi" w:eastAsiaTheme="minorHAnsi" w:hAnsiTheme="minorHAnsi" w:cs="T3Font_3"/>
          <w:lang w:val="hr-HR" w:eastAsia="en-US"/>
        </w:rPr>
        <w:t xml:space="preserve"> </w:t>
      </w:r>
      <w:r w:rsidR="00C6116D" w:rsidRPr="00C6116D">
        <w:rPr>
          <w:rFonts w:asciiTheme="minorHAnsi" w:eastAsiaTheme="minorHAnsi" w:hAnsiTheme="minorHAnsi" w:cs="T3Font_3"/>
          <w:lang w:val="hr-HR" w:eastAsia="en-US"/>
        </w:rPr>
        <w:t>Kolodvorska ul. 20C, 42000, Varaždin</w:t>
      </w:r>
    </w:p>
    <w:p w14:paraId="0D77D86C" w14:textId="416E8D8F" w:rsidR="006926A3" w:rsidRPr="00E54B79" w:rsidRDefault="006926A3" w:rsidP="001369DB">
      <w:pPr>
        <w:rPr>
          <w:rFonts w:asciiTheme="minorHAnsi" w:eastAsiaTheme="minorHAnsi" w:hAnsiTheme="minorHAnsi" w:cs="T3Font_3"/>
          <w:lang w:val="hr-HR" w:eastAsia="en-US"/>
        </w:rPr>
      </w:pPr>
      <w:r w:rsidRPr="006926A3">
        <w:rPr>
          <w:rFonts w:asciiTheme="minorHAnsi" w:eastAsiaTheme="minorHAnsi" w:hAnsiTheme="minorHAnsi" w:cs="T3Font_3"/>
          <w:lang w:val="hr-HR" w:eastAsia="en-US"/>
        </w:rPr>
        <w:t xml:space="preserve">- </w:t>
      </w:r>
      <w:r w:rsidR="00C6116D">
        <w:rPr>
          <w:rFonts w:asciiTheme="minorHAnsi" w:eastAsiaTheme="minorHAnsi" w:hAnsiTheme="minorHAnsi" w:cs="T3Font_3"/>
          <w:lang w:val="hr-HR" w:eastAsia="en-US"/>
        </w:rPr>
        <w:t xml:space="preserve">Varaždinska županija, </w:t>
      </w:r>
      <w:r w:rsidR="00C6116D" w:rsidRPr="00C6116D">
        <w:rPr>
          <w:rFonts w:asciiTheme="minorHAnsi" w:eastAsiaTheme="minorHAnsi" w:hAnsiTheme="minorHAnsi" w:cs="T3Font_3"/>
          <w:lang w:val="hr-HR" w:eastAsia="en-US"/>
        </w:rPr>
        <w:t>Upravni odjel za prostorno uređenje, graditeljstvo i zaštitu okoliša</w:t>
      </w:r>
      <w:r w:rsidR="00C6116D">
        <w:rPr>
          <w:rFonts w:asciiTheme="minorHAnsi" w:eastAsiaTheme="minorHAnsi" w:hAnsiTheme="minorHAnsi" w:cs="T3Font_3"/>
          <w:lang w:val="hr-HR" w:eastAsia="en-US"/>
        </w:rPr>
        <w:t>, Franjevački trg 7, 42000 Varaždin</w:t>
      </w:r>
    </w:p>
    <w:p w14:paraId="32D8E2BC" w14:textId="77777777" w:rsidR="00B138DE" w:rsidRPr="00B138DE" w:rsidRDefault="00B138DE" w:rsidP="00B138DE">
      <w:pPr>
        <w:pStyle w:val="Odlomakpopisa"/>
        <w:rPr>
          <w:rFonts w:asciiTheme="minorHAnsi" w:eastAsiaTheme="minorHAnsi" w:hAnsiTheme="minorHAnsi" w:cs="T3Font_3"/>
          <w:b/>
          <w:lang w:val="hr-HR" w:eastAsia="en-US"/>
        </w:rPr>
      </w:pPr>
    </w:p>
    <w:p w14:paraId="2009FAC0" w14:textId="08E7672E" w:rsidR="00B138DE" w:rsidRDefault="00B138DE"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Rok za dono</w:t>
      </w:r>
      <w:r w:rsidRPr="00494A6B">
        <w:rPr>
          <w:rFonts w:asciiTheme="minorHAnsi" w:eastAsiaTheme="minorHAnsi" w:hAnsiTheme="minorHAnsi" w:cs="T3Font_4"/>
          <w:b/>
          <w:lang w:val="hr-HR" w:eastAsia="en-US"/>
        </w:rPr>
        <w:t>š</w:t>
      </w:r>
      <w:r w:rsidRPr="00494A6B">
        <w:rPr>
          <w:rFonts w:asciiTheme="minorHAnsi" w:eastAsiaTheme="minorHAnsi" w:hAnsiTheme="minorHAnsi" w:cs="T3Font_3"/>
          <w:b/>
          <w:lang w:val="hr-HR" w:eastAsia="en-US"/>
        </w:rPr>
        <w:t>enje odluke o odabiru</w:t>
      </w:r>
    </w:p>
    <w:p w14:paraId="4B5C6A90" w14:textId="534C519F" w:rsidR="00C17112" w:rsidRPr="00C17112" w:rsidRDefault="009A0828" w:rsidP="00C17112">
      <w:pPr>
        <w:autoSpaceDE w:val="0"/>
        <w:autoSpaceDN w:val="0"/>
        <w:adjustRightInd w:val="0"/>
        <w:spacing w:after="120"/>
        <w:ind w:right="380"/>
        <w:jc w:val="both"/>
        <w:rPr>
          <w:rFonts w:asciiTheme="minorHAnsi" w:eastAsiaTheme="minorHAnsi" w:hAnsiTheme="minorHAnsi" w:cs="T3Font_3"/>
          <w:lang w:val="hr-HR" w:eastAsia="en-US"/>
        </w:rPr>
      </w:pPr>
      <w:r>
        <w:rPr>
          <w:rFonts w:asciiTheme="minorHAnsi" w:eastAsiaTheme="minorHAnsi" w:hAnsiTheme="minorHAnsi" w:cs="T3Font_3"/>
          <w:lang w:val="hr-HR" w:eastAsia="en-US"/>
        </w:rPr>
        <w:t>Naručitelj na osnovi rezultata pregleda i ocjene ponuda te kriterija za odabir ponude</w:t>
      </w:r>
      <w:r w:rsidR="00C17112" w:rsidRPr="00C17112">
        <w:rPr>
          <w:rFonts w:asciiTheme="minorHAnsi" w:eastAsiaTheme="minorHAnsi" w:hAnsiTheme="minorHAnsi" w:cs="T3Font_3"/>
          <w:lang w:val="hr-HR" w:eastAsia="en-US"/>
        </w:rPr>
        <w:t xml:space="preserve"> u postupku javne nabave donosi odluku o odabiru odnosno, ako postoje razlozi za poništenje postupka javne nabave iz članka 298. Zakona o javnoj nabavi, odluku o poništenju.</w:t>
      </w:r>
    </w:p>
    <w:p w14:paraId="3370ED4E" w14:textId="77777777" w:rsidR="00C17112" w:rsidRPr="00C17112" w:rsidRDefault="00C17112" w:rsidP="00C17112">
      <w:pPr>
        <w:autoSpaceDE w:val="0"/>
        <w:autoSpaceDN w:val="0"/>
        <w:adjustRightInd w:val="0"/>
        <w:spacing w:after="120"/>
        <w:ind w:right="380"/>
        <w:jc w:val="both"/>
        <w:rPr>
          <w:rFonts w:asciiTheme="minorHAnsi" w:eastAsiaTheme="minorHAnsi" w:hAnsiTheme="minorHAnsi" w:cs="T3Font_3"/>
          <w:lang w:val="hr-HR" w:eastAsia="en-US"/>
        </w:rPr>
      </w:pPr>
      <w:r w:rsidRPr="00C17112">
        <w:rPr>
          <w:rFonts w:asciiTheme="minorHAnsi" w:eastAsiaTheme="minorHAnsi" w:hAnsiTheme="minorHAnsi" w:cs="T3Font_3"/>
          <w:lang w:val="hr-HR" w:eastAsia="en-US"/>
        </w:rPr>
        <w:t xml:space="preserve">Odluku o odabiru ili odluku o poništenju postupka javne nabave s preslikom zapisnika o pregledu i ocjeni, Naručitelj će dostaviti sudionicima putem EOJN RH.  </w:t>
      </w:r>
    </w:p>
    <w:p w14:paraId="306E0463" w14:textId="18D96DE8" w:rsidR="00C17112" w:rsidRPr="00C17112" w:rsidRDefault="00C17112" w:rsidP="00C17112">
      <w:pPr>
        <w:autoSpaceDE w:val="0"/>
        <w:autoSpaceDN w:val="0"/>
        <w:adjustRightInd w:val="0"/>
        <w:spacing w:after="120"/>
        <w:ind w:right="380"/>
        <w:jc w:val="both"/>
        <w:rPr>
          <w:rFonts w:asciiTheme="minorHAnsi" w:eastAsiaTheme="minorHAnsi" w:hAnsiTheme="minorHAnsi" w:cs="T3Font_3"/>
          <w:lang w:val="hr-HR" w:eastAsia="en-US"/>
        </w:rPr>
      </w:pPr>
      <w:r w:rsidRPr="009F0DFB">
        <w:rPr>
          <w:rFonts w:asciiTheme="minorHAnsi" w:eastAsiaTheme="minorHAnsi" w:hAnsiTheme="minorHAnsi" w:cs="T3Font_3"/>
          <w:lang w:val="hr-HR" w:eastAsia="en-US"/>
        </w:rPr>
        <w:t>Rok za donošenje odluke o odabiru ili odluke o poništenju postupka javne nabave iznosi</w:t>
      </w:r>
      <w:r w:rsidR="009F0DFB" w:rsidRPr="009F0DFB">
        <w:rPr>
          <w:rFonts w:asciiTheme="minorHAnsi" w:eastAsiaTheme="minorHAnsi" w:hAnsiTheme="minorHAnsi" w:cs="T3Font_3"/>
          <w:lang w:val="hr-HR" w:eastAsia="en-US"/>
        </w:rPr>
        <w:t xml:space="preserve"> </w:t>
      </w:r>
      <w:r w:rsidR="006926A3" w:rsidRPr="009F0DFB">
        <w:rPr>
          <w:rFonts w:asciiTheme="minorHAnsi" w:eastAsiaTheme="minorHAnsi" w:hAnsiTheme="minorHAnsi" w:cs="T3Font_3"/>
          <w:lang w:val="hr-HR" w:eastAsia="en-US"/>
        </w:rPr>
        <w:t xml:space="preserve">30 </w:t>
      </w:r>
      <w:r w:rsidRPr="009F0DFB">
        <w:rPr>
          <w:rFonts w:asciiTheme="minorHAnsi" w:eastAsiaTheme="minorHAnsi" w:hAnsiTheme="minorHAnsi" w:cs="T3Font_3"/>
          <w:lang w:val="hr-HR" w:eastAsia="en-US"/>
        </w:rPr>
        <w:t>dana od isteka</w:t>
      </w:r>
      <w:r w:rsidRPr="00C17112">
        <w:rPr>
          <w:rFonts w:asciiTheme="minorHAnsi" w:eastAsiaTheme="minorHAnsi" w:hAnsiTheme="minorHAnsi" w:cs="T3Font_3"/>
          <w:lang w:val="hr-HR" w:eastAsia="en-US"/>
        </w:rPr>
        <w:t xml:space="preserve"> roka za dostavu ponude.</w:t>
      </w:r>
    </w:p>
    <w:p w14:paraId="40C805E3" w14:textId="77777777" w:rsidR="00B138DE" w:rsidRPr="00B138DE" w:rsidRDefault="00B138DE" w:rsidP="00B138DE">
      <w:pPr>
        <w:pStyle w:val="Odlomakpopisa"/>
        <w:rPr>
          <w:rFonts w:asciiTheme="minorHAnsi" w:eastAsiaTheme="minorHAnsi" w:hAnsiTheme="minorHAnsi" w:cs="T3Font_3"/>
          <w:b/>
          <w:lang w:val="hr-HR" w:eastAsia="en-US"/>
        </w:rPr>
      </w:pPr>
    </w:p>
    <w:p w14:paraId="39E54874" w14:textId="1A7C3E88" w:rsidR="00B138DE" w:rsidRDefault="00B138DE"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Pr>
          <w:rFonts w:asciiTheme="minorHAnsi" w:eastAsiaTheme="minorHAnsi" w:hAnsiTheme="minorHAnsi" w:cs="T3Font_3"/>
          <w:b/>
          <w:lang w:val="hr-HR" w:eastAsia="en-US"/>
        </w:rPr>
        <w:t xml:space="preserve"> </w:t>
      </w:r>
      <w:r w:rsidRPr="00494A6B">
        <w:rPr>
          <w:rFonts w:asciiTheme="minorHAnsi" w:eastAsiaTheme="minorHAnsi" w:hAnsiTheme="minorHAnsi" w:cs="T3Font_3"/>
          <w:b/>
          <w:lang w:val="hr-HR" w:eastAsia="en-US"/>
        </w:rPr>
        <w:t>Rok, način i uvjeti plaćanja</w:t>
      </w:r>
    </w:p>
    <w:p w14:paraId="524BAE5F" w14:textId="684E4CF6" w:rsidR="0072089B" w:rsidRPr="00401CE0" w:rsidRDefault="0072089B" w:rsidP="00401CE0">
      <w:pPr>
        <w:autoSpaceDE w:val="0"/>
        <w:autoSpaceDN w:val="0"/>
        <w:adjustRightInd w:val="0"/>
        <w:jc w:val="both"/>
        <w:rPr>
          <w:rFonts w:asciiTheme="minorHAnsi" w:hAnsiTheme="minorHAnsi"/>
        </w:rPr>
      </w:pPr>
      <w:r w:rsidRPr="00401CE0">
        <w:rPr>
          <w:rFonts w:asciiTheme="minorHAnsi" w:hAnsiTheme="minorHAnsi"/>
        </w:rPr>
        <w:t>Naručitelj će plaćanja vršiti na temelju računa/situacija, uz koje se prilažu specifikacije izvršenih radova. Račun/situacija je plativa uz uvjet</w:t>
      </w:r>
      <w:r w:rsidR="005104E5" w:rsidRPr="00401CE0">
        <w:rPr>
          <w:rFonts w:asciiTheme="minorHAnsi" w:hAnsiTheme="minorHAnsi"/>
        </w:rPr>
        <w:t xml:space="preserve"> ovjere od strane nadzornog inženjera kojega osigurava Naručitelj</w:t>
      </w:r>
      <w:r w:rsidRPr="00401CE0">
        <w:rPr>
          <w:rFonts w:asciiTheme="minorHAnsi" w:hAnsiTheme="minorHAnsi"/>
        </w:rPr>
        <w:t>. Naručitelj će tako isp</w:t>
      </w:r>
      <w:r w:rsidR="00523E68" w:rsidRPr="00401CE0">
        <w:rPr>
          <w:rFonts w:asciiTheme="minorHAnsi" w:hAnsiTheme="minorHAnsi"/>
        </w:rPr>
        <w:t xml:space="preserve">ostavljen račun/situaciju </w:t>
      </w:r>
      <w:r w:rsidRPr="00401CE0">
        <w:rPr>
          <w:rFonts w:asciiTheme="minorHAnsi" w:hAnsiTheme="minorHAnsi"/>
        </w:rPr>
        <w:t xml:space="preserve">platiti u roku </w:t>
      </w:r>
      <w:r w:rsidR="00523E68" w:rsidRPr="00401CE0">
        <w:rPr>
          <w:rFonts w:asciiTheme="minorHAnsi" w:hAnsiTheme="minorHAnsi"/>
        </w:rPr>
        <w:t>ne kasnijem od 60 dana</w:t>
      </w:r>
      <w:r w:rsidR="0096314A" w:rsidRPr="00401CE0">
        <w:rPr>
          <w:rFonts w:asciiTheme="minorHAnsi" w:hAnsiTheme="minorHAnsi"/>
        </w:rPr>
        <w:t xml:space="preserve"> od dana zaprimanja urednog zahtjeva</w:t>
      </w:r>
      <w:r w:rsidRPr="00401CE0">
        <w:rPr>
          <w:rFonts w:asciiTheme="minorHAnsi" w:hAnsiTheme="minorHAnsi"/>
        </w:rPr>
        <w:t>.</w:t>
      </w:r>
    </w:p>
    <w:p w14:paraId="1EEB699D" w14:textId="77777777" w:rsidR="0068361B" w:rsidRPr="00401CE0" w:rsidRDefault="0068361B" w:rsidP="00401CE0">
      <w:pPr>
        <w:autoSpaceDE w:val="0"/>
        <w:autoSpaceDN w:val="0"/>
        <w:adjustRightInd w:val="0"/>
        <w:jc w:val="both"/>
        <w:rPr>
          <w:rFonts w:asciiTheme="minorHAnsi" w:hAnsiTheme="minorHAnsi"/>
        </w:rPr>
      </w:pPr>
    </w:p>
    <w:p w14:paraId="42CFAFCC" w14:textId="47A06462" w:rsidR="0068361B" w:rsidRPr="00401CE0" w:rsidRDefault="0068361B" w:rsidP="00401CE0">
      <w:pPr>
        <w:jc w:val="both"/>
        <w:rPr>
          <w:rFonts w:asciiTheme="minorHAnsi" w:hAnsiTheme="minorHAnsi" w:cstheme="minorHAnsi"/>
          <w:lang w:val="hr-HR"/>
        </w:rPr>
      </w:pPr>
      <w:r w:rsidRPr="00401CE0">
        <w:rPr>
          <w:rFonts w:asciiTheme="minorHAnsi" w:hAnsiTheme="minorHAnsi" w:cstheme="minorHAnsi"/>
          <w:lang w:val="hr-HR"/>
        </w:rPr>
        <w:t>Cijena izvedenih radova obračunat će se prema stvarno izvedenim količinama radova evidentirani</w:t>
      </w:r>
      <w:r w:rsidR="000114F9">
        <w:rPr>
          <w:rFonts w:asciiTheme="minorHAnsi" w:hAnsiTheme="minorHAnsi" w:cstheme="minorHAnsi"/>
          <w:lang w:val="hr-HR"/>
        </w:rPr>
        <w:t>m</w:t>
      </w:r>
      <w:r w:rsidRPr="00401CE0">
        <w:rPr>
          <w:rFonts w:asciiTheme="minorHAnsi" w:hAnsiTheme="minorHAnsi" w:cstheme="minorHAnsi"/>
          <w:lang w:val="hr-HR"/>
        </w:rPr>
        <w:t xml:space="preserve"> u građevinskoj knjizi i jediničnim cijenama iz Ugovornog troškovnika za pojedinačne vrste  radova. </w:t>
      </w:r>
    </w:p>
    <w:p w14:paraId="43E91B4C" w14:textId="77777777" w:rsidR="0068361B" w:rsidRPr="00401CE0" w:rsidRDefault="0068361B" w:rsidP="00401CE0">
      <w:pPr>
        <w:jc w:val="both"/>
        <w:rPr>
          <w:rFonts w:asciiTheme="minorHAnsi" w:hAnsiTheme="minorHAnsi" w:cstheme="minorHAnsi"/>
          <w:lang w:val="hr-HR"/>
        </w:rPr>
      </w:pPr>
    </w:p>
    <w:p w14:paraId="4661FE06" w14:textId="44BA53C3" w:rsidR="0072089B" w:rsidRPr="00401CE0" w:rsidRDefault="0068361B" w:rsidP="00401CE0">
      <w:pPr>
        <w:contextualSpacing/>
        <w:jc w:val="both"/>
        <w:rPr>
          <w:rFonts w:asciiTheme="minorHAnsi" w:hAnsiTheme="minorHAnsi" w:cstheme="minorHAnsi"/>
          <w:lang w:val="hr-HR"/>
        </w:rPr>
      </w:pPr>
      <w:r w:rsidRPr="00401CE0">
        <w:rPr>
          <w:rFonts w:asciiTheme="minorHAnsi" w:hAnsiTheme="minorHAnsi" w:cstheme="minorHAnsi"/>
          <w:spacing w:val="-3"/>
          <w:lang w:val="hr-HR"/>
        </w:rPr>
        <w:t>Naručitelj</w:t>
      </w:r>
      <w:r w:rsidRPr="00401CE0">
        <w:rPr>
          <w:rFonts w:asciiTheme="minorHAnsi" w:hAnsiTheme="minorHAnsi" w:cstheme="minorHAnsi"/>
          <w:lang w:val="hr-HR"/>
        </w:rPr>
        <w:t xml:space="preserve">  će </w:t>
      </w:r>
      <w:r w:rsidRPr="00401CE0">
        <w:rPr>
          <w:rFonts w:asciiTheme="minorHAnsi" w:hAnsiTheme="minorHAnsi" w:cstheme="minorHAnsi"/>
          <w:spacing w:val="-3"/>
          <w:lang w:val="hr-HR"/>
        </w:rPr>
        <w:t xml:space="preserve">Izvođaču </w:t>
      </w:r>
      <w:r w:rsidRPr="00401CE0">
        <w:rPr>
          <w:rFonts w:asciiTheme="minorHAnsi" w:hAnsiTheme="minorHAnsi" w:cstheme="minorHAnsi"/>
          <w:lang w:val="hr-HR"/>
        </w:rPr>
        <w:t xml:space="preserve"> platiti 90 % (devedeset posto) neospornog iznosa od ugovorne cijene po  privremenim situacijama, a preostalih 10 % (deset posto) po okončanoj situaciji.</w:t>
      </w:r>
    </w:p>
    <w:p w14:paraId="3B2C364F" w14:textId="77777777" w:rsidR="0068361B" w:rsidRPr="00401CE0" w:rsidRDefault="0068361B" w:rsidP="00401CE0">
      <w:pPr>
        <w:contextualSpacing/>
        <w:jc w:val="both"/>
        <w:rPr>
          <w:rFonts w:asciiTheme="minorHAnsi" w:hAnsiTheme="minorHAnsi"/>
        </w:rPr>
      </w:pPr>
    </w:p>
    <w:p w14:paraId="2BDB066A" w14:textId="1E7B8D06" w:rsidR="0072089B" w:rsidRPr="00DD5161" w:rsidRDefault="0072089B" w:rsidP="0072089B">
      <w:pPr>
        <w:contextualSpacing/>
        <w:jc w:val="both"/>
        <w:rPr>
          <w:rFonts w:asciiTheme="minorHAnsi" w:hAnsiTheme="minorHAnsi"/>
        </w:rPr>
      </w:pPr>
      <w:r w:rsidRPr="00401CE0">
        <w:rPr>
          <w:rFonts w:asciiTheme="minorHAnsi" w:hAnsiTheme="minorHAnsi"/>
        </w:rPr>
        <w:t>Odabrani ponuditelj nema pravo na plaćanje predujma.</w:t>
      </w:r>
    </w:p>
    <w:p w14:paraId="6C38184E" w14:textId="660473B2" w:rsidR="0099168F" w:rsidRPr="009A0828" w:rsidRDefault="0099168F" w:rsidP="009A0828">
      <w:pPr>
        <w:autoSpaceDE w:val="0"/>
        <w:autoSpaceDN w:val="0"/>
        <w:adjustRightInd w:val="0"/>
        <w:spacing w:after="120"/>
        <w:ind w:right="380"/>
        <w:jc w:val="both"/>
        <w:rPr>
          <w:rFonts w:asciiTheme="minorHAnsi" w:eastAsiaTheme="minorHAnsi" w:hAnsiTheme="minorHAnsi" w:cs="T3Font_3"/>
          <w:b/>
          <w:lang w:val="hr-HR" w:eastAsia="en-US"/>
        </w:rPr>
      </w:pPr>
    </w:p>
    <w:p w14:paraId="2C196687" w14:textId="2A6AFA3A" w:rsidR="00B138DE" w:rsidRDefault="00B138DE"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Uvjeti i zahtjevi koji moraju biti ispunjeni sukladno posebnim propisima ili stručnim pravilima</w:t>
      </w:r>
    </w:p>
    <w:p w14:paraId="70F242A1" w14:textId="6482B6A9" w:rsidR="00163938" w:rsidRPr="00163938" w:rsidRDefault="00163938" w:rsidP="00163938">
      <w:pPr>
        <w:autoSpaceDE w:val="0"/>
        <w:autoSpaceDN w:val="0"/>
        <w:adjustRightInd w:val="0"/>
        <w:spacing w:after="120"/>
        <w:ind w:right="380"/>
        <w:jc w:val="both"/>
        <w:rPr>
          <w:rFonts w:asciiTheme="minorHAnsi" w:eastAsiaTheme="minorHAnsi" w:hAnsiTheme="minorHAnsi" w:cs="T3Font_3"/>
          <w:lang w:val="hr-HR" w:eastAsia="en-US"/>
        </w:rPr>
      </w:pPr>
      <w:r w:rsidRPr="00163938">
        <w:rPr>
          <w:rFonts w:asciiTheme="minorHAnsi" w:eastAsiaTheme="minorHAnsi" w:hAnsiTheme="minorHAnsi" w:cs="T3Font_3"/>
          <w:lang w:val="hr-HR" w:eastAsia="en-US"/>
        </w:rPr>
        <w:t xml:space="preserve">U slučaju uvođenja </w:t>
      </w:r>
      <w:proofErr w:type="spellStart"/>
      <w:r w:rsidRPr="00163938">
        <w:rPr>
          <w:rFonts w:asciiTheme="minorHAnsi" w:eastAsiaTheme="minorHAnsi" w:hAnsiTheme="minorHAnsi" w:cs="T3Font_3"/>
          <w:lang w:val="hr-HR" w:eastAsia="en-US"/>
        </w:rPr>
        <w:t>podugovaratelja</w:t>
      </w:r>
      <w:proofErr w:type="spellEnd"/>
      <w:r w:rsidRPr="00163938">
        <w:rPr>
          <w:rFonts w:asciiTheme="minorHAnsi" w:eastAsiaTheme="minorHAnsi" w:hAnsiTheme="minorHAnsi" w:cs="T3Font_3"/>
          <w:lang w:val="hr-HR" w:eastAsia="en-US"/>
        </w:rPr>
        <w:t xml:space="preserve"> tijekom izvršenja ugovora koji je strana pravna osoba i koja ne posjeduje ovlaštenje za obavljanje djelatnosti građenja/projektiranja odnosno stručnih geodetskih poslova u Republici Hrvatskoj ista je dužna Naručitelju prije odobrenja ovog zahtjeva dostaviti dokaz o postupanju sukladno Zakonu o poslovima i djelatnostima prostornog uređenja i gradnje </w:t>
      </w:r>
      <w:r w:rsidR="006926A3">
        <w:rPr>
          <w:rFonts w:asciiTheme="minorHAnsi" w:eastAsiaTheme="minorHAnsi" w:hAnsiTheme="minorHAnsi" w:cs="T3Font_3"/>
          <w:lang w:val="hr-HR" w:eastAsia="en-US"/>
        </w:rPr>
        <w:t xml:space="preserve">(NN 78/15), </w:t>
      </w:r>
      <w:r w:rsidRPr="00163938">
        <w:rPr>
          <w:rFonts w:asciiTheme="minorHAnsi" w:eastAsiaTheme="minorHAnsi" w:hAnsiTheme="minorHAnsi" w:cs="T3Font_3"/>
          <w:lang w:val="hr-HR" w:eastAsia="en-US"/>
        </w:rPr>
        <w:t>odnosno Zakonu o obavljanju geodetske djelatnosti</w:t>
      </w:r>
      <w:r w:rsidR="006926A3">
        <w:rPr>
          <w:rFonts w:asciiTheme="minorHAnsi" w:eastAsiaTheme="minorHAnsi" w:hAnsiTheme="minorHAnsi" w:cs="T3Font_3"/>
          <w:lang w:val="hr-HR" w:eastAsia="en-US"/>
        </w:rPr>
        <w:t xml:space="preserve"> (NN 152/08, 61/11, 56/13).</w:t>
      </w:r>
    </w:p>
    <w:p w14:paraId="650E44C8" w14:textId="05A652BB" w:rsidR="001A4527" w:rsidRDefault="00163938" w:rsidP="00163938">
      <w:pPr>
        <w:autoSpaceDE w:val="0"/>
        <w:autoSpaceDN w:val="0"/>
        <w:adjustRightInd w:val="0"/>
        <w:spacing w:after="120"/>
        <w:ind w:right="380"/>
        <w:jc w:val="both"/>
        <w:rPr>
          <w:rFonts w:asciiTheme="minorHAnsi" w:eastAsiaTheme="minorHAnsi" w:hAnsiTheme="minorHAnsi" w:cs="T3Font_3"/>
          <w:lang w:val="hr-HR" w:eastAsia="en-US"/>
        </w:rPr>
      </w:pPr>
      <w:r w:rsidRPr="00163938">
        <w:rPr>
          <w:rFonts w:asciiTheme="minorHAnsi" w:eastAsiaTheme="minorHAnsi" w:hAnsiTheme="minorHAnsi" w:cs="T3Font_3"/>
          <w:lang w:val="hr-HR" w:eastAsia="en-US"/>
        </w:rPr>
        <w:lastRenderedPageBreak/>
        <w:t>Svi stručnjaci koji nisu državljani Republike Hrvatske, a uključeni su u izvršenje ugovora dužni su ishoditi sva potrebna rješenja/potvrde o upisu u relevantne strukovne Komore ili Imenike sukladno zakonima Republike Hrvatske.</w:t>
      </w:r>
    </w:p>
    <w:p w14:paraId="7976E80C" w14:textId="77777777" w:rsidR="006926A3" w:rsidRPr="006926A3" w:rsidRDefault="006926A3" w:rsidP="006926A3">
      <w:pPr>
        <w:autoSpaceDE w:val="0"/>
        <w:autoSpaceDN w:val="0"/>
        <w:adjustRightInd w:val="0"/>
        <w:spacing w:after="120"/>
        <w:ind w:right="380"/>
        <w:jc w:val="both"/>
        <w:rPr>
          <w:rFonts w:asciiTheme="minorHAnsi" w:eastAsiaTheme="minorHAnsi" w:hAnsiTheme="minorHAnsi" w:cs="T3Font_3"/>
          <w:lang w:val="hr-HR" w:eastAsia="en-US"/>
        </w:rPr>
      </w:pPr>
      <w:r w:rsidRPr="006926A3">
        <w:rPr>
          <w:rFonts w:asciiTheme="minorHAnsi" w:eastAsiaTheme="minorHAnsi" w:hAnsiTheme="minorHAnsi" w:cs="T3Font_3"/>
          <w:lang w:val="hr-HR" w:eastAsia="en-US"/>
        </w:rPr>
        <w:t>Između Naručitelja i gospodarskog subjekta koji je podnio ekonomski najpovoljniju ponudu sklapa se Ugovor o javnoj nabavi usklađen sa Zakonom o gradnji (NN 153/13, 20/17), Zakonom o prostornom uređenju  (NN 153/13, 65/17), Zakonom o obveznim odnosima (NN 35/05, 41/08, 125/11, 78/15), drugim važećim zakonskim i drugim propisima, a za pitanja koja zakoni ne uređuju vrijede građevinske uzance.</w:t>
      </w:r>
    </w:p>
    <w:p w14:paraId="58C08189" w14:textId="77777777" w:rsidR="006926A3" w:rsidRPr="00163938" w:rsidRDefault="006926A3" w:rsidP="00163938">
      <w:pPr>
        <w:autoSpaceDE w:val="0"/>
        <w:autoSpaceDN w:val="0"/>
        <w:adjustRightInd w:val="0"/>
        <w:spacing w:after="120"/>
        <w:ind w:right="380"/>
        <w:jc w:val="both"/>
        <w:rPr>
          <w:rFonts w:asciiTheme="minorHAnsi" w:eastAsiaTheme="minorHAnsi" w:hAnsiTheme="minorHAnsi" w:cs="T3Font_3"/>
          <w:lang w:val="hr-HR" w:eastAsia="en-US"/>
        </w:rPr>
      </w:pPr>
    </w:p>
    <w:p w14:paraId="657F2175" w14:textId="424AFA25" w:rsidR="00B138DE" w:rsidRDefault="00B138DE"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 xml:space="preserve">Rok za izjavljivanje </w:t>
      </w:r>
      <w:r w:rsidRPr="00494A6B">
        <w:rPr>
          <w:rFonts w:asciiTheme="minorHAnsi" w:eastAsiaTheme="minorHAnsi" w:hAnsiTheme="minorHAnsi" w:cs="T3Font_4"/>
          <w:b/>
          <w:lang w:val="hr-HR" w:eastAsia="en-US"/>
        </w:rPr>
        <w:t>ž</w:t>
      </w:r>
      <w:r w:rsidRPr="00494A6B">
        <w:rPr>
          <w:rFonts w:asciiTheme="minorHAnsi" w:eastAsiaTheme="minorHAnsi" w:hAnsiTheme="minorHAnsi" w:cs="T3Font_3"/>
          <w:b/>
          <w:lang w:val="hr-HR" w:eastAsia="en-US"/>
        </w:rPr>
        <w:t xml:space="preserve">albe na dokumentaciju o nabavi te naziv i adresa </w:t>
      </w:r>
      <w:r w:rsidRPr="00494A6B">
        <w:rPr>
          <w:rFonts w:asciiTheme="minorHAnsi" w:eastAsiaTheme="minorHAnsi" w:hAnsiTheme="minorHAnsi" w:cs="T3Font_4"/>
          <w:b/>
          <w:lang w:val="hr-HR" w:eastAsia="en-US"/>
        </w:rPr>
        <w:t>ž</w:t>
      </w:r>
      <w:r w:rsidRPr="00494A6B">
        <w:rPr>
          <w:rFonts w:asciiTheme="minorHAnsi" w:eastAsiaTheme="minorHAnsi" w:hAnsiTheme="minorHAnsi" w:cs="T3Font_3"/>
          <w:b/>
          <w:lang w:val="hr-HR" w:eastAsia="en-US"/>
        </w:rPr>
        <w:t>albenog tijela</w:t>
      </w:r>
    </w:p>
    <w:p w14:paraId="1914F841" w14:textId="77777777" w:rsidR="001A4527" w:rsidRPr="001A4527" w:rsidRDefault="001A4527" w:rsidP="001A4527">
      <w:pPr>
        <w:pStyle w:val="Odlomakpopisa"/>
        <w:rPr>
          <w:rFonts w:asciiTheme="minorHAnsi" w:eastAsiaTheme="minorHAnsi" w:hAnsiTheme="minorHAnsi" w:cs="T3Font_3"/>
          <w:b/>
          <w:lang w:val="hr-HR" w:eastAsia="en-US"/>
        </w:rPr>
      </w:pPr>
    </w:p>
    <w:p w14:paraId="0B96AA3B" w14:textId="77777777" w:rsidR="001A4527" w:rsidRPr="00494A6B" w:rsidRDefault="001A4527" w:rsidP="001A4527">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Pravo na žalbu ima svaki gospodarski subjekt koji ima ili je imao pravni interes za dobivanje određenog ugovora o javnoj nabavi i koji je pretrpio ili bi mogao pretrpjeti štetu od navodnoga kršenja subjektivnih prava.</w:t>
      </w:r>
    </w:p>
    <w:p w14:paraId="2E0D475E" w14:textId="77777777" w:rsidR="001A4527" w:rsidRPr="00494A6B" w:rsidRDefault="001A4527" w:rsidP="001A4527">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Pravo na žalbu ima i središnje tijelo državne uprave nadležno za politiku javne nabave i nadležno državno odvjetništvo.</w:t>
      </w:r>
    </w:p>
    <w:p w14:paraId="4E77A1E3" w14:textId="77777777" w:rsidR="001A4527" w:rsidRPr="00C008BE" w:rsidRDefault="001A4527" w:rsidP="001A4527">
      <w:pPr>
        <w:autoSpaceDE w:val="0"/>
        <w:autoSpaceDN w:val="0"/>
        <w:adjustRightInd w:val="0"/>
        <w:spacing w:after="120"/>
        <w:ind w:right="380"/>
        <w:jc w:val="both"/>
        <w:rPr>
          <w:rFonts w:ascii="Calibri" w:hAnsi="Calibri" w:cs="Calibri"/>
          <w:b/>
          <w:lang w:val="hr-HR"/>
        </w:rPr>
      </w:pPr>
      <w:r w:rsidRPr="00C008BE">
        <w:rPr>
          <w:rFonts w:ascii="Calibri" w:hAnsi="Calibri" w:cs="Calibri"/>
          <w:b/>
          <w:lang w:val="hr-HR"/>
        </w:rPr>
        <w:t xml:space="preserve">Žalba se izjavljuje Državnoj komisiji za kontrolu postupaka javne nabave, Koturaška cesta 43/IV, 10000 Zagreb. </w:t>
      </w:r>
    </w:p>
    <w:p w14:paraId="5E8A58E8" w14:textId="5BF66A15" w:rsidR="001A4527" w:rsidRDefault="001A4527" w:rsidP="001A4527">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 xml:space="preserve">Žalba se izjavljuje u pisanom obliku. Žalba se dostavlja neposredno, putem ovlaštenog davatelja poštanskih usluga ili elektroničkim sredstvima komunikacije putem međusobno povezanih informacijskih sustava Državne komisije i EOJN RH. </w:t>
      </w:r>
    </w:p>
    <w:p w14:paraId="69F8D9FA" w14:textId="2D19B94A" w:rsidR="00EA7582" w:rsidRPr="00494A6B" w:rsidRDefault="00EA7582" w:rsidP="001A4527">
      <w:pPr>
        <w:autoSpaceDE w:val="0"/>
        <w:autoSpaceDN w:val="0"/>
        <w:adjustRightInd w:val="0"/>
        <w:spacing w:after="120"/>
        <w:ind w:right="380"/>
        <w:jc w:val="both"/>
        <w:rPr>
          <w:rFonts w:ascii="Calibri" w:hAnsi="Calibri" w:cs="Calibri"/>
          <w:lang w:val="hr-HR"/>
        </w:rPr>
      </w:pPr>
      <w:r w:rsidRPr="00EA7582">
        <w:rPr>
          <w:rFonts w:ascii="Calibri" w:hAnsi="Calibri" w:cs="Calibri"/>
          <w:lang w:val="hr-HR"/>
        </w:rPr>
        <w:t>U žalbenim postupcima pred Državnom komisijom žalba se može dostaviti elektroničkim sredstvima komunikacije putem sustava e-Žalba. Smatra se da je žalba koja je predana putem sustava e-Žalba potpisana. Sustav e-Žalba elektroničkim vremenskim žigom ovjerava datum i vrijeme zaprimanja žalbe na poslužitelju EOJN RH. Smatra se da je dostava Državnoj komisiji, odnosno stranci žalbenog postupka obavljena na dan kada je žalba zaprimljena na poslužitelju EOJN RH. Sustav e-Žalba bez odgode šalje obavijest o zaprimljenoj žalbi strankama žalbenog postupka u njihov siguran elektronički pretinac na poslužitelju EOJN RH te na njihovu adresu elektroničke pošte. Obavijest sadrži podatke o internetskoj adresi na kojoj je dostupna žalba, datum i vrijeme zaprimanja žalbe te upozorenje da je danom zaprimanja žalbe na poslužitelju EOJN RH dostava obavljena. Smatra se da je adresa elektroničke pošte koju je gospodarski subjekt, odnosno naručitelj naveo u EOJN RH važeća. Nakon dostave odluke Državne komisije javnom objavom, sustav e-Žalba šalje obavijest o tome strankama žalbenog postupka.</w:t>
      </w:r>
    </w:p>
    <w:p w14:paraId="7C819525" w14:textId="77777777" w:rsidR="001A4527" w:rsidRPr="00494A6B" w:rsidRDefault="001A4527" w:rsidP="001A4527">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Žalitelj je obvezan primjerak žalbe dostaviti Naručitelju u roku za žalbu.</w:t>
      </w:r>
    </w:p>
    <w:p w14:paraId="1243969E" w14:textId="77777777" w:rsidR="001A4527" w:rsidRPr="00494A6B" w:rsidRDefault="001A4527" w:rsidP="001A4527">
      <w:pPr>
        <w:rPr>
          <w:rFonts w:ascii="Calibri" w:hAnsi="Calibri" w:cs="Calibri"/>
          <w:color w:val="000000"/>
          <w:lang w:val="hr-HR"/>
        </w:rPr>
      </w:pPr>
      <w:r w:rsidRPr="00494A6B">
        <w:rPr>
          <w:rFonts w:ascii="Calibri" w:hAnsi="Calibri" w:cs="Calibri"/>
          <w:color w:val="000000"/>
          <w:lang w:val="hr-HR"/>
        </w:rPr>
        <w:t xml:space="preserve">Žalba se izjavljuje u roku od </w:t>
      </w:r>
      <w:r w:rsidRPr="00494A6B">
        <w:rPr>
          <w:rFonts w:ascii="Calibri" w:hAnsi="Calibri" w:cs="Calibri"/>
          <w:b/>
          <w:bCs/>
          <w:color w:val="000000"/>
          <w:lang w:val="hr-HR"/>
        </w:rPr>
        <w:t>10 dana</w:t>
      </w:r>
      <w:r w:rsidRPr="00494A6B">
        <w:rPr>
          <w:rFonts w:ascii="Calibri" w:hAnsi="Calibri" w:cs="Calibri"/>
          <w:bCs/>
          <w:color w:val="000000"/>
          <w:lang w:val="hr-HR"/>
        </w:rPr>
        <w:t>, i to</w:t>
      </w:r>
      <w:r w:rsidRPr="00494A6B">
        <w:rPr>
          <w:rFonts w:ascii="Calibri" w:hAnsi="Calibri" w:cs="Calibri"/>
          <w:color w:val="000000"/>
          <w:lang w:val="hr-HR"/>
        </w:rPr>
        <w:t xml:space="preserve"> od dana:</w:t>
      </w:r>
    </w:p>
    <w:p w14:paraId="45F5EDB6" w14:textId="77777777" w:rsidR="001A4527" w:rsidRPr="00494A6B" w:rsidRDefault="001A4527" w:rsidP="001A4527">
      <w:pPr>
        <w:tabs>
          <w:tab w:val="left" w:pos="284"/>
        </w:tabs>
        <w:ind w:left="284" w:right="382" w:hanging="284"/>
        <w:jc w:val="both"/>
        <w:rPr>
          <w:rFonts w:ascii="Calibri" w:hAnsi="Calibri" w:cs="Calibri"/>
          <w:lang w:val="hr-HR"/>
        </w:rPr>
      </w:pPr>
      <w:r w:rsidRPr="00494A6B">
        <w:rPr>
          <w:rFonts w:ascii="Calibri" w:hAnsi="Calibri" w:cs="Calibri"/>
          <w:lang w:val="hr-HR"/>
        </w:rPr>
        <w:t>-</w:t>
      </w:r>
      <w:r w:rsidRPr="00494A6B">
        <w:rPr>
          <w:rFonts w:ascii="Calibri" w:hAnsi="Calibri" w:cs="Calibri"/>
          <w:lang w:val="hr-HR"/>
        </w:rPr>
        <w:tab/>
        <w:t>objave poziva na nadmetanje, u odnosu na sadržaj poziva ili dokumentacije o nabavi</w:t>
      </w:r>
    </w:p>
    <w:p w14:paraId="06AD2F72" w14:textId="77777777" w:rsidR="001A4527" w:rsidRPr="00494A6B" w:rsidRDefault="001A4527" w:rsidP="001A4527">
      <w:pPr>
        <w:tabs>
          <w:tab w:val="left" w:pos="284"/>
        </w:tabs>
        <w:ind w:left="284" w:right="382" w:hanging="284"/>
        <w:jc w:val="both"/>
        <w:rPr>
          <w:rFonts w:ascii="Calibri" w:hAnsi="Calibri" w:cs="Calibri"/>
          <w:lang w:val="hr-HR"/>
        </w:rPr>
      </w:pPr>
      <w:r w:rsidRPr="00494A6B">
        <w:rPr>
          <w:rFonts w:ascii="Calibri" w:hAnsi="Calibri" w:cs="Calibri"/>
          <w:lang w:val="hr-HR"/>
        </w:rPr>
        <w:t>-</w:t>
      </w:r>
      <w:r w:rsidRPr="00494A6B">
        <w:rPr>
          <w:rFonts w:ascii="Calibri" w:hAnsi="Calibri" w:cs="Calibri"/>
          <w:lang w:val="hr-HR"/>
        </w:rPr>
        <w:tab/>
        <w:t>objave obavijesti o ispravku, u odnosu na sadržaj ispravka</w:t>
      </w:r>
    </w:p>
    <w:p w14:paraId="3D01D11A" w14:textId="77777777" w:rsidR="001A4527" w:rsidRPr="00494A6B" w:rsidRDefault="001A4527" w:rsidP="001A4527">
      <w:pPr>
        <w:tabs>
          <w:tab w:val="left" w:pos="284"/>
        </w:tabs>
        <w:ind w:left="284" w:right="382" w:hanging="284"/>
        <w:jc w:val="both"/>
        <w:rPr>
          <w:rFonts w:ascii="Calibri" w:hAnsi="Calibri" w:cs="Calibri"/>
          <w:lang w:val="hr-HR"/>
        </w:rPr>
      </w:pPr>
      <w:r w:rsidRPr="00494A6B">
        <w:rPr>
          <w:rFonts w:ascii="Calibri" w:hAnsi="Calibri" w:cs="Calibri"/>
          <w:lang w:val="hr-HR"/>
        </w:rPr>
        <w:t>-</w:t>
      </w:r>
      <w:r w:rsidRPr="00494A6B">
        <w:rPr>
          <w:rFonts w:ascii="Calibri" w:hAnsi="Calibri" w:cs="Calibri"/>
          <w:lang w:val="hr-HR"/>
        </w:rPr>
        <w:tab/>
        <w:t>objave izmjene dokumentacije o nabavi, u odnosu na sadržaj izmjene dokumentacije</w:t>
      </w:r>
    </w:p>
    <w:p w14:paraId="09BF9E20" w14:textId="77777777" w:rsidR="001A4527" w:rsidRPr="00494A6B" w:rsidRDefault="001A4527" w:rsidP="001A4527">
      <w:pPr>
        <w:tabs>
          <w:tab w:val="left" w:pos="284"/>
        </w:tabs>
        <w:ind w:left="284" w:right="382" w:hanging="284"/>
        <w:jc w:val="both"/>
        <w:rPr>
          <w:rFonts w:ascii="Calibri" w:hAnsi="Calibri" w:cs="Calibri"/>
          <w:lang w:val="hr-HR"/>
        </w:rPr>
      </w:pPr>
      <w:r w:rsidRPr="00494A6B">
        <w:rPr>
          <w:rFonts w:ascii="Calibri" w:hAnsi="Calibri" w:cs="Calibri"/>
          <w:lang w:val="hr-HR"/>
        </w:rPr>
        <w:t>-</w:t>
      </w:r>
      <w:r w:rsidRPr="00494A6B">
        <w:rPr>
          <w:rFonts w:ascii="Calibri" w:hAnsi="Calibri" w:cs="Calibri"/>
          <w:lang w:val="hr-HR"/>
        </w:rPr>
        <w:tab/>
        <w:t>otvaranja ponuda u odnosu na propuštanje Naručitelja da valjano odgovori na pravodobno dostavljen zahtjev dodatne informacije, objašnjenja ili izmjene dokumentacije o nabavi te na postupak otvaranja ponuda</w:t>
      </w:r>
    </w:p>
    <w:p w14:paraId="1721F6A3" w14:textId="77777777" w:rsidR="001A4527" w:rsidRPr="00494A6B" w:rsidRDefault="001A4527" w:rsidP="001A4527">
      <w:pPr>
        <w:tabs>
          <w:tab w:val="left" w:pos="284"/>
        </w:tabs>
        <w:spacing w:after="120"/>
        <w:ind w:left="284" w:right="380" w:hanging="284"/>
        <w:jc w:val="both"/>
        <w:rPr>
          <w:rFonts w:ascii="Calibri" w:hAnsi="Calibri" w:cs="Calibri"/>
          <w:lang w:val="hr-HR"/>
        </w:rPr>
      </w:pPr>
      <w:r w:rsidRPr="00494A6B">
        <w:rPr>
          <w:rFonts w:ascii="Calibri" w:hAnsi="Calibri" w:cs="Calibri"/>
          <w:lang w:val="hr-HR"/>
        </w:rPr>
        <w:t>-</w:t>
      </w:r>
      <w:r w:rsidRPr="00494A6B">
        <w:rPr>
          <w:rFonts w:ascii="Calibri" w:hAnsi="Calibri" w:cs="Calibri"/>
          <w:lang w:val="hr-HR"/>
        </w:rPr>
        <w:tab/>
        <w:t>primitka odluke o odabiru ili poništenju, u odnosu na postupak pregleda, ocjene i odabira ponuda, ili razloge poništenja.</w:t>
      </w:r>
    </w:p>
    <w:p w14:paraId="0CFF89DC" w14:textId="46297BE8" w:rsidR="001A4527" w:rsidRDefault="001A4527" w:rsidP="001A4527">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Žalitelj koji je propustio izjaviti žalbu u određenoj fazi otvorenog postupka javne nabave sukladno gore navedenim opcijama nema pravo na žalbu u kasnijoj fazi postupka za prethodnu fazu.</w:t>
      </w:r>
    </w:p>
    <w:p w14:paraId="4561C6F9" w14:textId="77777777" w:rsidR="00EA7582" w:rsidRPr="00EA7582" w:rsidRDefault="00EA7582" w:rsidP="00EA7582">
      <w:pPr>
        <w:tabs>
          <w:tab w:val="left" w:pos="284"/>
        </w:tabs>
        <w:spacing w:after="120"/>
        <w:ind w:left="284" w:right="380" w:hanging="284"/>
        <w:jc w:val="both"/>
        <w:rPr>
          <w:rFonts w:ascii="Calibri" w:hAnsi="Calibri" w:cs="Calibri"/>
          <w:lang w:val="hr-HR"/>
        </w:rPr>
      </w:pPr>
      <w:r w:rsidRPr="00EA7582">
        <w:rPr>
          <w:rFonts w:ascii="Calibri" w:hAnsi="Calibri" w:cs="Calibri"/>
          <w:lang w:val="hr-HR"/>
        </w:rPr>
        <w:t>Rok za žalbu u slučaju sklapanja izmjene ugovora tijekom njegova trajanja iz članaka 316. i 317. Zakona o javnoj nabavi (NN 120/16) iznosi 10 dana od objave obavijesti o izmjeni u odnosu na slučajeve i okolnosti koje opravdavaju izmjenu ugovora. Ako naručitelj nije objavio obavijest o izmjeni, žalba se izjavljuje sukladno članku 411. Zakona o javnoj nabavi (NN 120/16) gdje rok za žalbu u slučajevima sklapanja ugovora bez prethodno provedenog postupka javne nabave iznosi 60 dana od dana saznanja za takav ugovor, a može se izjaviti unutar roka od šest mjeseci od dana sklapanja ugovora.</w:t>
      </w:r>
    </w:p>
    <w:p w14:paraId="516B3675" w14:textId="78614BEF" w:rsidR="001A4527" w:rsidRDefault="001A4527" w:rsidP="001A4527">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Žalba mora sadržavati najmanje podatke i dokaze navedene u člank</w:t>
      </w:r>
      <w:r w:rsidR="00C008BE">
        <w:rPr>
          <w:rFonts w:ascii="Calibri" w:hAnsi="Calibri" w:cs="Calibri"/>
          <w:lang w:val="hr-HR"/>
        </w:rPr>
        <w:t xml:space="preserve">u 420. Zakona o javnoj nabavi. </w:t>
      </w:r>
    </w:p>
    <w:p w14:paraId="47AB1259" w14:textId="77777777" w:rsidR="00C008BE" w:rsidRPr="00C008BE" w:rsidRDefault="00C008BE" w:rsidP="001A4527">
      <w:pPr>
        <w:autoSpaceDE w:val="0"/>
        <w:autoSpaceDN w:val="0"/>
        <w:adjustRightInd w:val="0"/>
        <w:spacing w:after="120"/>
        <w:ind w:right="380"/>
        <w:jc w:val="both"/>
        <w:rPr>
          <w:rFonts w:ascii="Calibri" w:hAnsi="Calibri" w:cs="Calibri"/>
          <w:lang w:val="hr-HR"/>
        </w:rPr>
      </w:pPr>
    </w:p>
    <w:p w14:paraId="59336C3B" w14:textId="272B68E6" w:rsidR="00B138DE" w:rsidRDefault="00B138DE" w:rsidP="00B137DF">
      <w:pPr>
        <w:pStyle w:val="Odlomakpopisa"/>
        <w:numPr>
          <w:ilvl w:val="1"/>
          <w:numId w:val="10"/>
        </w:numPr>
        <w:autoSpaceDE w:val="0"/>
        <w:autoSpaceDN w:val="0"/>
        <w:adjustRightInd w:val="0"/>
        <w:spacing w:after="120"/>
        <w:ind w:right="380"/>
        <w:jc w:val="both"/>
        <w:rPr>
          <w:rFonts w:asciiTheme="minorHAnsi" w:eastAsiaTheme="minorHAnsi" w:hAnsiTheme="minorHAnsi" w:cs="T3Font_3"/>
          <w:b/>
          <w:lang w:val="hr-HR" w:eastAsia="en-US"/>
        </w:rPr>
      </w:pPr>
      <w:r w:rsidRPr="00494A6B">
        <w:rPr>
          <w:rFonts w:asciiTheme="minorHAnsi" w:eastAsiaTheme="minorHAnsi" w:hAnsiTheme="minorHAnsi" w:cs="T3Font_3"/>
          <w:b/>
          <w:lang w:val="hr-HR" w:eastAsia="en-US"/>
        </w:rPr>
        <w:t>Drugi podaci ko</w:t>
      </w:r>
      <w:r w:rsidR="00BB20E3">
        <w:rPr>
          <w:rFonts w:asciiTheme="minorHAnsi" w:eastAsiaTheme="minorHAnsi" w:hAnsiTheme="minorHAnsi" w:cs="T3Font_3"/>
          <w:b/>
          <w:lang w:val="hr-HR" w:eastAsia="en-US"/>
        </w:rPr>
        <w:t>je naručitelj smatra potrebnima</w:t>
      </w:r>
    </w:p>
    <w:p w14:paraId="654FD7E7" w14:textId="3E05511D" w:rsidR="004D5D45" w:rsidRPr="00D376AC" w:rsidRDefault="004D5D45" w:rsidP="00B137DF">
      <w:pPr>
        <w:pStyle w:val="Odlomakpopisa"/>
        <w:numPr>
          <w:ilvl w:val="2"/>
          <w:numId w:val="10"/>
        </w:numPr>
        <w:autoSpaceDE w:val="0"/>
        <w:autoSpaceDN w:val="0"/>
        <w:adjustRightInd w:val="0"/>
        <w:spacing w:after="120"/>
        <w:ind w:right="380"/>
        <w:jc w:val="both"/>
        <w:rPr>
          <w:rFonts w:asciiTheme="minorHAnsi" w:hAnsiTheme="minorHAnsi" w:cstheme="minorHAnsi"/>
          <w:color w:val="000000"/>
          <w:lang w:val="hr-HR"/>
        </w:rPr>
      </w:pPr>
      <w:r w:rsidRPr="00D376AC">
        <w:rPr>
          <w:rFonts w:asciiTheme="minorHAnsi" w:hAnsiTheme="minorHAnsi" w:cstheme="minorHAnsi"/>
          <w:lang w:val="hr-HR"/>
        </w:rPr>
        <w:t xml:space="preserve">Dan početka postupka javne nabave je dan slanja </w:t>
      </w:r>
      <w:r w:rsidR="00E5624D" w:rsidRPr="00D376AC">
        <w:rPr>
          <w:rFonts w:asciiTheme="minorHAnsi" w:hAnsiTheme="minorHAnsi" w:cstheme="minorHAnsi"/>
          <w:lang w:val="hr-HR"/>
        </w:rPr>
        <w:t>poziva na nadmetanje</w:t>
      </w:r>
      <w:r w:rsidRPr="00D376AC">
        <w:rPr>
          <w:rFonts w:asciiTheme="minorHAnsi" w:hAnsiTheme="minorHAnsi" w:cstheme="minorHAnsi"/>
          <w:lang w:val="hr-HR"/>
        </w:rPr>
        <w:t xml:space="preserve"> u EOJN RH</w:t>
      </w:r>
      <w:r w:rsidRPr="00D376AC">
        <w:rPr>
          <w:rFonts w:asciiTheme="minorHAnsi" w:hAnsiTheme="minorHAnsi" w:cstheme="minorHAnsi"/>
          <w:color w:val="000000"/>
          <w:lang w:val="hr-HR"/>
        </w:rPr>
        <w:t>.</w:t>
      </w:r>
    </w:p>
    <w:p w14:paraId="482E26D8" w14:textId="77777777" w:rsidR="004D5D45" w:rsidRDefault="004D5D45" w:rsidP="004D5D45">
      <w:pPr>
        <w:autoSpaceDE w:val="0"/>
        <w:autoSpaceDN w:val="0"/>
        <w:adjustRightInd w:val="0"/>
        <w:spacing w:after="120"/>
        <w:ind w:right="380"/>
        <w:jc w:val="both"/>
        <w:rPr>
          <w:rFonts w:ascii="Calibri" w:hAnsi="Calibri" w:cs="Calibri"/>
          <w:lang w:val="hr-HR"/>
        </w:rPr>
      </w:pPr>
    </w:p>
    <w:p w14:paraId="335743D5" w14:textId="6E2A596E" w:rsidR="004D5D45" w:rsidRPr="004D5D45" w:rsidRDefault="004D5D45" w:rsidP="00B137DF">
      <w:pPr>
        <w:pStyle w:val="Odlomakpopisa"/>
        <w:numPr>
          <w:ilvl w:val="2"/>
          <w:numId w:val="10"/>
        </w:numPr>
        <w:autoSpaceDE w:val="0"/>
        <w:autoSpaceDN w:val="0"/>
        <w:adjustRightInd w:val="0"/>
        <w:spacing w:after="120"/>
        <w:ind w:right="380"/>
        <w:jc w:val="both"/>
        <w:rPr>
          <w:rFonts w:ascii="Calibri" w:hAnsi="Calibri" w:cs="Calibri"/>
          <w:lang w:val="hr-HR"/>
        </w:rPr>
      </w:pPr>
      <w:r w:rsidRPr="004D5D45">
        <w:rPr>
          <w:rFonts w:ascii="Calibri" w:hAnsi="Calibri" w:cs="Calibri"/>
          <w:lang w:val="hr-HR"/>
        </w:rPr>
        <w:t>ODREDBE KOJE SE ODNOSE NA OSLANJANJE NA SPOSOBNOST DRUGIH GOSPODARSKIH SUBJEKATA</w:t>
      </w:r>
    </w:p>
    <w:p w14:paraId="35D208AA" w14:textId="77777777" w:rsidR="004D5D45" w:rsidRPr="00494A6B" w:rsidRDefault="004D5D45" w:rsidP="004D5D45">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 xml:space="preserve">Gospodarski subjekt može se u postupku javne nabave osloniti na sposobnost drugih subjekata radi dokazivanja ispunjavanja kriterija koji su vezani uz relevantno stručno iskustvo, samo ako će ti subjekti izvoditi radove ili pružati usluge za koje se ta sposobnost traži. U tom slučaju gospodarski subjekt na čiju sposobnost se ponuditelj oslanja u ponudbenom listu treba biti naveden kao </w:t>
      </w:r>
      <w:proofErr w:type="spellStart"/>
      <w:r w:rsidRPr="00494A6B">
        <w:rPr>
          <w:rFonts w:ascii="Calibri" w:hAnsi="Calibri" w:cs="Calibri"/>
          <w:lang w:val="hr-HR"/>
        </w:rPr>
        <w:t>podugovaratelj</w:t>
      </w:r>
      <w:proofErr w:type="spellEnd"/>
      <w:r w:rsidRPr="00494A6B">
        <w:rPr>
          <w:rFonts w:ascii="Calibri" w:hAnsi="Calibri" w:cs="Calibri"/>
          <w:lang w:val="hr-HR"/>
        </w:rPr>
        <w:t>/član zajednice gospodarskih subjekata.</w:t>
      </w:r>
    </w:p>
    <w:p w14:paraId="55A323C5" w14:textId="2B236E3D" w:rsidR="004D5D45" w:rsidRPr="00494A6B" w:rsidRDefault="004D5D45" w:rsidP="004D5D45">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 xml:space="preserve">Gospodarski subjekti na čiju se sposobnost ponuditelj oslanja moraju dokazati da ne postoje osnove za </w:t>
      </w:r>
      <w:r w:rsidRPr="00D376AC">
        <w:rPr>
          <w:rFonts w:ascii="Calibri" w:hAnsi="Calibri" w:cs="Calibri"/>
          <w:lang w:val="hr-HR"/>
        </w:rPr>
        <w:t xml:space="preserve">isključenje sukladno točkama </w:t>
      </w:r>
      <w:r w:rsidR="00EA7582" w:rsidRPr="00D376AC">
        <w:rPr>
          <w:rFonts w:ascii="Calibri" w:hAnsi="Calibri" w:cs="Calibri"/>
          <w:lang w:val="hr-HR"/>
        </w:rPr>
        <w:t>3.1</w:t>
      </w:r>
      <w:r w:rsidR="00D376AC" w:rsidRPr="00D376AC">
        <w:rPr>
          <w:rFonts w:ascii="Calibri" w:hAnsi="Calibri" w:cs="Calibri"/>
          <w:lang w:val="hr-HR"/>
        </w:rPr>
        <w:t>.</w:t>
      </w:r>
      <w:r w:rsidR="00EA7582" w:rsidRPr="00D376AC">
        <w:rPr>
          <w:rFonts w:ascii="Calibri" w:hAnsi="Calibri" w:cs="Calibri"/>
          <w:lang w:val="hr-HR"/>
        </w:rPr>
        <w:t xml:space="preserve"> i 3.2</w:t>
      </w:r>
      <w:r w:rsidR="00897E36">
        <w:rPr>
          <w:rFonts w:ascii="Calibri" w:hAnsi="Calibri" w:cs="Calibri"/>
          <w:lang w:val="hr-HR"/>
        </w:rPr>
        <w:t>.</w:t>
      </w:r>
      <w:r w:rsidR="00EA7582" w:rsidRPr="00D376AC">
        <w:rPr>
          <w:rFonts w:ascii="Calibri" w:hAnsi="Calibri" w:cs="Calibri"/>
          <w:lang w:val="hr-HR"/>
        </w:rPr>
        <w:t xml:space="preserve"> </w:t>
      </w:r>
      <w:r w:rsidRPr="00D376AC">
        <w:rPr>
          <w:rFonts w:ascii="Calibri" w:hAnsi="Calibri" w:cs="Calibri"/>
          <w:lang w:val="hr-HR"/>
        </w:rPr>
        <w:t>ove Dokumentacije o nabavi, te isto ispuniti u ESPD obrascu koji</w:t>
      </w:r>
      <w:r w:rsidRPr="00494A6B">
        <w:rPr>
          <w:rFonts w:ascii="Calibri" w:hAnsi="Calibri" w:cs="Calibri"/>
          <w:lang w:val="hr-HR"/>
        </w:rPr>
        <w:t xml:space="preserve"> dostavlja za gospodarski subjekt na čiju se sposobnost oslanja.</w:t>
      </w:r>
    </w:p>
    <w:p w14:paraId="6EA01761" w14:textId="77777777" w:rsidR="004D5D45" w:rsidRPr="00494A6B" w:rsidRDefault="004D5D45" w:rsidP="004D5D45">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Ako se ponuditelj oslanja na sposobnost drugih subjekata mora dokazati Naručitelju da će imati na raspolaganju potrebne resurse nužne za izvršenje ugovora u obliku:</w:t>
      </w:r>
    </w:p>
    <w:p w14:paraId="0EADC3C6" w14:textId="77777777" w:rsidR="004D5D45" w:rsidRPr="00494A6B" w:rsidRDefault="004D5D45" w:rsidP="00B137DF">
      <w:pPr>
        <w:pStyle w:val="Odlomakpopisa"/>
        <w:numPr>
          <w:ilvl w:val="0"/>
          <w:numId w:val="6"/>
        </w:num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Izjave drugog subjekta da će svoje resurse staviti na raspolaganje ponuditelju za izvršenje predmeta nabave ili</w:t>
      </w:r>
    </w:p>
    <w:p w14:paraId="3B3C4D2F" w14:textId="77777777" w:rsidR="004D5D45" w:rsidRPr="00494A6B" w:rsidRDefault="004D5D45" w:rsidP="00B137DF">
      <w:pPr>
        <w:pStyle w:val="Odlomakpopisa"/>
        <w:numPr>
          <w:ilvl w:val="0"/>
          <w:numId w:val="6"/>
        </w:num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Ugovora o poslovnoj suradnji između ponuditelja/Zajednice gospodarskih subjekata i drugog subjekta na čiju se sposobnost oslanja za izvršenje predmeta nabave.</w:t>
      </w:r>
    </w:p>
    <w:p w14:paraId="1369DE24" w14:textId="77777777" w:rsidR="004D5D45" w:rsidRPr="00494A6B" w:rsidRDefault="004D5D45" w:rsidP="004D5D45">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Ukoliko se ponuditelj u postupku javne nabave oslanja na sposobnost drugih subjekata radi dokazivanja ispunjavanja kriterija koji su vezani uz relevantno stručno iskustvo, u Izjavi/Ugovoru iz prethodne alineje obvezno je navesti radove odnosno usluge koje će izvoditi gospodarski subjekt na čiju sposobnost se ponuditelj oslanja.</w:t>
      </w:r>
    </w:p>
    <w:p w14:paraId="5F7BCB4A" w14:textId="77777777" w:rsidR="004D5D45" w:rsidRPr="00494A6B" w:rsidRDefault="004D5D45" w:rsidP="004D5D45">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Javni naručitelj će od ponuditelja zahtijevati da zamijeni subjekt na čiju se sposobnost oslonio radi dokazivanja kriterija za odabir ako, na temelju provjere, utvrdi da kod tog subjekta postoje osnove za isključenje ili da ne udovoljava relevantnim kriterijima za odabir gospodarskog subjekta.</w:t>
      </w:r>
    </w:p>
    <w:p w14:paraId="2B32C946" w14:textId="56108965" w:rsidR="004D5D45" w:rsidRDefault="004D5D45" w:rsidP="004D5D45">
      <w:pPr>
        <w:autoSpaceDE w:val="0"/>
        <w:autoSpaceDN w:val="0"/>
        <w:adjustRightInd w:val="0"/>
        <w:spacing w:after="120"/>
        <w:ind w:right="380"/>
        <w:jc w:val="both"/>
        <w:rPr>
          <w:rFonts w:ascii="Calibri" w:hAnsi="Calibri" w:cs="Calibri"/>
          <w:lang w:val="hr-HR"/>
        </w:rPr>
      </w:pPr>
      <w:r w:rsidRPr="00494A6B">
        <w:rPr>
          <w:rFonts w:ascii="Calibri" w:hAnsi="Calibri" w:cs="Calibri"/>
          <w:lang w:val="hr-HR"/>
        </w:rPr>
        <w:t>Ako se Ponuditelj ili Zajednica gospodarskih subjekata oslanja na sposobnost drugih subjekata radi dokazivanja ispunjavanja kriterija ekonomske i financijske sposobnosti, drugi subjekti su solidarno odgovorni za izvršenje ugovora. Navedena odredba će biti sastavni dio ugovora o javnoj nabavi koji će sklopiti naručitelj s odabranim ponuditeljem. Zajednica gospodarskih subjekata može se osloniti na sposobnost članova zajednice ili drugih subjekata pod uvjetima određenim ZJN 2016.</w:t>
      </w:r>
    </w:p>
    <w:p w14:paraId="5373DE3A" w14:textId="1F213E8C" w:rsidR="004D5D45" w:rsidRDefault="004D5D45" w:rsidP="004D5D45">
      <w:pPr>
        <w:autoSpaceDE w:val="0"/>
        <w:autoSpaceDN w:val="0"/>
        <w:adjustRightInd w:val="0"/>
        <w:spacing w:after="120"/>
        <w:ind w:right="380"/>
        <w:jc w:val="both"/>
        <w:rPr>
          <w:rFonts w:ascii="Calibri" w:hAnsi="Calibri" w:cs="Calibri"/>
          <w:lang w:val="hr-HR"/>
        </w:rPr>
      </w:pPr>
    </w:p>
    <w:p w14:paraId="4713593D" w14:textId="1E0D3F10" w:rsidR="004D5D45" w:rsidRPr="004D5D45" w:rsidRDefault="004D5D45" w:rsidP="00B137DF">
      <w:pPr>
        <w:pStyle w:val="Odlomakpopisa"/>
        <w:keepNext/>
        <w:numPr>
          <w:ilvl w:val="2"/>
          <w:numId w:val="10"/>
        </w:numPr>
        <w:spacing w:before="120" w:after="120"/>
        <w:ind w:right="382"/>
        <w:jc w:val="both"/>
        <w:rPr>
          <w:rFonts w:ascii="Calibri" w:hAnsi="Calibri" w:cs="Calibri"/>
          <w:bCs/>
          <w:caps/>
          <w:lang w:val="hr-HR"/>
        </w:rPr>
      </w:pPr>
      <w:r w:rsidRPr="004D5D45">
        <w:rPr>
          <w:rFonts w:ascii="Calibri" w:hAnsi="Calibri" w:cs="Calibri"/>
          <w:bCs/>
          <w:caps/>
          <w:lang w:val="hr-HR"/>
        </w:rPr>
        <w:t>Trošak ponude i preuzimanje dokumentacije O NABAVI</w:t>
      </w:r>
    </w:p>
    <w:p w14:paraId="4C536176" w14:textId="77777777" w:rsidR="004D5D45" w:rsidRPr="00494A6B" w:rsidRDefault="004D5D45" w:rsidP="004D5D45">
      <w:p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t xml:space="preserve">Trošak pripreme i podnošenja ponude u cijelosti snosi Ponuditelj. </w:t>
      </w:r>
    </w:p>
    <w:p w14:paraId="35CEBFB7" w14:textId="77777777" w:rsidR="004D5D45" w:rsidRPr="00494A6B" w:rsidRDefault="004D5D45" w:rsidP="004D5D45">
      <w:pPr>
        <w:autoSpaceDE w:val="0"/>
        <w:autoSpaceDN w:val="0"/>
        <w:adjustRightInd w:val="0"/>
        <w:spacing w:after="120"/>
        <w:ind w:right="380"/>
        <w:jc w:val="both"/>
        <w:rPr>
          <w:rFonts w:ascii="Calibri" w:hAnsi="Calibri" w:cs="Calibri"/>
          <w:color w:val="000000"/>
          <w:lang w:val="hr-HR"/>
        </w:rPr>
      </w:pPr>
      <w:r w:rsidRPr="00494A6B">
        <w:rPr>
          <w:rFonts w:ascii="Calibri" w:hAnsi="Calibri" w:cs="ArialMT"/>
          <w:lang w:val="hr-HR"/>
        </w:rPr>
        <w:t>Dokumentacija o nabavi se ne naplaćuje te se može preuzeti neograničeno i u cijelosti u elektroničkom obliku na internetskoj stranici EOJN RH-a:</w:t>
      </w:r>
      <w:r w:rsidRPr="00494A6B">
        <w:rPr>
          <w:rFonts w:ascii="Calibri" w:hAnsi="Calibri" w:cs="ArialMT"/>
          <w:color w:val="000000"/>
          <w:lang w:val="hr-HR"/>
        </w:rPr>
        <w:t xml:space="preserve"> </w:t>
      </w:r>
      <w:hyperlink r:id="rId14" w:history="1">
        <w:r w:rsidRPr="00494A6B">
          <w:rPr>
            <w:rStyle w:val="Hiperveza"/>
            <w:rFonts w:ascii="Calibri" w:hAnsi="Calibri" w:cs="ArialMT"/>
            <w:lang w:val="hr-HR"/>
          </w:rPr>
          <w:t>https://eojn.nn.hr/Oglasnik/</w:t>
        </w:r>
      </w:hyperlink>
      <w:r w:rsidRPr="00494A6B">
        <w:rPr>
          <w:rFonts w:ascii="Calibri" w:hAnsi="Calibri" w:cs="Calibri"/>
          <w:color w:val="000000"/>
          <w:lang w:val="hr-HR"/>
        </w:rPr>
        <w:t xml:space="preserve"> </w:t>
      </w:r>
    </w:p>
    <w:p w14:paraId="579D8CC5" w14:textId="77777777" w:rsidR="004D5D45" w:rsidRPr="00494A6B" w:rsidRDefault="004D5D45" w:rsidP="004D5D45">
      <w:p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t xml:space="preserve">Prilikom preuzimanja dokumentacije o nabavi, zainteresirani gospodarski subjekti moraju se registrirati i prijaviti kako bi bili evidentirani kao zainteresirani gospodarski subjekti te kako bi im sustav slao sve dodatne obavijesti o tom postupku. </w:t>
      </w:r>
    </w:p>
    <w:p w14:paraId="522E51BC" w14:textId="77777777" w:rsidR="004D5D45" w:rsidRPr="00494A6B" w:rsidRDefault="004D5D45" w:rsidP="004D5D45">
      <w:pPr>
        <w:autoSpaceDE w:val="0"/>
        <w:autoSpaceDN w:val="0"/>
        <w:adjustRightInd w:val="0"/>
        <w:spacing w:after="120"/>
        <w:ind w:right="380"/>
        <w:jc w:val="both"/>
        <w:rPr>
          <w:rFonts w:ascii="Calibri" w:hAnsi="Calibri" w:cs="ArialMT"/>
          <w:color w:val="000000"/>
          <w:lang w:val="hr-HR"/>
        </w:rPr>
      </w:pPr>
      <w:r w:rsidRPr="00494A6B">
        <w:rPr>
          <w:rFonts w:ascii="Calibri" w:hAnsi="Calibri" w:cs="ArialMT"/>
          <w:color w:val="000000"/>
          <w:lang w:val="hr-HR"/>
        </w:rPr>
        <w:t xml:space="preserve">U slučaju da gospodarski subjekt podnese ponudu bez prethodne registracije na </w:t>
      </w:r>
      <w:r w:rsidRPr="00494A6B">
        <w:rPr>
          <w:rFonts w:ascii="Calibri" w:hAnsi="Calibri" w:cs="ArialMT"/>
          <w:lang w:val="hr-HR"/>
        </w:rPr>
        <w:t>portalu EOJN RH-a, sam</w:t>
      </w:r>
      <w:r w:rsidRPr="00494A6B">
        <w:rPr>
          <w:rFonts w:ascii="Calibri" w:hAnsi="Calibri" w:cs="ArialMT"/>
          <w:color w:val="000000"/>
          <w:lang w:val="hr-HR"/>
        </w:rPr>
        <w:t xml:space="preserve"> snosi rizik izrade ponude na neodgovarajućoj podlozi (Dokumentaciji o nabavi). </w:t>
      </w:r>
    </w:p>
    <w:p w14:paraId="56026FEA" w14:textId="77777777" w:rsidR="004D5D45" w:rsidRPr="00494A6B" w:rsidRDefault="004D5D45" w:rsidP="004D5D45">
      <w:pPr>
        <w:autoSpaceDE w:val="0"/>
        <w:autoSpaceDN w:val="0"/>
        <w:adjustRightInd w:val="0"/>
        <w:spacing w:after="120"/>
        <w:ind w:right="380"/>
        <w:jc w:val="both"/>
        <w:rPr>
          <w:rFonts w:ascii="Calibri" w:hAnsi="Calibri" w:cs="ArialMT"/>
          <w:color w:val="000000"/>
          <w:lang w:val="hr-HR"/>
        </w:rPr>
      </w:pPr>
      <w:r w:rsidRPr="00494A6B">
        <w:rPr>
          <w:rFonts w:ascii="Calibri" w:hAnsi="Calibri" w:cs="ArialMT"/>
          <w:color w:val="000000"/>
          <w:lang w:val="hr-HR"/>
        </w:rPr>
        <w:t xml:space="preserve">Upute za </w:t>
      </w:r>
      <w:r w:rsidRPr="00494A6B">
        <w:rPr>
          <w:rFonts w:ascii="Calibri" w:hAnsi="Calibri" w:cs="ArialMT"/>
          <w:lang w:val="hr-HR"/>
        </w:rPr>
        <w:t>korištenje EOJN RH-a dostupne</w:t>
      </w:r>
      <w:r w:rsidRPr="00494A6B">
        <w:rPr>
          <w:rFonts w:ascii="Calibri" w:hAnsi="Calibri" w:cs="ArialMT"/>
          <w:color w:val="000000"/>
          <w:lang w:val="hr-HR"/>
        </w:rPr>
        <w:t xml:space="preserve"> su na internetskoj stranici: </w:t>
      </w:r>
      <w:hyperlink r:id="rId15" w:history="1">
        <w:r w:rsidRPr="00494A6B">
          <w:rPr>
            <w:rStyle w:val="Hiperveza"/>
            <w:rFonts w:ascii="Calibri" w:hAnsi="Calibri" w:cs="ArialMT"/>
            <w:lang w:val="hr-HR"/>
          </w:rPr>
          <w:t>https://eojn.nn.hr/Oglasnik/clanak/upute-za-koristenje-eojna-rh/0/93/</w:t>
        </w:r>
      </w:hyperlink>
      <w:r w:rsidRPr="00494A6B">
        <w:rPr>
          <w:rFonts w:ascii="Calibri" w:hAnsi="Calibri" w:cs="ArialMT"/>
          <w:color w:val="000000"/>
          <w:lang w:val="hr-HR"/>
        </w:rPr>
        <w:t xml:space="preserve"> </w:t>
      </w:r>
    </w:p>
    <w:p w14:paraId="368C3CF3" w14:textId="5C334CCF" w:rsidR="004D5D45" w:rsidRDefault="004D5D45" w:rsidP="004D5D45">
      <w:pPr>
        <w:autoSpaceDE w:val="0"/>
        <w:autoSpaceDN w:val="0"/>
        <w:adjustRightInd w:val="0"/>
        <w:spacing w:after="120"/>
        <w:ind w:right="380"/>
        <w:jc w:val="both"/>
        <w:rPr>
          <w:rFonts w:ascii="Calibri" w:hAnsi="Calibri" w:cs="Calibri"/>
          <w:color w:val="000000"/>
          <w:lang w:val="hr-HR"/>
        </w:rPr>
      </w:pPr>
      <w:r w:rsidRPr="00494A6B">
        <w:rPr>
          <w:rFonts w:ascii="Calibri" w:hAnsi="Calibri" w:cs="Calibri"/>
          <w:color w:val="000000"/>
          <w:lang w:val="hr-HR"/>
        </w:rPr>
        <w:t>Gospodarski subjekti snose vlastitu odgovornost za pažljivu procjenu Dokumentacije o nabavi, uključujući dostupnu dokumentaciju za pregled i za bilo koju promjenu Dokumentacije o nabavi koja se objavi tijekom trajanja postupka nabave, kao i za pribavljanje pouzdanih informacija koje se tiču bilo kojeg uvjeta i obveza koje mogu na bilo koji način utjecati na iznos ponude ili prirodu nabave ili izvođenja radova.</w:t>
      </w:r>
    </w:p>
    <w:p w14:paraId="37169783" w14:textId="77777777" w:rsidR="004D5D45" w:rsidRPr="00494A6B" w:rsidRDefault="004D5D45" w:rsidP="004D5D45">
      <w:pPr>
        <w:autoSpaceDE w:val="0"/>
        <w:autoSpaceDN w:val="0"/>
        <w:adjustRightInd w:val="0"/>
        <w:spacing w:after="120"/>
        <w:ind w:right="380"/>
        <w:jc w:val="both"/>
        <w:rPr>
          <w:rFonts w:ascii="Calibri" w:hAnsi="Calibri" w:cs="Calibri"/>
          <w:color w:val="000000"/>
          <w:lang w:val="hr-HR"/>
        </w:rPr>
      </w:pPr>
    </w:p>
    <w:p w14:paraId="5D10B502" w14:textId="77777777" w:rsidR="004D5D45" w:rsidRPr="004D5D45" w:rsidRDefault="004D5D45" w:rsidP="00B137DF">
      <w:pPr>
        <w:pStyle w:val="Odlomakpopisa"/>
        <w:numPr>
          <w:ilvl w:val="2"/>
          <w:numId w:val="10"/>
        </w:numPr>
        <w:autoSpaceDE w:val="0"/>
        <w:autoSpaceDN w:val="0"/>
        <w:adjustRightInd w:val="0"/>
        <w:spacing w:after="120"/>
        <w:ind w:right="380"/>
        <w:jc w:val="both"/>
        <w:rPr>
          <w:rFonts w:ascii="Calibri" w:hAnsi="Calibri" w:cs="Calibri"/>
          <w:lang w:val="hr-HR"/>
        </w:rPr>
      </w:pPr>
      <w:r w:rsidRPr="004D5D45">
        <w:rPr>
          <w:rFonts w:ascii="Calibri" w:hAnsi="Calibri" w:cs="Calibri"/>
          <w:lang w:val="hr-HR"/>
        </w:rPr>
        <w:t>DODATNE INFORMACIJE I OBJAŠNJENJA, TE IZMJENA DOKUMENTACIJE O NABAVI</w:t>
      </w:r>
    </w:p>
    <w:p w14:paraId="64FD0563" w14:textId="77777777" w:rsidR="004D5D45" w:rsidRPr="004D5D45" w:rsidRDefault="004D5D45" w:rsidP="004D5D45">
      <w:pPr>
        <w:autoSpaceDE w:val="0"/>
        <w:autoSpaceDN w:val="0"/>
        <w:adjustRightInd w:val="0"/>
        <w:spacing w:after="120"/>
        <w:ind w:right="380"/>
        <w:jc w:val="both"/>
        <w:rPr>
          <w:rFonts w:ascii="Calibri" w:hAnsi="Calibri" w:cs="Calibri"/>
          <w:lang w:val="hr-HR"/>
        </w:rPr>
      </w:pPr>
      <w:r w:rsidRPr="004D5D45">
        <w:rPr>
          <w:rFonts w:ascii="Calibri" w:hAnsi="Calibri" w:cs="Calibri"/>
          <w:lang w:val="hr-HR"/>
        </w:rPr>
        <w:t xml:space="preserve">Naručitelj može izmijeniti ili dopuniti dokumentaciju o nabavi do isteka roka za dostavu ponuda. </w:t>
      </w:r>
    </w:p>
    <w:p w14:paraId="59C483E0" w14:textId="77777777" w:rsidR="004D5D45" w:rsidRPr="004D5D45" w:rsidRDefault="004D5D45" w:rsidP="004D5D45">
      <w:pPr>
        <w:autoSpaceDE w:val="0"/>
        <w:autoSpaceDN w:val="0"/>
        <w:adjustRightInd w:val="0"/>
        <w:spacing w:after="120"/>
        <w:ind w:right="380"/>
        <w:jc w:val="both"/>
        <w:rPr>
          <w:rFonts w:ascii="Calibri" w:hAnsi="Calibri" w:cs="Calibri"/>
          <w:lang w:val="hr-HR"/>
        </w:rPr>
      </w:pPr>
      <w:r w:rsidRPr="004D5D45">
        <w:rPr>
          <w:rFonts w:ascii="Calibri" w:hAnsi="Calibri" w:cs="Calibri"/>
          <w:lang w:val="hr-HR"/>
        </w:rPr>
        <w:t xml:space="preserve">Tijekom roka za dostavu ponuda gospodarski subjekt može zahtijevati dodatne informacije, objašnjenja ili izmjene u vezi s Dokumentacijom o nabavi. </w:t>
      </w:r>
    </w:p>
    <w:p w14:paraId="63040B34" w14:textId="77777777" w:rsidR="004D5D45" w:rsidRPr="004D5D45" w:rsidRDefault="004D5D45" w:rsidP="004D5D45">
      <w:pPr>
        <w:autoSpaceDE w:val="0"/>
        <w:autoSpaceDN w:val="0"/>
        <w:adjustRightInd w:val="0"/>
        <w:spacing w:after="120"/>
        <w:ind w:right="380"/>
        <w:jc w:val="both"/>
        <w:rPr>
          <w:rFonts w:ascii="Calibri" w:hAnsi="Calibri" w:cs="Calibri"/>
          <w:lang w:val="hr-HR"/>
        </w:rPr>
      </w:pPr>
      <w:r w:rsidRPr="004D5D45">
        <w:rPr>
          <w:rFonts w:ascii="Calibri" w:hAnsi="Calibri" w:cs="Calibri"/>
          <w:lang w:val="hr-HR"/>
        </w:rPr>
        <w:t xml:space="preserve">Gospodarski subjekti pitanja, odnosno zahtjeve za pojašnjenjem dokumentacije o nabavi, mogu postavljati sukladno točci 1.2. ove Dokumentacije o nabavi. </w:t>
      </w:r>
    </w:p>
    <w:p w14:paraId="2D2EBA22" w14:textId="77777777" w:rsidR="004D5D45" w:rsidRPr="004D5D45" w:rsidRDefault="004D5D45" w:rsidP="004D5D45">
      <w:pPr>
        <w:autoSpaceDE w:val="0"/>
        <w:autoSpaceDN w:val="0"/>
        <w:adjustRightInd w:val="0"/>
        <w:spacing w:after="120"/>
        <w:ind w:right="380"/>
        <w:jc w:val="both"/>
        <w:rPr>
          <w:rFonts w:ascii="Calibri" w:hAnsi="Calibri" w:cs="Calibri"/>
          <w:lang w:val="hr-HR"/>
        </w:rPr>
      </w:pPr>
      <w:r w:rsidRPr="004D5D45">
        <w:rPr>
          <w:rFonts w:ascii="Calibri" w:hAnsi="Calibri" w:cs="Calibri"/>
          <w:lang w:val="hr-HR"/>
        </w:rPr>
        <w:t xml:space="preserve">Zahtjev je pravodoban ako je dostavljen Naručitelju najkasnije tijekom šestog dana prije roka određenog za dostavu ponuda. </w:t>
      </w:r>
    </w:p>
    <w:p w14:paraId="74A787EF" w14:textId="77777777" w:rsidR="004D5D45" w:rsidRPr="004D5D45" w:rsidRDefault="004D5D45" w:rsidP="004D5D45">
      <w:pPr>
        <w:autoSpaceDE w:val="0"/>
        <w:autoSpaceDN w:val="0"/>
        <w:adjustRightInd w:val="0"/>
        <w:spacing w:after="120"/>
        <w:ind w:right="380"/>
        <w:jc w:val="both"/>
        <w:rPr>
          <w:rFonts w:ascii="Calibri" w:hAnsi="Calibri" w:cs="Calibri"/>
          <w:lang w:val="hr-HR"/>
        </w:rPr>
      </w:pPr>
      <w:r w:rsidRPr="004D5D45">
        <w:rPr>
          <w:rFonts w:ascii="Calibri" w:hAnsi="Calibri" w:cs="Calibri"/>
          <w:lang w:val="hr-HR"/>
        </w:rPr>
        <w:t>Pod uvjetom da je zahtjev dostavljen pravodobno, Naručitelj je obvezan odgovor, dodatne informacije i objašnjenja bez odgode, a najkasnije tijekom četvrtog dana prije roka određenog za dostavu ponuda staviti na raspolaganje na isti način i na istim internetskim stranicama kao i osnovnu dokumentaciju, bez navođenja podataka o podnositelju zahtjeva.</w:t>
      </w:r>
    </w:p>
    <w:p w14:paraId="5A16D701" w14:textId="77777777" w:rsidR="004D5D45" w:rsidRPr="004D5D45" w:rsidRDefault="004D5D45" w:rsidP="004D5D45">
      <w:pPr>
        <w:autoSpaceDE w:val="0"/>
        <w:autoSpaceDN w:val="0"/>
        <w:adjustRightInd w:val="0"/>
        <w:spacing w:after="120"/>
        <w:ind w:right="380"/>
        <w:jc w:val="both"/>
        <w:rPr>
          <w:rFonts w:ascii="Calibri" w:hAnsi="Calibri" w:cs="Calibri"/>
          <w:lang w:val="hr-HR"/>
        </w:rPr>
      </w:pPr>
      <w:r w:rsidRPr="004D5D45">
        <w:rPr>
          <w:rFonts w:ascii="Calibri" w:hAnsi="Calibri" w:cs="Calibri"/>
          <w:lang w:val="hr-HR"/>
        </w:rPr>
        <w:t>Naručitelj će produžiti rok za dostavu ponuda u sljedećim slučajevima:</w:t>
      </w:r>
    </w:p>
    <w:p w14:paraId="394332E1" w14:textId="1292010C" w:rsidR="004D5D45" w:rsidRPr="004D5D45" w:rsidRDefault="004D5D45" w:rsidP="004D5D45">
      <w:pPr>
        <w:autoSpaceDE w:val="0"/>
        <w:autoSpaceDN w:val="0"/>
        <w:adjustRightInd w:val="0"/>
        <w:spacing w:after="120"/>
        <w:ind w:right="380"/>
        <w:jc w:val="both"/>
        <w:rPr>
          <w:rFonts w:ascii="Calibri" w:hAnsi="Calibri" w:cs="Calibri"/>
          <w:lang w:val="hr-HR"/>
        </w:rPr>
      </w:pPr>
      <w:r w:rsidRPr="004D5D45">
        <w:rPr>
          <w:rFonts w:ascii="Calibri" w:hAnsi="Calibri" w:cs="Calibri"/>
          <w:lang w:val="hr-HR"/>
        </w:rPr>
        <w:t>-</w:t>
      </w:r>
      <w:r w:rsidRPr="004D5D45">
        <w:rPr>
          <w:rFonts w:ascii="Calibri" w:hAnsi="Calibri" w:cs="Calibri"/>
          <w:lang w:val="hr-HR"/>
        </w:rPr>
        <w:tab/>
        <w:t xml:space="preserve">ako dodatne informacije, objašnjenja ili izmjene u vezi s dokumentacijom o nabavi, iako pravodobno zatražene od strane gospodarskog subjekta, nisu stavljene na raspolaganje najkasnije tijekom </w:t>
      </w:r>
      <w:r w:rsidR="00993A4C">
        <w:rPr>
          <w:rFonts w:ascii="Calibri" w:hAnsi="Calibri" w:cs="Calibri"/>
          <w:lang w:val="hr-HR"/>
        </w:rPr>
        <w:t>četvrtog</w:t>
      </w:r>
      <w:r w:rsidRPr="004D5D45">
        <w:rPr>
          <w:rFonts w:ascii="Calibri" w:hAnsi="Calibri" w:cs="Calibri"/>
          <w:lang w:val="hr-HR"/>
        </w:rPr>
        <w:t xml:space="preserve"> dana prije roka određenog za dostavu</w:t>
      </w:r>
    </w:p>
    <w:p w14:paraId="6203C2B2" w14:textId="2794EF15" w:rsidR="004D5D45" w:rsidRDefault="004D5D45" w:rsidP="004D5D45">
      <w:pPr>
        <w:autoSpaceDE w:val="0"/>
        <w:autoSpaceDN w:val="0"/>
        <w:adjustRightInd w:val="0"/>
        <w:spacing w:after="120"/>
        <w:ind w:right="380"/>
        <w:jc w:val="both"/>
        <w:rPr>
          <w:rFonts w:ascii="Calibri" w:hAnsi="Calibri" w:cs="Calibri"/>
          <w:lang w:val="hr-HR"/>
        </w:rPr>
      </w:pPr>
      <w:r w:rsidRPr="004D5D45">
        <w:rPr>
          <w:rFonts w:ascii="Calibri" w:hAnsi="Calibri" w:cs="Calibri"/>
          <w:lang w:val="hr-HR"/>
        </w:rPr>
        <w:t>-</w:t>
      </w:r>
      <w:r w:rsidRPr="004D5D45">
        <w:rPr>
          <w:rFonts w:ascii="Calibri" w:hAnsi="Calibri" w:cs="Calibri"/>
          <w:lang w:val="hr-HR"/>
        </w:rPr>
        <w:tab/>
        <w:t>ako je dokumentacija o nabavi značajno izmijenjena</w:t>
      </w:r>
    </w:p>
    <w:p w14:paraId="55922548" w14:textId="08D880F8" w:rsidR="00FE47D5" w:rsidRPr="004D5D45" w:rsidRDefault="00FE47D5" w:rsidP="004D5D45">
      <w:pPr>
        <w:autoSpaceDE w:val="0"/>
        <w:autoSpaceDN w:val="0"/>
        <w:adjustRightInd w:val="0"/>
        <w:spacing w:after="120"/>
        <w:ind w:right="380"/>
        <w:jc w:val="both"/>
        <w:rPr>
          <w:rFonts w:ascii="Calibri" w:hAnsi="Calibri" w:cs="Calibri"/>
          <w:lang w:val="hr-HR"/>
        </w:rPr>
      </w:pPr>
      <w:r>
        <w:rPr>
          <w:rFonts w:ascii="Calibri" w:hAnsi="Calibri" w:cs="Calibri"/>
          <w:lang w:val="hr-HR"/>
        </w:rPr>
        <w:t xml:space="preserve">- </w:t>
      </w:r>
      <w:r w:rsidR="004B5146">
        <w:rPr>
          <w:rFonts w:ascii="Calibri" w:hAnsi="Calibri" w:cs="Calibri"/>
          <w:lang w:val="hr-HR"/>
        </w:rPr>
        <w:tab/>
      </w:r>
      <w:r>
        <w:rPr>
          <w:rFonts w:ascii="Calibri" w:hAnsi="Calibri" w:cs="Calibri"/>
          <w:lang w:val="hr-HR"/>
        </w:rPr>
        <w:t>ako EOJN RH nije bio dostupan u slučaju iz članka 239. Zakona o javnoj nabavi (NN 120/16)</w:t>
      </w:r>
    </w:p>
    <w:p w14:paraId="45510227" w14:textId="77777777" w:rsidR="004D5D45" w:rsidRPr="004D5D45" w:rsidRDefault="004D5D45" w:rsidP="004D5D45">
      <w:pPr>
        <w:autoSpaceDE w:val="0"/>
        <w:autoSpaceDN w:val="0"/>
        <w:adjustRightInd w:val="0"/>
        <w:spacing w:after="120"/>
        <w:ind w:right="380"/>
        <w:jc w:val="both"/>
        <w:rPr>
          <w:rFonts w:ascii="Calibri" w:hAnsi="Calibri" w:cs="Calibri"/>
          <w:lang w:val="hr-HR"/>
        </w:rPr>
      </w:pPr>
      <w:r w:rsidRPr="004D5D45">
        <w:rPr>
          <w:rFonts w:ascii="Calibri" w:hAnsi="Calibri" w:cs="Calibri"/>
          <w:lang w:val="hr-HR"/>
        </w:rPr>
        <w:t>U tim slučajevima Naručitelj će produžiti rok za dostavu razmjerno važnosti dodatne informacije, objašnjenja ili izmjene, a najmanje za deset dana od dana slanja ispravka poziva na nadmetanje.</w:t>
      </w:r>
    </w:p>
    <w:p w14:paraId="596954C7" w14:textId="4FCC63B0" w:rsidR="004D5D45" w:rsidRPr="004D5D45" w:rsidRDefault="004D5D45" w:rsidP="004D5D45">
      <w:pPr>
        <w:autoSpaceDE w:val="0"/>
        <w:autoSpaceDN w:val="0"/>
        <w:adjustRightInd w:val="0"/>
        <w:spacing w:after="120"/>
        <w:ind w:right="380"/>
        <w:jc w:val="both"/>
        <w:rPr>
          <w:rFonts w:ascii="Calibri" w:hAnsi="Calibri" w:cs="Calibri"/>
          <w:lang w:val="hr-HR"/>
        </w:rPr>
      </w:pPr>
      <w:r w:rsidRPr="004D5D45">
        <w:rPr>
          <w:rFonts w:ascii="Calibri" w:hAnsi="Calibri" w:cs="Calibri"/>
          <w:lang w:val="hr-HR"/>
        </w:rPr>
        <w:t>Naručitelj nije obvezan produljiti rok za dostavu ako dodatne informacije, objašnjenja ili izmjene nisu bile pravodobno zatražene ili ako je njihova važnost zanemariva za pripremu i dostavu prilagođenih ponuda.</w:t>
      </w:r>
    </w:p>
    <w:p w14:paraId="4764120D" w14:textId="0F8663E0" w:rsidR="004D5D45" w:rsidRPr="00304F8D" w:rsidRDefault="00304F8D" w:rsidP="00B137DF">
      <w:pPr>
        <w:pStyle w:val="Odlomakpopisa"/>
        <w:numPr>
          <w:ilvl w:val="2"/>
          <w:numId w:val="10"/>
        </w:numPr>
        <w:autoSpaceDE w:val="0"/>
        <w:autoSpaceDN w:val="0"/>
        <w:adjustRightInd w:val="0"/>
        <w:spacing w:after="120"/>
        <w:ind w:right="380"/>
        <w:jc w:val="both"/>
        <w:rPr>
          <w:rFonts w:asciiTheme="minorHAnsi" w:eastAsiaTheme="minorHAnsi" w:hAnsiTheme="minorHAnsi" w:cs="T3Font_3"/>
          <w:lang w:val="hr-HR" w:eastAsia="en-US"/>
        </w:rPr>
      </w:pPr>
      <w:r>
        <w:rPr>
          <w:rFonts w:asciiTheme="minorHAnsi" w:eastAsiaTheme="minorHAnsi" w:hAnsiTheme="minorHAnsi" w:cs="T3Font_3"/>
          <w:lang w:val="hr-HR" w:eastAsia="en-US"/>
        </w:rPr>
        <w:t>TAJNOST DOKUMENTACIJE GOSPODARSKIH SUBJEKATA</w:t>
      </w:r>
    </w:p>
    <w:p w14:paraId="54535023" w14:textId="77777777" w:rsidR="00304F8D" w:rsidRPr="00304F8D" w:rsidRDefault="00304F8D" w:rsidP="00304F8D">
      <w:pPr>
        <w:autoSpaceDE w:val="0"/>
        <w:autoSpaceDN w:val="0"/>
        <w:adjustRightInd w:val="0"/>
        <w:spacing w:after="120"/>
        <w:ind w:right="380"/>
        <w:jc w:val="both"/>
        <w:rPr>
          <w:rFonts w:asciiTheme="minorHAnsi" w:eastAsiaTheme="minorHAnsi" w:hAnsiTheme="minorHAnsi" w:cs="T3Font_3"/>
          <w:lang w:val="hr-HR" w:eastAsia="en-US"/>
        </w:rPr>
      </w:pPr>
      <w:r w:rsidRPr="00304F8D">
        <w:rPr>
          <w:rFonts w:asciiTheme="minorHAnsi" w:eastAsiaTheme="minorHAnsi" w:hAnsiTheme="minorHAnsi" w:cs="T3Font_3"/>
          <w:lang w:val="hr-HR" w:eastAsia="en-US"/>
        </w:rPr>
        <w:t xml:space="preserve">Dio ponude koji gospodarski subjekt na temelju zakona, drugog propisa ili općeg akta želi označiti tajnom (uključujući tehničke ili trgovinske tajne te povjerljive značajke ponuda) mora se prilikom pripreme ponude označiti tajnom i u sustavu EOJN RH-a priložiti kao zaseban dokument, odvojeno od dijelova koji se ne smatraju tajnim. Gospodarski subjekt dužan je, temeljem članka 52. stavka 2. Zakona o javnoj nabavi, u uvodnom dijelu dokumenta kojeg označi tajnom, navesti pravnu osnovu na temelju koje su ti podaci označeni tajnima. </w:t>
      </w:r>
    </w:p>
    <w:p w14:paraId="1B361F0A" w14:textId="77777777" w:rsidR="00304F8D" w:rsidRPr="00304F8D" w:rsidRDefault="00304F8D" w:rsidP="00304F8D">
      <w:pPr>
        <w:autoSpaceDE w:val="0"/>
        <w:autoSpaceDN w:val="0"/>
        <w:adjustRightInd w:val="0"/>
        <w:spacing w:after="120"/>
        <w:ind w:right="380"/>
        <w:jc w:val="both"/>
        <w:rPr>
          <w:rFonts w:asciiTheme="minorHAnsi" w:eastAsiaTheme="minorHAnsi" w:hAnsiTheme="minorHAnsi" w:cs="T3Font_3"/>
          <w:lang w:val="hr-HR" w:eastAsia="en-US"/>
        </w:rPr>
      </w:pPr>
      <w:r w:rsidRPr="00304F8D">
        <w:rPr>
          <w:rFonts w:asciiTheme="minorHAnsi" w:eastAsiaTheme="minorHAnsi" w:hAnsiTheme="minorHAnsi" w:cs="T3Font_3"/>
          <w:lang w:val="hr-HR" w:eastAsia="en-US"/>
        </w:rPr>
        <w:t>Sukladno članku 52. stavak 3. Zakona o javnoj nabavi, gospodarski subjekti ne smiju u postupcima javne nabave označiti tajnom:</w:t>
      </w:r>
    </w:p>
    <w:p w14:paraId="065191B0" w14:textId="77777777" w:rsidR="00304F8D" w:rsidRPr="00304F8D" w:rsidRDefault="00304F8D" w:rsidP="00304F8D">
      <w:pPr>
        <w:autoSpaceDE w:val="0"/>
        <w:autoSpaceDN w:val="0"/>
        <w:adjustRightInd w:val="0"/>
        <w:spacing w:after="120"/>
        <w:ind w:right="380"/>
        <w:jc w:val="both"/>
        <w:rPr>
          <w:rFonts w:asciiTheme="minorHAnsi" w:eastAsiaTheme="minorHAnsi" w:hAnsiTheme="minorHAnsi" w:cs="T3Font_3"/>
          <w:lang w:val="hr-HR" w:eastAsia="en-US"/>
        </w:rPr>
      </w:pPr>
      <w:r w:rsidRPr="00304F8D">
        <w:rPr>
          <w:rFonts w:asciiTheme="minorHAnsi" w:eastAsiaTheme="minorHAnsi" w:hAnsiTheme="minorHAnsi" w:cs="T3Font_3"/>
          <w:lang w:val="hr-HR" w:eastAsia="en-US"/>
        </w:rPr>
        <w:t>-</w:t>
      </w:r>
      <w:r w:rsidRPr="00304F8D">
        <w:rPr>
          <w:rFonts w:asciiTheme="minorHAnsi" w:eastAsiaTheme="minorHAnsi" w:hAnsiTheme="minorHAnsi" w:cs="T3Font_3"/>
          <w:lang w:val="hr-HR" w:eastAsia="en-US"/>
        </w:rPr>
        <w:tab/>
        <w:t>cijenu ponude,</w:t>
      </w:r>
    </w:p>
    <w:p w14:paraId="024EB242" w14:textId="77777777" w:rsidR="00304F8D" w:rsidRPr="00304F8D" w:rsidRDefault="00304F8D" w:rsidP="00304F8D">
      <w:pPr>
        <w:autoSpaceDE w:val="0"/>
        <w:autoSpaceDN w:val="0"/>
        <w:adjustRightInd w:val="0"/>
        <w:spacing w:after="120"/>
        <w:ind w:right="380"/>
        <w:jc w:val="both"/>
        <w:rPr>
          <w:rFonts w:asciiTheme="minorHAnsi" w:eastAsiaTheme="minorHAnsi" w:hAnsiTheme="minorHAnsi" w:cs="T3Font_3"/>
          <w:lang w:val="hr-HR" w:eastAsia="en-US"/>
        </w:rPr>
      </w:pPr>
      <w:r w:rsidRPr="00304F8D">
        <w:rPr>
          <w:rFonts w:asciiTheme="minorHAnsi" w:eastAsiaTheme="minorHAnsi" w:hAnsiTheme="minorHAnsi" w:cs="T3Font_3"/>
          <w:lang w:val="hr-HR" w:eastAsia="en-US"/>
        </w:rPr>
        <w:t>-</w:t>
      </w:r>
      <w:r w:rsidRPr="00304F8D">
        <w:rPr>
          <w:rFonts w:asciiTheme="minorHAnsi" w:eastAsiaTheme="minorHAnsi" w:hAnsiTheme="minorHAnsi" w:cs="T3Font_3"/>
          <w:lang w:val="hr-HR" w:eastAsia="en-US"/>
        </w:rPr>
        <w:tab/>
        <w:t xml:space="preserve">troškovnik, </w:t>
      </w:r>
    </w:p>
    <w:p w14:paraId="20192CA0" w14:textId="77777777" w:rsidR="00304F8D" w:rsidRPr="00304F8D" w:rsidRDefault="00304F8D" w:rsidP="00304F8D">
      <w:pPr>
        <w:autoSpaceDE w:val="0"/>
        <w:autoSpaceDN w:val="0"/>
        <w:adjustRightInd w:val="0"/>
        <w:spacing w:after="120"/>
        <w:ind w:right="380"/>
        <w:jc w:val="both"/>
        <w:rPr>
          <w:rFonts w:asciiTheme="minorHAnsi" w:eastAsiaTheme="minorHAnsi" w:hAnsiTheme="minorHAnsi" w:cs="T3Font_3"/>
          <w:lang w:val="hr-HR" w:eastAsia="en-US"/>
        </w:rPr>
      </w:pPr>
      <w:r w:rsidRPr="00304F8D">
        <w:rPr>
          <w:rFonts w:asciiTheme="minorHAnsi" w:eastAsiaTheme="minorHAnsi" w:hAnsiTheme="minorHAnsi" w:cs="T3Font_3"/>
          <w:lang w:val="hr-HR" w:eastAsia="en-US"/>
        </w:rPr>
        <w:t>-</w:t>
      </w:r>
      <w:r w:rsidRPr="00304F8D">
        <w:rPr>
          <w:rFonts w:asciiTheme="minorHAnsi" w:eastAsiaTheme="minorHAnsi" w:hAnsiTheme="minorHAnsi" w:cs="T3Font_3"/>
          <w:lang w:val="hr-HR" w:eastAsia="en-US"/>
        </w:rPr>
        <w:tab/>
        <w:t>katalog,</w:t>
      </w:r>
    </w:p>
    <w:p w14:paraId="00D1B4C6" w14:textId="77777777" w:rsidR="00304F8D" w:rsidRPr="00304F8D" w:rsidRDefault="00304F8D" w:rsidP="00304F8D">
      <w:pPr>
        <w:autoSpaceDE w:val="0"/>
        <w:autoSpaceDN w:val="0"/>
        <w:adjustRightInd w:val="0"/>
        <w:spacing w:after="120"/>
        <w:ind w:right="380"/>
        <w:jc w:val="both"/>
        <w:rPr>
          <w:rFonts w:asciiTheme="minorHAnsi" w:eastAsiaTheme="minorHAnsi" w:hAnsiTheme="minorHAnsi" w:cs="T3Font_3"/>
          <w:lang w:val="hr-HR" w:eastAsia="en-US"/>
        </w:rPr>
      </w:pPr>
      <w:r w:rsidRPr="00304F8D">
        <w:rPr>
          <w:rFonts w:asciiTheme="minorHAnsi" w:eastAsiaTheme="minorHAnsi" w:hAnsiTheme="minorHAnsi" w:cs="T3Font_3"/>
          <w:lang w:val="hr-HR" w:eastAsia="en-US"/>
        </w:rPr>
        <w:t>-</w:t>
      </w:r>
      <w:r w:rsidRPr="00304F8D">
        <w:rPr>
          <w:rFonts w:asciiTheme="minorHAnsi" w:eastAsiaTheme="minorHAnsi" w:hAnsiTheme="minorHAnsi" w:cs="T3Font_3"/>
          <w:lang w:val="hr-HR" w:eastAsia="en-US"/>
        </w:rPr>
        <w:tab/>
        <w:t>podatke u vezi s kriterijima za odabir ponude,</w:t>
      </w:r>
    </w:p>
    <w:p w14:paraId="0810AE5B" w14:textId="77777777" w:rsidR="00304F8D" w:rsidRPr="00304F8D" w:rsidRDefault="00304F8D" w:rsidP="00304F8D">
      <w:pPr>
        <w:autoSpaceDE w:val="0"/>
        <w:autoSpaceDN w:val="0"/>
        <w:adjustRightInd w:val="0"/>
        <w:spacing w:after="120"/>
        <w:ind w:right="380"/>
        <w:jc w:val="both"/>
        <w:rPr>
          <w:rFonts w:asciiTheme="minorHAnsi" w:eastAsiaTheme="minorHAnsi" w:hAnsiTheme="minorHAnsi" w:cs="T3Font_3"/>
          <w:lang w:val="hr-HR" w:eastAsia="en-US"/>
        </w:rPr>
      </w:pPr>
      <w:r w:rsidRPr="00304F8D">
        <w:rPr>
          <w:rFonts w:asciiTheme="minorHAnsi" w:eastAsiaTheme="minorHAnsi" w:hAnsiTheme="minorHAnsi" w:cs="T3Font_3"/>
          <w:lang w:val="hr-HR" w:eastAsia="en-US"/>
        </w:rPr>
        <w:t>-</w:t>
      </w:r>
      <w:r w:rsidRPr="00304F8D">
        <w:rPr>
          <w:rFonts w:asciiTheme="minorHAnsi" w:eastAsiaTheme="minorHAnsi" w:hAnsiTheme="minorHAnsi" w:cs="T3Font_3"/>
          <w:lang w:val="hr-HR" w:eastAsia="en-US"/>
        </w:rPr>
        <w:tab/>
        <w:t>javne isprave,</w:t>
      </w:r>
    </w:p>
    <w:p w14:paraId="02FD82CD" w14:textId="77777777" w:rsidR="00304F8D" w:rsidRPr="00304F8D" w:rsidRDefault="00304F8D" w:rsidP="00304F8D">
      <w:pPr>
        <w:autoSpaceDE w:val="0"/>
        <w:autoSpaceDN w:val="0"/>
        <w:adjustRightInd w:val="0"/>
        <w:spacing w:after="120"/>
        <w:ind w:right="380"/>
        <w:jc w:val="both"/>
        <w:rPr>
          <w:rFonts w:asciiTheme="minorHAnsi" w:eastAsiaTheme="minorHAnsi" w:hAnsiTheme="minorHAnsi" w:cs="T3Font_3"/>
          <w:lang w:val="hr-HR" w:eastAsia="en-US"/>
        </w:rPr>
      </w:pPr>
      <w:r w:rsidRPr="00304F8D">
        <w:rPr>
          <w:rFonts w:asciiTheme="minorHAnsi" w:eastAsiaTheme="minorHAnsi" w:hAnsiTheme="minorHAnsi" w:cs="T3Font_3"/>
          <w:lang w:val="hr-HR" w:eastAsia="en-US"/>
        </w:rPr>
        <w:t>-</w:t>
      </w:r>
      <w:r w:rsidRPr="00304F8D">
        <w:rPr>
          <w:rFonts w:asciiTheme="minorHAnsi" w:eastAsiaTheme="minorHAnsi" w:hAnsiTheme="minorHAnsi" w:cs="T3Font_3"/>
          <w:lang w:val="hr-HR" w:eastAsia="en-US"/>
        </w:rPr>
        <w:tab/>
        <w:t>izvatke iz javnih registara te</w:t>
      </w:r>
    </w:p>
    <w:p w14:paraId="528F91C1" w14:textId="77777777" w:rsidR="00304F8D" w:rsidRPr="00304F8D" w:rsidRDefault="00304F8D" w:rsidP="00304F8D">
      <w:pPr>
        <w:autoSpaceDE w:val="0"/>
        <w:autoSpaceDN w:val="0"/>
        <w:adjustRightInd w:val="0"/>
        <w:spacing w:after="120"/>
        <w:ind w:right="380"/>
        <w:jc w:val="both"/>
        <w:rPr>
          <w:rFonts w:asciiTheme="minorHAnsi" w:eastAsiaTheme="minorHAnsi" w:hAnsiTheme="minorHAnsi" w:cs="T3Font_3"/>
          <w:lang w:val="hr-HR" w:eastAsia="en-US"/>
        </w:rPr>
      </w:pPr>
      <w:r w:rsidRPr="00304F8D">
        <w:rPr>
          <w:rFonts w:asciiTheme="minorHAnsi" w:eastAsiaTheme="minorHAnsi" w:hAnsiTheme="minorHAnsi" w:cs="T3Font_3"/>
          <w:lang w:val="hr-HR" w:eastAsia="en-US"/>
        </w:rPr>
        <w:t xml:space="preserve">- </w:t>
      </w:r>
      <w:r w:rsidRPr="00304F8D">
        <w:rPr>
          <w:rFonts w:asciiTheme="minorHAnsi" w:eastAsiaTheme="minorHAnsi" w:hAnsiTheme="minorHAnsi" w:cs="T3Font_3"/>
          <w:lang w:val="hr-HR" w:eastAsia="en-US"/>
        </w:rPr>
        <w:tab/>
        <w:t xml:space="preserve">druge podatke koji se prema posebnom zakonu ili </w:t>
      </w:r>
      <w:proofErr w:type="spellStart"/>
      <w:r w:rsidRPr="00304F8D">
        <w:rPr>
          <w:rFonts w:asciiTheme="minorHAnsi" w:eastAsiaTheme="minorHAnsi" w:hAnsiTheme="minorHAnsi" w:cs="T3Font_3"/>
          <w:lang w:val="hr-HR" w:eastAsia="en-US"/>
        </w:rPr>
        <w:t>podazkonskom</w:t>
      </w:r>
      <w:proofErr w:type="spellEnd"/>
      <w:r w:rsidRPr="00304F8D">
        <w:rPr>
          <w:rFonts w:asciiTheme="minorHAnsi" w:eastAsiaTheme="minorHAnsi" w:hAnsiTheme="minorHAnsi" w:cs="T3Font_3"/>
          <w:lang w:val="hr-HR" w:eastAsia="en-US"/>
        </w:rPr>
        <w:t xml:space="preserve"> propisu moraju javno objaviti ili se ne smiju označiti tajnom. </w:t>
      </w:r>
    </w:p>
    <w:p w14:paraId="68D77FCD" w14:textId="77777777" w:rsidR="00304F8D" w:rsidRPr="00304F8D" w:rsidRDefault="00304F8D" w:rsidP="00304F8D">
      <w:pPr>
        <w:autoSpaceDE w:val="0"/>
        <w:autoSpaceDN w:val="0"/>
        <w:adjustRightInd w:val="0"/>
        <w:spacing w:after="120"/>
        <w:ind w:right="380"/>
        <w:jc w:val="both"/>
        <w:rPr>
          <w:rFonts w:asciiTheme="minorHAnsi" w:eastAsiaTheme="minorHAnsi" w:hAnsiTheme="minorHAnsi" w:cs="T3Font_3"/>
          <w:lang w:val="hr-HR" w:eastAsia="en-US"/>
        </w:rPr>
      </w:pPr>
      <w:r w:rsidRPr="00304F8D">
        <w:rPr>
          <w:rFonts w:asciiTheme="minorHAnsi" w:eastAsiaTheme="minorHAnsi" w:hAnsiTheme="minorHAnsi" w:cs="T3Font_3"/>
          <w:lang w:val="hr-HR" w:eastAsia="en-US"/>
        </w:rPr>
        <w:t>Naručitelj ne smije otkriti podatke dobivene od gospodarskih subjekata koje su oni na temelju zakona, drugog propisa ili općeg akta označili tajnom, uključujući tehničke ili trgovinske tajne te povjerljive značajke ponuda i zahtjeva za sudjelovanje.</w:t>
      </w:r>
    </w:p>
    <w:p w14:paraId="07105B4D" w14:textId="1A7092DF" w:rsidR="00BB20E3" w:rsidRDefault="00304F8D" w:rsidP="00304F8D">
      <w:pPr>
        <w:autoSpaceDE w:val="0"/>
        <w:autoSpaceDN w:val="0"/>
        <w:adjustRightInd w:val="0"/>
        <w:spacing w:after="120"/>
        <w:ind w:right="380"/>
        <w:jc w:val="both"/>
        <w:rPr>
          <w:rFonts w:asciiTheme="minorHAnsi" w:eastAsiaTheme="minorHAnsi" w:hAnsiTheme="minorHAnsi" w:cs="T3Font_3"/>
          <w:lang w:val="hr-HR" w:eastAsia="en-US"/>
        </w:rPr>
      </w:pPr>
      <w:r w:rsidRPr="00304F8D">
        <w:rPr>
          <w:rFonts w:asciiTheme="minorHAnsi" w:eastAsiaTheme="minorHAnsi" w:hAnsiTheme="minorHAnsi" w:cs="T3Font_3"/>
          <w:lang w:val="hr-HR" w:eastAsia="en-US"/>
        </w:rPr>
        <w:t>Naručitelj smije otkriti podatke iz članka 52. stavka 3. Zakona o javnoj nabavi dobivene od gospodarskih subjekata koje su oni označili tajnom.</w:t>
      </w:r>
    </w:p>
    <w:p w14:paraId="6BBF3599" w14:textId="77777777" w:rsidR="00E05AB4" w:rsidRDefault="00E05AB4" w:rsidP="00304F8D">
      <w:pPr>
        <w:autoSpaceDE w:val="0"/>
        <w:autoSpaceDN w:val="0"/>
        <w:adjustRightInd w:val="0"/>
        <w:spacing w:after="120"/>
        <w:ind w:right="380"/>
        <w:jc w:val="both"/>
        <w:rPr>
          <w:rFonts w:asciiTheme="minorHAnsi" w:eastAsiaTheme="minorHAnsi" w:hAnsiTheme="minorHAnsi" w:cs="T3Font_3"/>
          <w:lang w:val="hr-HR" w:eastAsia="en-US"/>
        </w:rPr>
      </w:pPr>
    </w:p>
    <w:p w14:paraId="0619A366" w14:textId="6E3D30DE" w:rsidR="00E05AB4" w:rsidRPr="00E05AB4" w:rsidRDefault="00E05AB4" w:rsidP="00E05AB4">
      <w:pPr>
        <w:pStyle w:val="Odlomakpopisa"/>
        <w:numPr>
          <w:ilvl w:val="2"/>
          <w:numId w:val="10"/>
        </w:numPr>
        <w:autoSpaceDE w:val="0"/>
        <w:autoSpaceDN w:val="0"/>
        <w:adjustRightInd w:val="0"/>
        <w:spacing w:after="120"/>
        <w:ind w:right="380"/>
        <w:jc w:val="both"/>
        <w:rPr>
          <w:rFonts w:asciiTheme="minorHAnsi" w:eastAsiaTheme="minorHAnsi" w:hAnsiTheme="minorHAnsi" w:cs="T3Font_3"/>
          <w:lang w:val="hr-HR" w:eastAsia="en-US"/>
        </w:rPr>
      </w:pPr>
      <w:r w:rsidRPr="00E05AB4">
        <w:rPr>
          <w:rFonts w:asciiTheme="minorHAnsi" w:eastAsiaTheme="minorHAnsi" w:hAnsiTheme="minorHAnsi" w:cs="T3Font_3"/>
          <w:lang w:val="hr-HR" w:eastAsia="en-US"/>
        </w:rPr>
        <w:t>Vremenski plan i financijski plan izvođenja radova</w:t>
      </w:r>
    </w:p>
    <w:p w14:paraId="3F7B85B7" w14:textId="74D869DB" w:rsidR="002C4960" w:rsidRDefault="00E05AB4" w:rsidP="00304F8D">
      <w:pPr>
        <w:autoSpaceDE w:val="0"/>
        <w:autoSpaceDN w:val="0"/>
        <w:adjustRightInd w:val="0"/>
        <w:spacing w:after="120"/>
        <w:ind w:right="380"/>
        <w:jc w:val="both"/>
        <w:rPr>
          <w:rFonts w:asciiTheme="minorHAnsi" w:eastAsiaTheme="minorHAnsi" w:hAnsiTheme="minorHAnsi" w:cs="T3Font_3"/>
          <w:lang w:val="hr-HR" w:eastAsia="en-US"/>
        </w:rPr>
      </w:pPr>
      <w:r w:rsidRPr="00E05AB4">
        <w:rPr>
          <w:rFonts w:asciiTheme="minorHAnsi" w:eastAsiaTheme="minorHAnsi" w:hAnsiTheme="minorHAnsi" w:cs="T3Font_3"/>
          <w:lang w:val="hr-HR" w:eastAsia="en-US"/>
        </w:rPr>
        <w:t xml:space="preserve">Ugovaratelj je dužan najkasnije u roku od 21 dana računajući od dana uvođenja u posao dostaviti Naručitelju od nadzornog inženjera ovjereni, Vremenski plan i financijski plan izvođenja radova (planirani mjesečni tijek trošenja predviđenih sredstava). Ukoliko se Ugovaratelj ne pridržava rokova u odobrenom planu te time dovede u pitanje postizanje krajnjeg roka i/ili kvalitetu radova, Naručitelj će jednostrano raskinuti Ugovor u neizvedenom dijelu radova, a neizvedene radove novim Ugovorom povjeriti drugom ugovaratelju. </w:t>
      </w:r>
    </w:p>
    <w:p w14:paraId="345138BC" w14:textId="77777777" w:rsidR="002C4960" w:rsidRPr="00304F8D" w:rsidRDefault="002C4960" w:rsidP="00304F8D">
      <w:pPr>
        <w:autoSpaceDE w:val="0"/>
        <w:autoSpaceDN w:val="0"/>
        <w:adjustRightInd w:val="0"/>
        <w:spacing w:after="120"/>
        <w:ind w:right="380"/>
        <w:jc w:val="both"/>
        <w:rPr>
          <w:rFonts w:asciiTheme="minorHAnsi" w:eastAsiaTheme="minorHAnsi" w:hAnsiTheme="minorHAnsi" w:cs="T3Font_3"/>
          <w:lang w:val="hr-HR" w:eastAsia="en-US"/>
        </w:rPr>
      </w:pPr>
    </w:p>
    <w:p w14:paraId="0E15DC57" w14:textId="0AB7A3D9" w:rsidR="00B138DE" w:rsidRPr="00BB20E3" w:rsidRDefault="00BB20E3" w:rsidP="00E05AB4">
      <w:pPr>
        <w:pStyle w:val="Odlomakpopisa"/>
        <w:numPr>
          <w:ilvl w:val="1"/>
          <w:numId w:val="10"/>
        </w:numPr>
        <w:autoSpaceDE w:val="0"/>
        <w:autoSpaceDN w:val="0"/>
        <w:adjustRightInd w:val="0"/>
        <w:spacing w:after="120"/>
        <w:ind w:right="380"/>
        <w:jc w:val="both"/>
        <w:rPr>
          <w:rFonts w:asciiTheme="minorHAnsi" w:hAnsiTheme="minorHAnsi" w:cstheme="minorHAnsi"/>
          <w:b/>
          <w:lang w:val="hr-HR"/>
        </w:rPr>
      </w:pPr>
      <w:r w:rsidRPr="00BB20E3">
        <w:rPr>
          <w:rFonts w:asciiTheme="minorHAnsi" w:hAnsiTheme="minorHAnsi" w:cstheme="minorHAnsi"/>
          <w:b/>
          <w:lang w:val="hr-HR"/>
        </w:rPr>
        <w:t>Završne odredbe</w:t>
      </w:r>
    </w:p>
    <w:p w14:paraId="30F01BFC" w14:textId="6EC568C6" w:rsidR="00BB20E3" w:rsidRPr="00BB20E3" w:rsidRDefault="00BB20E3" w:rsidP="000E0AD1">
      <w:pPr>
        <w:autoSpaceDE w:val="0"/>
        <w:autoSpaceDN w:val="0"/>
        <w:adjustRightInd w:val="0"/>
        <w:spacing w:after="120"/>
        <w:ind w:right="380"/>
        <w:jc w:val="both"/>
        <w:rPr>
          <w:rFonts w:asciiTheme="minorHAnsi" w:hAnsiTheme="minorHAnsi" w:cstheme="minorHAnsi"/>
        </w:rPr>
      </w:pPr>
      <w:r w:rsidRPr="00BB20E3">
        <w:rPr>
          <w:rFonts w:asciiTheme="minorHAnsi" w:hAnsiTheme="minorHAnsi" w:cstheme="minorHAnsi"/>
        </w:rPr>
        <w:t>Za sve što nije regulirano dokumentacijom o nabavi primjenjuju se odredbe Zakona o javnoj nabavi (Narodne novine 120/2016) i podzakonskih propisa.</w:t>
      </w:r>
    </w:p>
    <w:p w14:paraId="25643846" w14:textId="40427FEC" w:rsidR="006D53AB" w:rsidRPr="004D5D45" w:rsidRDefault="006D53AB" w:rsidP="006D53AB">
      <w:pPr>
        <w:rPr>
          <w:rFonts w:asciiTheme="minorHAnsi" w:hAnsiTheme="minorHAnsi" w:cstheme="minorHAnsi"/>
          <w:b/>
          <w:bCs/>
          <w:caps/>
          <w:color w:val="003399"/>
          <w:lang w:val="hr-HR"/>
        </w:rPr>
      </w:pPr>
    </w:p>
    <w:p w14:paraId="06A490E6" w14:textId="77777777" w:rsidR="006D53AB" w:rsidRPr="00494A6B" w:rsidRDefault="006D53AB" w:rsidP="006D53AB">
      <w:pPr>
        <w:rPr>
          <w:rFonts w:asciiTheme="minorHAnsi" w:hAnsiTheme="minorHAnsi" w:cstheme="minorHAnsi"/>
          <w:color w:val="000000"/>
          <w:lang w:val="hr-HR"/>
        </w:rPr>
      </w:pPr>
    </w:p>
    <w:p w14:paraId="07DC42DA" w14:textId="77777777" w:rsidR="00E623B0" w:rsidRDefault="00E623B0">
      <w:pPr>
        <w:spacing w:after="160" w:line="259" w:lineRule="auto"/>
        <w:rPr>
          <w:rFonts w:asciiTheme="minorHAnsi" w:hAnsiTheme="minorHAnsi" w:cstheme="minorHAnsi"/>
          <w:b/>
          <w:color w:val="000000"/>
          <w:sz w:val="28"/>
          <w:lang w:val="hr-HR"/>
        </w:rPr>
      </w:pPr>
      <w:r>
        <w:rPr>
          <w:rFonts w:asciiTheme="minorHAnsi" w:hAnsiTheme="minorHAnsi" w:cstheme="minorHAnsi"/>
          <w:b/>
          <w:color w:val="000000"/>
          <w:sz w:val="28"/>
          <w:lang w:val="hr-HR"/>
        </w:rPr>
        <w:br w:type="page"/>
      </w:r>
    </w:p>
    <w:p w14:paraId="4C5924E6" w14:textId="049CA115" w:rsidR="00304F8D" w:rsidRPr="009A2059" w:rsidRDefault="00CC181C" w:rsidP="00E05AB4">
      <w:pPr>
        <w:pStyle w:val="Odlomakpopisa"/>
        <w:numPr>
          <w:ilvl w:val="0"/>
          <w:numId w:val="10"/>
        </w:numPr>
        <w:jc w:val="both"/>
        <w:rPr>
          <w:rFonts w:asciiTheme="minorHAnsi" w:hAnsiTheme="minorHAnsi" w:cstheme="minorHAnsi"/>
          <w:b/>
          <w:color w:val="000000"/>
          <w:sz w:val="28"/>
          <w:lang w:val="hr-HR"/>
        </w:rPr>
      </w:pPr>
      <w:r>
        <w:rPr>
          <w:rFonts w:asciiTheme="minorHAnsi" w:hAnsiTheme="minorHAnsi" w:cstheme="minorHAnsi"/>
          <w:b/>
          <w:color w:val="000000"/>
          <w:sz w:val="28"/>
          <w:lang w:val="hr-HR"/>
        </w:rPr>
        <w:lastRenderedPageBreak/>
        <w:t>O</w:t>
      </w:r>
      <w:r w:rsidRPr="00CC181C">
        <w:rPr>
          <w:rFonts w:asciiTheme="minorHAnsi" w:hAnsiTheme="minorHAnsi" w:cstheme="minorHAnsi"/>
          <w:b/>
          <w:color w:val="000000"/>
          <w:sz w:val="28"/>
          <w:lang w:val="hr-HR"/>
        </w:rPr>
        <w:t>brasci</w:t>
      </w:r>
    </w:p>
    <w:p w14:paraId="1F6EAD66" w14:textId="77777777" w:rsidR="00304F8D" w:rsidRDefault="00304F8D">
      <w:pPr>
        <w:spacing w:after="160" w:line="259" w:lineRule="auto"/>
        <w:rPr>
          <w:rFonts w:ascii="Calibri" w:hAnsi="Calibri" w:cs="Calibri"/>
          <w:b/>
          <w:bCs/>
          <w:color w:val="000000"/>
          <w:szCs w:val="28"/>
          <w:lang w:val="hr-HR"/>
        </w:rPr>
      </w:pPr>
      <w:r>
        <w:rPr>
          <w:rFonts w:ascii="Calibri" w:hAnsi="Calibri" w:cs="Calibri"/>
          <w:color w:val="000000"/>
          <w:lang w:val="hr-HR"/>
        </w:rPr>
        <w:br w:type="page"/>
      </w:r>
    </w:p>
    <w:p w14:paraId="20F779E9" w14:textId="77777777" w:rsidR="00864DA8" w:rsidRDefault="00304F8D" w:rsidP="00C32B3E">
      <w:pPr>
        <w:jc w:val="right"/>
        <w:rPr>
          <w:rFonts w:ascii="Calibri" w:hAnsi="Calibri" w:cs="Calibri"/>
          <w:color w:val="000000"/>
          <w:lang w:val="hr-HR"/>
        </w:rPr>
      </w:pPr>
      <w:r>
        <w:rPr>
          <w:rFonts w:ascii="Calibri" w:hAnsi="Calibri" w:cs="Calibri"/>
          <w:color w:val="000000"/>
          <w:lang w:val="hr-HR"/>
        </w:rPr>
        <w:lastRenderedPageBreak/>
        <w:t xml:space="preserve">Obrazac </w:t>
      </w:r>
      <w:r w:rsidRPr="00304F8D">
        <w:rPr>
          <w:rFonts w:ascii="Calibri" w:hAnsi="Calibri" w:cs="Calibri"/>
          <w:i/>
          <w:color w:val="000000"/>
          <w:lang w:val="hr-HR"/>
        </w:rPr>
        <w:t>Dodatak ponudi</w:t>
      </w:r>
    </w:p>
    <w:p w14:paraId="79EB128A" w14:textId="77777777" w:rsidR="00864DA8" w:rsidRDefault="00864DA8" w:rsidP="00C32B3E">
      <w:pPr>
        <w:jc w:val="right"/>
        <w:rPr>
          <w:rFonts w:ascii="Calibri" w:hAnsi="Calibri" w:cs="Calibri"/>
          <w:color w:val="000000"/>
          <w:lang w:val="hr-HR"/>
        </w:rPr>
      </w:pPr>
    </w:p>
    <w:p w14:paraId="2B04E168" w14:textId="77777777" w:rsidR="00864DA8" w:rsidRDefault="00864DA8" w:rsidP="00C32B3E">
      <w:pPr>
        <w:jc w:val="right"/>
        <w:rPr>
          <w:rFonts w:ascii="Calibri" w:hAnsi="Calibri" w:cs="Calibri"/>
          <w:color w:val="000000"/>
          <w:lang w:val="hr-HR"/>
        </w:rPr>
      </w:pPr>
    </w:p>
    <w:p w14:paraId="699A6753" w14:textId="63B70653" w:rsidR="00864DA8" w:rsidRPr="00864DA8" w:rsidRDefault="00864DA8" w:rsidP="00864DA8">
      <w:pPr>
        <w:jc w:val="center"/>
        <w:rPr>
          <w:rFonts w:ascii="Calibri" w:hAnsi="Calibri" w:cs="Calibri"/>
          <w:b/>
          <w:color w:val="000000"/>
          <w:lang w:val="hr-HR"/>
        </w:rPr>
      </w:pPr>
      <w:r>
        <w:rPr>
          <w:rFonts w:ascii="Calibri" w:hAnsi="Calibri" w:cs="Calibri"/>
          <w:b/>
          <w:color w:val="000000"/>
          <w:lang w:val="hr-HR"/>
        </w:rPr>
        <w:t>Izjava o jamstvenom roku</w:t>
      </w:r>
    </w:p>
    <w:p w14:paraId="782A672A" w14:textId="77777777" w:rsidR="00864DA8" w:rsidRDefault="00864DA8" w:rsidP="00C32B3E">
      <w:pPr>
        <w:jc w:val="right"/>
        <w:rPr>
          <w:rFonts w:ascii="Calibri" w:hAnsi="Calibri" w:cs="Calibri"/>
          <w:color w:val="000000"/>
          <w:lang w:val="hr-HR"/>
        </w:rPr>
      </w:pPr>
    </w:p>
    <w:p w14:paraId="4B45C4E5" w14:textId="77777777" w:rsidR="00864DA8" w:rsidRDefault="00864DA8" w:rsidP="00C32B3E">
      <w:pPr>
        <w:jc w:val="right"/>
        <w:rPr>
          <w:rFonts w:ascii="Calibri" w:hAnsi="Calibri" w:cs="Calibri"/>
          <w:color w:val="000000"/>
          <w:lang w:val="hr-HR"/>
        </w:rPr>
      </w:pPr>
    </w:p>
    <w:p w14:paraId="52DCA9C7" w14:textId="77777777" w:rsidR="00864DA8" w:rsidRDefault="00864DA8" w:rsidP="00C32B3E">
      <w:pPr>
        <w:jc w:val="right"/>
        <w:rPr>
          <w:rFonts w:ascii="Calibri" w:hAnsi="Calibri" w:cs="Calibri"/>
          <w:color w:val="000000"/>
          <w:lang w:val="hr-HR"/>
        </w:rPr>
      </w:pPr>
    </w:p>
    <w:p w14:paraId="3DAD26F7" w14:textId="2F3FF268" w:rsidR="00AD75BB" w:rsidRDefault="00864DA8" w:rsidP="00864DA8">
      <w:pPr>
        <w:rPr>
          <w:rFonts w:ascii="Calibri" w:hAnsi="Calibri" w:cs="Calibri"/>
          <w:color w:val="000000"/>
          <w:lang w:val="hr-HR"/>
        </w:rPr>
      </w:pPr>
      <w:r>
        <w:rPr>
          <w:rFonts w:ascii="Calibri" w:hAnsi="Calibri" w:cs="Calibri"/>
          <w:color w:val="000000"/>
          <w:lang w:val="hr-HR"/>
        </w:rPr>
        <w:t>Kojom izjavljujemo da, n</w:t>
      </w:r>
      <w:r w:rsidR="00C32B3E" w:rsidRPr="00C32B3E">
        <w:rPr>
          <w:rFonts w:ascii="Calibri" w:hAnsi="Calibri" w:cs="Calibri"/>
          <w:color w:val="000000"/>
          <w:lang w:val="hr-HR"/>
        </w:rPr>
        <w:t xml:space="preserve">udimo jamstveni rok za </w:t>
      </w:r>
      <w:r>
        <w:rPr>
          <w:rFonts w:ascii="Calibri" w:hAnsi="Calibri" w:cs="Calibri"/>
          <w:color w:val="000000"/>
          <w:lang w:val="hr-HR"/>
        </w:rPr>
        <w:t>predmet javne nabave „</w:t>
      </w:r>
      <w:r w:rsidR="00821009" w:rsidRPr="00E70598">
        <w:rPr>
          <w:rFonts w:asciiTheme="minorHAnsi" w:hAnsiTheme="minorHAnsi" w:cstheme="minorHAnsi"/>
          <w:i/>
          <w:lang w:val="pl-PL"/>
        </w:rPr>
        <w:t>Rekonstrukcija nerazvrstan</w:t>
      </w:r>
      <w:r w:rsidR="00520B2D">
        <w:rPr>
          <w:rFonts w:asciiTheme="minorHAnsi" w:hAnsiTheme="minorHAnsi" w:cstheme="minorHAnsi"/>
          <w:i/>
          <w:lang w:val="pl-PL"/>
        </w:rPr>
        <w:t>ih cesta na području općine Cestica</w:t>
      </w:r>
      <w:r>
        <w:rPr>
          <w:rFonts w:ascii="Calibri" w:hAnsi="Calibri" w:cs="Calibri"/>
          <w:color w:val="000000"/>
          <w:lang w:val="hr-HR"/>
        </w:rPr>
        <w:t>“, e</w:t>
      </w:r>
      <w:r w:rsidRPr="00864DA8">
        <w:rPr>
          <w:rFonts w:ascii="Calibri" w:hAnsi="Calibri" w:cs="Calibri"/>
          <w:color w:val="000000"/>
          <w:lang w:val="hr-HR"/>
        </w:rPr>
        <w:t>videnc</w:t>
      </w:r>
      <w:r w:rsidR="00CB12D6">
        <w:rPr>
          <w:rFonts w:ascii="Calibri" w:hAnsi="Calibri" w:cs="Calibri"/>
          <w:color w:val="000000"/>
          <w:lang w:val="hr-HR"/>
        </w:rPr>
        <w:t>ijski broj javne nabave: J</w:t>
      </w:r>
      <w:r w:rsidR="00520B2D">
        <w:rPr>
          <w:rFonts w:ascii="Calibri" w:hAnsi="Calibri" w:cs="Calibri"/>
          <w:color w:val="000000"/>
          <w:lang w:val="hr-HR"/>
        </w:rPr>
        <w:t>N 01/2021</w:t>
      </w:r>
      <w:r>
        <w:rPr>
          <w:rFonts w:ascii="Calibri" w:hAnsi="Calibri" w:cs="Calibri"/>
          <w:color w:val="000000"/>
          <w:lang w:val="hr-HR"/>
        </w:rPr>
        <w:t xml:space="preserve">, </w:t>
      </w:r>
      <w:r w:rsidR="00C32B3E" w:rsidRPr="00C32B3E">
        <w:rPr>
          <w:rFonts w:ascii="Calibri" w:hAnsi="Calibri" w:cs="Calibri"/>
          <w:color w:val="000000"/>
          <w:lang w:val="hr-HR"/>
        </w:rPr>
        <w:t xml:space="preserve">u trajanju od </w:t>
      </w:r>
      <w:r>
        <w:rPr>
          <w:rFonts w:ascii="Calibri" w:hAnsi="Calibri" w:cs="Calibri"/>
          <w:color w:val="000000"/>
          <w:lang w:val="hr-HR"/>
        </w:rPr>
        <w:t xml:space="preserve">______* </w:t>
      </w:r>
      <w:r w:rsidR="00EE09F1">
        <w:rPr>
          <w:rFonts w:ascii="Calibri" w:hAnsi="Calibri" w:cs="Calibri"/>
          <w:color w:val="000000"/>
          <w:lang w:val="hr-HR"/>
        </w:rPr>
        <w:t>godina</w:t>
      </w:r>
      <w:r>
        <w:rPr>
          <w:rFonts w:ascii="Calibri" w:hAnsi="Calibri" w:cs="Calibri"/>
          <w:color w:val="000000"/>
          <w:lang w:val="hr-HR"/>
        </w:rPr>
        <w:t xml:space="preserve"> </w:t>
      </w:r>
      <w:r w:rsidR="00C32B3E" w:rsidRPr="00C32B3E">
        <w:rPr>
          <w:rFonts w:ascii="Calibri" w:hAnsi="Calibri" w:cs="Calibri"/>
          <w:color w:val="000000"/>
          <w:lang w:val="hr-HR"/>
        </w:rPr>
        <w:t xml:space="preserve"> od</w:t>
      </w:r>
      <w:r>
        <w:rPr>
          <w:rFonts w:ascii="Calibri" w:hAnsi="Calibri" w:cs="Calibri"/>
          <w:color w:val="000000"/>
          <w:lang w:val="hr-HR"/>
        </w:rPr>
        <w:t xml:space="preserve"> </w:t>
      </w:r>
      <w:r w:rsidR="00C32B3E" w:rsidRPr="00C32B3E">
        <w:rPr>
          <w:rFonts w:ascii="Calibri" w:hAnsi="Calibri" w:cs="Calibri"/>
          <w:color w:val="000000"/>
          <w:lang w:val="hr-HR"/>
        </w:rPr>
        <w:t xml:space="preserve">dana </w:t>
      </w:r>
      <w:r w:rsidR="00AD75BB" w:rsidRPr="00980BD1">
        <w:rPr>
          <w:rFonts w:asciiTheme="minorHAnsi" w:hAnsiTheme="minorHAnsi" w:cstheme="minorHAnsi"/>
          <w:spacing w:val="-3"/>
          <w:lang w:val="hr-HR"/>
        </w:rPr>
        <w:t>izvršene primopredaje izvedenih radova</w:t>
      </w:r>
      <w:r w:rsidR="00AD75BB">
        <w:rPr>
          <w:rFonts w:asciiTheme="minorHAnsi" w:hAnsiTheme="minorHAnsi" w:cstheme="minorHAnsi"/>
          <w:spacing w:val="-3"/>
          <w:lang w:val="hr-HR"/>
        </w:rPr>
        <w:t>.</w:t>
      </w:r>
    </w:p>
    <w:p w14:paraId="7DE0FF49" w14:textId="77777777" w:rsidR="00AD75BB" w:rsidRDefault="00AD75BB" w:rsidP="00864DA8">
      <w:pPr>
        <w:rPr>
          <w:rFonts w:ascii="Calibri" w:hAnsi="Calibri" w:cs="Calibri"/>
          <w:color w:val="000000"/>
          <w:lang w:val="hr-HR"/>
        </w:rPr>
      </w:pPr>
    </w:p>
    <w:p w14:paraId="05CDDEF3" w14:textId="77777777" w:rsidR="00864DA8" w:rsidRDefault="00864DA8">
      <w:pPr>
        <w:spacing w:after="160" w:line="259" w:lineRule="auto"/>
        <w:rPr>
          <w:rFonts w:ascii="Calibri" w:hAnsi="Calibri" w:cs="Calibri"/>
          <w:color w:val="000000"/>
          <w:lang w:val="hr-HR"/>
        </w:rPr>
      </w:pPr>
    </w:p>
    <w:p w14:paraId="71B0AD9D" w14:textId="026AEC0A" w:rsidR="00864DA8" w:rsidRDefault="00864DA8">
      <w:pPr>
        <w:spacing w:after="160" w:line="259" w:lineRule="auto"/>
        <w:rPr>
          <w:rFonts w:ascii="Calibri" w:hAnsi="Calibri" w:cs="Calibri"/>
          <w:color w:val="000000"/>
          <w:lang w:val="hr-HR"/>
        </w:rPr>
      </w:pPr>
    </w:p>
    <w:p w14:paraId="5AEDEAE9" w14:textId="3DF41E20" w:rsidR="00864DA8" w:rsidRPr="00864DA8" w:rsidRDefault="00864DA8">
      <w:pPr>
        <w:spacing w:after="160" w:line="259" w:lineRule="auto"/>
        <w:rPr>
          <w:rFonts w:ascii="Calibri" w:hAnsi="Calibri" w:cs="Calibri"/>
          <w:i/>
          <w:color w:val="000000"/>
          <w:lang w:val="hr-HR"/>
        </w:rPr>
      </w:pPr>
      <w:r w:rsidRPr="00864DA8">
        <w:rPr>
          <w:rFonts w:ascii="Calibri" w:hAnsi="Calibri" w:cs="Calibri"/>
          <w:b/>
          <w:i/>
          <w:color w:val="000000"/>
          <w:lang w:val="hr-HR"/>
        </w:rPr>
        <w:t>NAPOMENA:</w:t>
      </w:r>
      <w:r>
        <w:rPr>
          <w:rFonts w:ascii="Calibri" w:hAnsi="Calibri" w:cs="Calibri"/>
          <w:i/>
          <w:color w:val="000000"/>
          <w:lang w:val="hr-HR"/>
        </w:rPr>
        <w:t xml:space="preserve"> </w:t>
      </w:r>
      <w:r w:rsidRPr="00864DA8">
        <w:rPr>
          <w:rFonts w:ascii="Calibri" w:hAnsi="Calibri" w:cs="Calibri"/>
          <w:i/>
          <w:color w:val="000000"/>
          <w:lang w:val="hr-HR"/>
        </w:rPr>
        <w:t xml:space="preserve">* </w:t>
      </w:r>
      <w:r w:rsidRPr="00864DA8">
        <w:rPr>
          <w:rFonts w:ascii="Calibri" w:hAnsi="Calibri" w:cs="Calibri"/>
          <w:i/>
          <w:lang w:val="hr-HR"/>
        </w:rPr>
        <w:t>Ispuniti od strane Ponuditelja!</w:t>
      </w:r>
      <w:r w:rsidRPr="00864DA8">
        <w:rPr>
          <w:rFonts w:ascii="Calibri" w:hAnsi="Calibri" w:cs="Calibri"/>
          <w:i/>
          <w:color w:val="000000"/>
          <w:lang w:val="hr-HR"/>
        </w:rPr>
        <w:t xml:space="preserve"> – </w:t>
      </w:r>
      <w:r w:rsidR="00EE09F1">
        <w:rPr>
          <w:rFonts w:ascii="Calibri" w:hAnsi="Calibri" w:cs="Calibri"/>
          <w:i/>
          <w:color w:val="000000"/>
          <w:lang w:val="hr-HR"/>
        </w:rPr>
        <w:t xml:space="preserve">3 </w:t>
      </w:r>
      <w:r w:rsidRPr="00864DA8">
        <w:rPr>
          <w:rFonts w:ascii="Calibri" w:hAnsi="Calibri" w:cs="Calibri"/>
          <w:i/>
          <w:color w:val="000000"/>
          <w:lang w:val="hr-HR"/>
        </w:rPr>
        <w:t>/</w:t>
      </w:r>
      <w:r w:rsidR="00EE09F1">
        <w:rPr>
          <w:rFonts w:ascii="Calibri" w:hAnsi="Calibri" w:cs="Calibri"/>
          <w:i/>
          <w:color w:val="000000"/>
          <w:lang w:val="hr-HR"/>
        </w:rPr>
        <w:t>4 / 5 / 6</w:t>
      </w:r>
      <w:r w:rsidRPr="00864DA8">
        <w:rPr>
          <w:rFonts w:ascii="Calibri" w:hAnsi="Calibri" w:cs="Calibri"/>
          <w:i/>
          <w:color w:val="000000"/>
          <w:lang w:val="hr-HR"/>
        </w:rPr>
        <w:t xml:space="preserve"> ili više, a najmanje </w:t>
      </w:r>
      <w:r w:rsidR="00EE09F1">
        <w:rPr>
          <w:rFonts w:ascii="Calibri" w:hAnsi="Calibri" w:cs="Calibri"/>
          <w:i/>
          <w:color w:val="000000"/>
          <w:lang w:val="hr-HR"/>
        </w:rPr>
        <w:t>2</w:t>
      </w:r>
    </w:p>
    <w:p w14:paraId="36A9E2FC" w14:textId="2E75B417" w:rsidR="00864DA8" w:rsidRDefault="00864DA8">
      <w:pPr>
        <w:spacing w:after="160" w:line="259" w:lineRule="auto"/>
        <w:rPr>
          <w:rFonts w:ascii="Calibri" w:hAnsi="Calibri" w:cs="Calibri"/>
          <w:color w:val="000000"/>
          <w:lang w:val="hr-HR"/>
        </w:rPr>
      </w:pPr>
    </w:p>
    <w:p w14:paraId="748AA853" w14:textId="06686D6B" w:rsidR="00864DA8" w:rsidRDefault="00864DA8">
      <w:pPr>
        <w:spacing w:after="160" w:line="259" w:lineRule="auto"/>
        <w:rPr>
          <w:rFonts w:ascii="Calibri" w:hAnsi="Calibri" w:cs="Calibri"/>
          <w:color w:val="000000"/>
          <w:lang w:val="hr-HR"/>
        </w:rPr>
      </w:pPr>
    </w:p>
    <w:p w14:paraId="6F3A5FAF" w14:textId="77777777" w:rsidR="00864DA8" w:rsidRDefault="00864DA8">
      <w:pPr>
        <w:spacing w:after="160" w:line="259" w:lineRule="auto"/>
        <w:rPr>
          <w:rFonts w:ascii="Calibri" w:hAnsi="Calibri" w:cs="Calibri"/>
          <w:color w:val="000000"/>
          <w:lang w:val="hr-HR"/>
        </w:rPr>
      </w:pPr>
    </w:p>
    <w:p w14:paraId="22015167" w14:textId="77777777" w:rsidR="00864DA8" w:rsidRDefault="00864DA8" w:rsidP="00864DA8">
      <w:pPr>
        <w:pStyle w:val="Annexetitre"/>
        <w:jc w:val="both"/>
        <w:rPr>
          <w:rFonts w:asciiTheme="minorHAnsi" w:hAnsiTheme="minorHAnsi" w:cstheme="minorHAnsi"/>
          <w:b w:val="0"/>
          <w:sz w:val="20"/>
          <w:u w:val="none"/>
        </w:rPr>
      </w:pPr>
      <w:r w:rsidRPr="00636CB4">
        <w:rPr>
          <w:rFonts w:asciiTheme="minorHAnsi" w:hAnsiTheme="minorHAnsi" w:cstheme="minorHAnsi"/>
          <w:b w:val="0"/>
          <w:sz w:val="20"/>
          <w:u w:val="none"/>
        </w:rPr>
        <w:t>Mjesto</w:t>
      </w:r>
      <w:r>
        <w:rPr>
          <w:rFonts w:asciiTheme="minorHAnsi" w:hAnsiTheme="minorHAnsi" w:cstheme="minorHAnsi"/>
          <w:b w:val="0"/>
          <w:sz w:val="20"/>
          <w:u w:val="none"/>
        </w:rPr>
        <w:t xml:space="preserve"> i datum:</w:t>
      </w:r>
    </w:p>
    <w:p w14:paraId="279CAF84" w14:textId="77777777" w:rsidR="00864DA8" w:rsidRDefault="00864DA8" w:rsidP="00864DA8">
      <w:pPr>
        <w:rPr>
          <w:lang w:val="hr-HR" w:eastAsia="en-GB"/>
        </w:rPr>
      </w:pPr>
      <w:r>
        <w:rPr>
          <w:lang w:val="hr-HR" w:eastAsia="en-GB"/>
        </w:rPr>
        <w:t>_______________________</w:t>
      </w:r>
    </w:p>
    <w:p w14:paraId="41061F4A" w14:textId="77777777" w:rsidR="00864DA8" w:rsidRPr="008B0FF7" w:rsidRDefault="00864DA8" w:rsidP="00864DA8">
      <w:pPr>
        <w:pStyle w:val="StandardWeb"/>
        <w:shd w:val="clear" w:color="auto" w:fill="FFFFFF"/>
        <w:spacing w:before="0" w:beforeAutospacing="0" w:after="0" w:afterAutospacing="0"/>
        <w:ind w:left="2832" w:firstLine="708"/>
        <w:jc w:val="both"/>
        <w:textAlignment w:val="baseline"/>
        <w:rPr>
          <w:rFonts w:asciiTheme="minorHAnsi" w:hAnsiTheme="minorHAnsi" w:cstheme="minorHAnsi"/>
          <w:sz w:val="20"/>
          <w:szCs w:val="20"/>
        </w:rPr>
      </w:pPr>
      <w:proofErr w:type="spellStart"/>
      <w:r w:rsidRPr="008B0FF7">
        <w:rPr>
          <w:rFonts w:asciiTheme="minorHAnsi" w:hAnsiTheme="minorHAnsi" w:cstheme="minorHAnsi"/>
          <w:sz w:val="20"/>
          <w:szCs w:val="20"/>
        </w:rPr>
        <w:t>M.P</w:t>
      </w:r>
      <w:proofErr w:type="spellEnd"/>
      <w:r w:rsidRPr="008B0FF7">
        <w:rPr>
          <w:rFonts w:asciiTheme="minorHAnsi" w:hAnsiTheme="minorHAnsi" w:cstheme="minorHAnsi"/>
          <w:sz w:val="20"/>
          <w:szCs w:val="20"/>
        </w:rPr>
        <w:t>.</w:t>
      </w:r>
    </w:p>
    <w:p w14:paraId="22EB2689" w14:textId="77777777" w:rsidR="00864DA8" w:rsidRPr="008B0FF7" w:rsidRDefault="00864DA8" w:rsidP="00864DA8">
      <w:pPr>
        <w:pStyle w:val="StandardWeb"/>
        <w:shd w:val="clear" w:color="auto" w:fill="FFFFFF"/>
        <w:spacing w:before="0" w:beforeAutospacing="0" w:after="0" w:afterAutospacing="0"/>
        <w:ind w:left="4248" w:firstLine="708"/>
        <w:jc w:val="both"/>
        <w:textAlignment w:val="baseline"/>
        <w:rPr>
          <w:rFonts w:asciiTheme="minorHAnsi" w:hAnsiTheme="minorHAnsi" w:cstheme="minorHAnsi"/>
          <w:sz w:val="20"/>
          <w:szCs w:val="20"/>
        </w:rPr>
      </w:pPr>
      <w:r w:rsidRPr="008B0FF7">
        <w:rPr>
          <w:rFonts w:asciiTheme="minorHAnsi" w:hAnsiTheme="minorHAnsi" w:cstheme="minorHAnsi"/>
          <w:sz w:val="20"/>
          <w:szCs w:val="20"/>
        </w:rPr>
        <w:t>_____________</w:t>
      </w:r>
      <w:r>
        <w:rPr>
          <w:rFonts w:asciiTheme="minorHAnsi" w:hAnsiTheme="minorHAnsi" w:cstheme="minorHAnsi"/>
          <w:sz w:val="20"/>
          <w:szCs w:val="20"/>
        </w:rPr>
        <w:t>____________________________</w:t>
      </w:r>
    </w:p>
    <w:p w14:paraId="323228A4" w14:textId="77777777" w:rsidR="00864DA8" w:rsidRDefault="00864DA8" w:rsidP="00864DA8">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r w:rsidRPr="008B0FF7">
        <w:rPr>
          <w:rFonts w:asciiTheme="minorHAnsi" w:hAnsiTheme="minorHAnsi" w:cstheme="minorHAnsi"/>
          <w:sz w:val="20"/>
          <w:szCs w:val="20"/>
        </w:rPr>
        <w:t>(ime, prezime ovlaštene osobe po zakonu za zastupanje Ponuditelja)</w:t>
      </w:r>
    </w:p>
    <w:p w14:paraId="494DF15F" w14:textId="77777777" w:rsidR="00864DA8" w:rsidRPr="008B0FF7" w:rsidRDefault="00864DA8" w:rsidP="00864DA8">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p>
    <w:p w14:paraId="4E31A287" w14:textId="77777777" w:rsidR="00864DA8" w:rsidRPr="008B0FF7" w:rsidRDefault="00864DA8" w:rsidP="00864DA8">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r w:rsidRPr="008B0FF7">
        <w:rPr>
          <w:rFonts w:asciiTheme="minorHAnsi" w:hAnsiTheme="minorHAnsi" w:cstheme="minorHAnsi"/>
          <w:sz w:val="20"/>
          <w:szCs w:val="20"/>
        </w:rPr>
        <w:t>______________</w:t>
      </w:r>
      <w:r>
        <w:rPr>
          <w:rFonts w:asciiTheme="minorHAnsi" w:hAnsiTheme="minorHAnsi" w:cstheme="minorHAnsi"/>
          <w:sz w:val="20"/>
          <w:szCs w:val="20"/>
        </w:rPr>
        <w:t>___________________________</w:t>
      </w:r>
    </w:p>
    <w:p w14:paraId="6134E6CA" w14:textId="77777777" w:rsidR="00864DA8" w:rsidRPr="0015206E" w:rsidRDefault="00864DA8" w:rsidP="00864DA8">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r w:rsidRPr="008B0FF7">
        <w:rPr>
          <w:rFonts w:asciiTheme="minorHAnsi" w:hAnsiTheme="minorHAnsi" w:cstheme="minorHAnsi"/>
          <w:sz w:val="20"/>
          <w:szCs w:val="20"/>
        </w:rPr>
        <w:t>(potpis ovlaštene osobe po zakonu za zastupanje Ponuditelja</w:t>
      </w:r>
      <w:r>
        <w:rPr>
          <w:rFonts w:asciiTheme="minorHAnsi" w:hAnsiTheme="minorHAnsi" w:cstheme="minorHAnsi"/>
          <w:sz w:val="20"/>
          <w:szCs w:val="20"/>
        </w:rPr>
        <w:t>)</w:t>
      </w:r>
    </w:p>
    <w:p w14:paraId="4586B3BE" w14:textId="77777777" w:rsidR="00864DA8" w:rsidRDefault="00864DA8" w:rsidP="00864DA8">
      <w:pPr>
        <w:pStyle w:val="Annexetitre"/>
        <w:rPr>
          <w:sz w:val="22"/>
        </w:rPr>
      </w:pPr>
    </w:p>
    <w:p w14:paraId="6DF5B595" w14:textId="45EEB55E" w:rsidR="00864DA8" w:rsidRDefault="00864DA8">
      <w:pPr>
        <w:spacing w:after="160" w:line="259" w:lineRule="auto"/>
        <w:rPr>
          <w:rFonts w:ascii="Calibri" w:hAnsi="Calibri" w:cs="Calibri"/>
          <w:color w:val="000000"/>
          <w:lang w:val="hr-HR"/>
        </w:rPr>
      </w:pPr>
      <w:r>
        <w:rPr>
          <w:rFonts w:ascii="Calibri" w:hAnsi="Calibri" w:cs="Calibri"/>
          <w:color w:val="000000"/>
          <w:lang w:val="hr-HR"/>
        </w:rPr>
        <w:br w:type="page"/>
      </w:r>
    </w:p>
    <w:p w14:paraId="52981C26" w14:textId="510CAA7F" w:rsidR="00523B16" w:rsidRDefault="00DF3975" w:rsidP="00DF3975">
      <w:pPr>
        <w:jc w:val="right"/>
        <w:rPr>
          <w:rFonts w:ascii="Calibri" w:hAnsi="Calibri" w:cs="Calibri"/>
          <w:color w:val="000000"/>
          <w:lang w:val="hr-HR"/>
        </w:rPr>
      </w:pPr>
      <w:r>
        <w:rPr>
          <w:rFonts w:ascii="Calibri" w:hAnsi="Calibri" w:cs="Calibri"/>
          <w:color w:val="000000"/>
          <w:lang w:val="hr-HR"/>
        </w:rPr>
        <w:lastRenderedPageBreak/>
        <w:t>Obrazac 1a</w:t>
      </w:r>
      <w:r w:rsidR="009C791F">
        <w:rPr>
          <w:rFonts w:ascii="Calibri" w:hAnsi="Calibri" w:cs="Calibri"/>
          <w:color w:val="000000"/>
          <w:lang w:val="hr-HR"/>
        </w:rPr>
        <w:t>.</w:t>
      </w:r>
    </w:p>
    <w:p w14:paraId="712C3422" w14:textId="47D90219" w:rsidR="00DF3975" w:rsidRDefault="00DF3975" w:rsidP="00523B16">
      <w:pPr>
        <w:rPr>
          <w:rFonts w:ascii="Calibri" w:hAnsi="Calibri" w:cs="Calibri"/>
          <w:color w:val="000000"/>
          <w:lang w:val="hr-HR"/>
        </w:rPr>
      </w:pPr>
    </w:p>
    <w:p w14:paraId="51F925C5" w14:textId="209E7658" w:rsidR="00DF3975" w:rsidRPr="00DF3975" w:rsidRDefault="00DF3975" w:rsidP="00DF3975">
      <w:pPr>
        <w:tabs>
          <w:tab w:val="left" w:pos="567"/>
        </w:tabs>
        <w:autoSpaceDE w:val="0"/>
        <w:autoSpaceDN w:val="0"/>
        <w:adjustRightInd w:val="0"/>
        <w:jc w:val="both"/>
        <w:rPr>
          <w:rFonts w:asciiTheme="minorHAnsi" w:hAnsiTheme="minorHAnsi" w:cstheme="minorHAnsi"/>
        </w:rPr>
      </w:pPr>
      <w:r w:rsidRPr="00DF3975">
        <w:rPr>
          <w:rFonts w:asciiTheme="minorHAnsi" w:hAnsiTheme="minorHAnsi" w:cstheme="minorHAnsi"/>
        </w:rPr>
        <w:t>Temeljem članka 251. stavka 1. točka 1. i članka 265. stavka 2. Zakona o javnoj nabavi (</w:t>
      </w:r>
      <w:r w:rsidR="001D220B">
        <w:rPr>
          <w:rFonts w:asciiTheme="minorHAnsi" w:hAnsiTheme="minorHAnsi" w:cstheme="minorHAnsi"/>
        </w:rPr>
        <w:t>NN</w:t>
      </w:r>
      <w:r w:rsidRPr="00DF3975">
        <w:rPr>
          <w:rFonts w:asciiTheme="minorHAnsi" w:hAnsiTheme="minorHAnsi" w:cstheme="minorHAnsi"/>
        </w:rPr>
        <w:t xml:space="preserve"> 120/16)</w:t>
      </w:r>
      <w:r w:rsidR="00687893">
        <w:rPr>
          <w:rFonts w:asciiTheme="minorHAnsi" w:hAnsiTheme="minorHAnsi" w:cstheme="minorHAnsi"/>
        </w:rPr>
        <w:t xml:space="preserve"> te </w:t>
      </w:r>
      <w:r w:rsidR="00DC3859">
        <w:rPr>
          <w:rFonts w:asciiTheme="minorHAnsi" w:hAnsiTheme="minorHAnsi" w:cstheme="minorHAnsi"/>
        </w:rPr>
        <w:t xml:space="preserve">na temelju članka 20. stavka 10. Pravilnika </w:t>
      </w:r>
      <w:r w:rsidR="001D220B">
        <w:rPr>
          <w:rFonts w:asciiTheme="minorHAnsi" w:hAnsiTheme="minorHAnsi" w:cstheme="minorHAnsi"/>
        </w:rPr>
        <w:t>o dokumentaciji o nabavi te ponudi u postupcima javne nabave (NN 65/</w:t>
      </w:r>
      <w:r w:rsidR="005D2CC4">
        <w:rPr>
          <w:rFonts w:asciiTheme="minorHAnsi" w:hAnsiTheme="minorHAnsi" w:cstheme="minorHAnsi"/>
        </w:rPr>
        <w:t>17)</w:t>
      </w:r>
      <w:r w:rsidRPr="00DF3975">
        <w:rPr>
          <w:rFonts w:asciiTheme="minorHAnsi" w:hAnsiTheme="minorHAnsi" w:cstheme="minorHAnsi"/>
        </w:rPr>
        <w:t xml:space="preserve"> kao ovlaštena osoba za zastupanje gospodarskog subjekta dajem sljedeću:</w:t>
      </w:r>
    </w:p>
    <w:p w14:paraId="5E2AD75F" w14:textId="77777777" w:rsidR="00DF3975" w:rsidRPr="00DF3975" w:rsidRDefault="00DF3975" w:rsidP="00DF3975">
      <w:pPr>
        <w:autoSpaceDE w:val="0"/>
        <w:autoSpaceDN w:val="0"/>
        <w:adjustRightInd w:val="0"/>
        <w:jc w:val="both"/>
        <w:rPr>
          <w:rFonts w:asciiTheme="minorHAnsi" w:hAnsiTheme="minorHAnsi" w:cstheme="minorHAnsi"/>
        </w:rPr>
      </w:pPr>
    </w:p>
    <w:p w14:paraId="2C954B6D" w14:textId="77777777" w:rsidR="00DF3975" w:rsidRPr="00DF3975" w:rsidRDefault="00DF3975" w:rsidP="00DF3975">
      <w:pPr>
        <w:autoSpaceDE w:val="0"/>
        <w:autoSpaceDN w:val="0"/>
        <w:adjustRightInd w:val="0"/>
        <w:jc w:val="center"/>
        <w:rPr>
          <w:rFonts w:asciiTheme="minorHAnsi" w:hAnsiTheme="minorHAnsi" w:cstheme="minorHAnsi"/>
          <w:b/>
          <w:bCs/>
        </w:rPr>
      </w:pPr>
      <w:r w:rsidRPr="00DF3975">
        <w:rPr>
          <w:rFonts w:asciiTheme="minorHAnsi" w:hAnsiTheme="minorHAnsi" w:cstheme="minorHAnsi"/>
          <w:b/>
          <w:bCs/>
        </w:rPr>
        <w:t xml:space="preserve">IZJAVU O NEKAŽNJAVANJU ZA GOSPODARSKI SUBJEKT </w:t>
      </w:r>
    </w:p>
    <w:p w14:paraId="767B6E5C" w14:textId="77777777" w:rsidR="00DF3975" w:rsidRPr="00DF3975" w:rsidRDefault="00DF3975" w:rsidP="00DF3975">
      <w:pPr>
        <w:autoSpaceDE w:val="0"/>
        <w:autoSpaceDN w:val="0"/>
        <w:adjustRightInd w:val="0"/>
        <w:jc w:val="center"/>
        <w:rPr>
          <w:rFonts w:asciiTheme="minorHAnsi" w:hAnsiTheme="minorHAnsi" w:cstheme="minorHAnsi"/>
          <w:b/>
          <w:bCs/>
        </w:rPr>
      </w:pPr>
      <w:r w:rsidRPr="00DF3975">
        <w:rPr>
          <w:rFonts w:asciiTheme="minorHAnsi" w:hAnsiTheme="minorHAnsi" w:cstheme="minorHAnsi"/>
          <w:b/>
          <w:bCs/>
        </w:rPr>
        <w:t>- POSLOVNI NASTAN U REPUBLICI HRVATSKOJ</w:t>
      </w:r>
    </w:p>
    <w:p w14:paraId="7845B07C" w14:textId="77777777" w:rsidR="00DF3975" w:rsidRPr="00DF3975" w:rsidRDefault="00DF3975" w:rsidP="00DF3975">
      <w:pPr>
        <w:autoSpaceDE w:val="0"/>
        <w:autoSpaceDN w:val="0"/>
        <w:adjustRightInd w:val="0"/>
        <w:jc w:val="both"/>
        <w:rPr>
          <w:rFonts w:asciiTheme="minorHAnsi" w:hAnsiTheme="minorHAnsi" w:cstheme="minorHAnsi"/>
          <w:b/>
          <w:bCs/>
        </w:rPr>
      </w:pPr>
    </w:p>
    <w:p w14:paraId="249088FF" w14:textId="77777777" w:rsidR="00DF3975" w:rsidRPr="00DF3975" w:rsidRDefault="00DF3975" w:rsidP="00DF3975">
      <w:pPr>
        <w:autoSpaceDE w:val="0"/>
        <w:autoSpaceDN w:val="0"/>
        <w:adjustRightInd w:val="0"/>
        <w:rPr>
          <w:rFonts w:asciiTheme="minorHAnsi" w:hAnsiTheme="minorHAnsi" w:cstheme="minorHAnsi"/>
        </w:rPr>
      </w:pPr>
    </w:p>
    <w:p w14:paraId="57E47388" w14:textId="77777777" w:rsidR="00DF3975" w:rsidRPr="00DF3975" w:rsidRDefault="00DF3975" w:rsidP="00DF3975">
      <w:pPr>
        <w:autoSpaceDE w:val="0"/>
        <w:autoSpaceDN w:val="0"/>
        <w:adjustRightInd w:val="0"/>
        <w:rPr>
          <w:rFonts w:asciiTheme="minorHAnsi" w:hAnsiTheme="minorHAnsi" w:cstheme="minorHAnsi"/>
          <w:b/>
          <w:bCs/>
        </w:rPr>
      </w:pPr>
    </w:p>
    <w:p w14:paraId="7230FA86" w14:textId="77777777" w:rsidR="00DF3975" w:rsidRPr="00DF3975" w:rsidRDefault="00DF3975" w:rsidP="00DF3975">
      <w:pPr>
        <w:autoSpaceDE w:val="0"/>
        <w:autoSpaceDN w:val="0"/>
        <w:adjustRightInd w:val="0"/>
        <w:rPr>
          <w:rFonts w:asciiTheme="minorHAnsi" w:hAnsiTheme="minorHAnsi" w:cstheme="minorHAnsi"/>
        </w:rPr>
      </w:pPr>
      <w:r w:rsidRPr="00DF3975">
        <w:rPr>
          <w:rFonts w:asciiTheme="minorHAnsi" w:hAnsiTheme="minorHAnsi" w:cstheme="minorHAnsi"/>
        </w:rPr>
        <w:t>kojom ja _________________________________ iz ________________________________</w:t>
      </w:r>
    </w:p>
    <w:p w14:paraId="5C07E9E1" w14:textId="77777777" w:rsidR="00DF3975" w:rsidRPr="00DF3975" w:rsidRDefault="00DF3975" w:rsidP="00DF3975">
      <w:pPr>
        <w:autoSpaceDE w:val="0"/>
        <w:autoSpaceDN w:val="0"/>
        <w:adjustRightInd w:val="0"/>
        <w:rPr>
          <w:rFonts w:asciiTheme="minorHAnsi" w:hAnsiTheme="minorHAnsi" w:cstheme="minorHAnsi"/>
          <w:i/>
          <w:iCs/>
        </w:rPr>
      </w:pPr>
      <w:r w:rsidRPr="00DF3975">
        <w:rPr>
          <w:rFonts w:asciiTheme="minorHAnsi" w:hAnsiTheme="minorHAnsi" w:cstheme="minorHAnsi"/>
          <w:i/>
          <w:iCs/>
        </w:rPr>
        <w:t xml:space="preserve">                             (ime i prezime)                                                    (adresa stanovanja)</w:t>
      </w:r>
    </w:p>
    <w:p w14:paraId="36A438AD" w14:textId="77777777" w:rsidR="00DF3975" w:rsidRPr="00DF3975" w:rsidRDefault="00DF3975" w:rsidP="00DF3975">
      <w:pPr>
        <w:autoSpaceDE w:val="0"/>
        <w:autoSpaceDN w:val="0"/>
        <w:adjustRightInd w:val="0"/>
        <w:rPr>
          <w:rFonts w:asciiTheme="minorHAnsi" w:hAnsiTheme="minorHAnsi" w:cstheme="minorHAnsi"/>
        </w:rPr>
      </w:pPr>
    </w:p>
    <w:p w14:paraId="551F19D1" w14:textId="77777777" w:rsidR="00DF3975" w:rsidRPr="00DF3975" w:rsidRDefault="00DF3975" w:rsidP="00DF3975">
      <w:pPr>
        <w:autoSpaceDE w:val="0"/>
        <w:autoSpaceDN w:val="0"/>
        <w:adjustRightInd w:val="0"/>
        <w:rPr>
          <w:rFonts w:asciiTheme="minorHAnsi" w:hAnsiTheme="minorHAnsi" w:cstheme="minorHAnsi"/>
        </w:rPr>
      </w:pPr>
      <w:r w:rsidRPr="00DF3975">
        <w:rPr>
          <w:rFonts w:asciiTheme="minorHAnsi" w:hAnsiTheme="minorHAnsi" w:cstheme="minorHAnsi"/>
        </w:rPr>
        <w:t>broj identifikacijskog dokumenta _______________ izdanog od _______________________,</w:t>
      </w:r>
    </w:p>
    <w:p w14:paraId="252E4004" w14:textId="77777777" w:rsidR="00DF3975" w:rsidRPr="00DF3975" w:rsidRDefault="00DF3975" w:rsidP="00DF3975">
      <w:pPr>
        <w:autoSpaceDE w:val="0"/>
        <w:autoSpaceDN w:val="0"/>
        <w:adjustRightInd w:val="0"/>
        <w:jc w:val="both"/>
        <w:rPr>
          <w:rFonts w:asciiTheme="minorHAnsi" w:hAnsiTheme="minorHAnsi" w:cstheme="minorHAnsi"/>
        </w:rPr>
      </w:pPr>
    </w:p>
    <w:p w14:paraId="7A5AB22A" w14:textId="77777777" w:rsidR="00DF3975" w:rsidRPr="00DF3975" w:rsidRDefault="00DF3975" w:rsidP="00DF3975">
      <w:pPr>
        <w:autoSpaceDE w:val="0"/>
        <w:autoSpaceDN w:val="0"/>
        <w:adjustRightInd w:val="0"/>
        <w:jc w:val="both"/>
        <w:rPr>
          <w:rFonts w:asciiTheme="minorHAnsi" w:hAnsiTheme="minorHAnsi" w:cstheme="minorHAnsi"/>
          <w:b/>
          <w:bCs/>
        </w:rPr>
      </w:pPr>
      <w:r w:rsidRPr="00DF3975">
        <w:rPr>
          <w:rFonts w:asciiTheme="minorHAnsi" w:hAnsiTheme="minorHAnsi" w:cstheme="minorHAnsi"/>
        </w:rPr>
        <w:t xml:space="preserve">kao osoba iz članka 251. stavka 1. točke 1. Zakona o javnoj nabavi </w:t>
      </w:r>
      <w:r w:rsidRPr="00DF3975">
        <w:rPr>
          <w:rFonts w:asciiTheme="minorHAnsi" w:hAnsiTheme="minorHAnsi" w:cstheme="minorHAnsi"/>
          <w:b/>
          <w:bCs/>
        </w:rPr>
        <w:t>za sebe i za gospodarski subjekt</w:t>
      </w:r>
      <w:r w:rsidRPr="00DF3975">
        <w:rPr>
          <w:rFonts w:asciiTheme="minorHAnsi" w:hAnsiTheme="minorHAnsi" w:cstheme="minorHAnsi"/>
        </w:rPr>
        <w:t>:</w:t>
      </w:r>
    </w:p>
    <w:p w14:paraId="0471F7DD" w14:textId="77777777" w:rsidR="00DF3975" w:rsidRPr="00DF3975" w:rsidRDefault="00DF3975" w:rsidP="00DF3975">
      <w:pPr>
        <w:autoSpaceDE w:val="0"/>
        <w:autoSpaceDN w:val="0"/>
        <w:adjustRightInd w:val="0"/>
        <w:jc w:val="both"/>
        <w:rPr>
          <w:rFonts w:asciiTheme="minorHAnsi" w:hAnsiTheme="minorHAnsi" w:cstheme="minorHAnsi"/>
        </w:rPr>
      </w:pPr>
    </w:p>
    <w:p w14:paraId="233E7D7A" w14:textId="77777777" w:rsidR="00DF3975" w:rsidRPr="00DF3975" w:rsidRDefault="00DF3975" w:rsidP="00DF3975">
      <w:pPr>
        <w:autoSpaceDE w:val="0"/>
        <w:autoSpaceDN w:val="0"/>
        <w:adjustRightInd w:val="0"/>
        <w:jc w:val="both"/>
        <w:rPr>
          <w:rFonts w:asciiTheme="minorHAnsi" w:hAnsiTheme="minorHAnsi" w:cstheme="minorHAnsi"/>
        </w:rPr>
      </w:pPr>
      <w:r w:rsidRPr="00DF3975">
        <w:rPr>
          <w:rFonts w:asciiTheme="minorHAnsi" w:hAnsiTheme="minorHAnsi" w:cstheme="minorHAnsi"/>
        </w:rPr>
        <w:t>___________________________________________________________________________</w:t>
      </w:r>
    </w:p>
    <w:p w14:paraId="2F6080E5" w14:textId="77777777" w:rsidR="00DF3975" w:rsidRPr="00DF3975" w:rsidRDefault="00DF3975" w:rsidP="00DF3975">
      <w:pPr>
        <w:autoSpaceDE w:val="0"/>
        <w:autoSpaceDN w:val="0"/>
        <w:adjustRightInd w:val="0"/>
        <w:jc w:val="both"/>
        <w:rPr>
          <w:rFonts w:asciiTheme="minorHAnsi" w:hAnsiTheme="minorHAnsi" w:cstheme="minorHAnsi"/>
          <w:i/>
        </w:rPr>
      </w:pPr>
      <w:r w:rsidRPr="00DF3975">
        <w:rPr>
          <w:rFonts w:asciiTheme="minorHAnsi" w:hAnsiTheme="minorHAnsi" w:cstheme="minorHAnsi"/>
          <w:i/>
        </w:rPr>
        <w:t xml:space="preserve">                                            (naziv i sjedište gospodarskog subjekta, OIB)</w:t>
      </w:r>
    </w:p>
    <w:p w14:paraId="243DA749" w14:textId="77777777" w:rsidR="00DF3975" w:rsidRPr="00DF3975" w:rsidRDefault="00DF3975" w:rsidP="00DF3975">
      <w:pPr>
        <w:autoSpaceDE w:val="0"/>
        <w:autoSpaceDN w:val="0"/>
        <w:adjustRightInd w:val="0"/>
        <w:jc w:val="both"/>
        <w:rPr>
          <w:rFonts w:asciiTheme="minorHAnsi" w:hAnsiTheme="minorHAnsi" w:cstheme="minorHAnsi"/>
        </w:rPr>
      </w:pPr>
    </w:p>
    <w:p w14:paraId="6C476A0B" w14:textId="77777777" w:rsidR="00DF3975" w:rsidRPr="00DF3975" w:rsidRDefault="00DF3975" w:rsidP="00DF3975">
      <w:pPr>
        <w:autoSpaceDE w:val="0"/>
        <w:autoSpaceDN w:val="0"/>
        <w:adjustRightInd w:val="0"/>
        <w:jc w:val="both"/>
        <w:rPr>
          <w:rFonts w:asciiTheme="minorHAnsi" w:hAnsiTheme="minorHAnsi" w:cstheme="minorHAnsi"/>
        </w:rPr>
      </w:pPr>
      <w:r w:rsidRPr="00DF3975">
        <w:rPr>
          <w:rFonts w:asciiTheme="minorHAnsi" w:hAnsiTheme="minorHAnsi" w:cstheme="minorHAnsi"/>
        </w:rPr>
        <w:t>izjavljujem da ja osobno niti gore navedeni gospodarski subjekt nismo pravomoćnom presudom osuđeni za:</w:t>
      </w:r>
    </w:p>
    <w:p w14:paraId="0ABC0FA0" w14:textId="77777777" w:rsidR="00DF3975" w:rsidRPr="00DF3975" w:rsidRDefault="00DF3975" w:rsidP="00DF3975">
      <w:pPr>
        <w:pStyle w:val="StandardWeb"/>
        <w:spacing w:before="0" w:beforeAutospacing="0" w:after="135" w:afterAutospacing="0"/>
        <w:jc w:val="both"/>
        <w:rPr>
          <w:rFonts w:asciiTheme="minorHAnsi" w:hAnsiTheme="minorHAnsi" w:cstheme="minorHAnsi"/>
          <w:sz w:val="20"/>
          <w:szCs w:val="20"/>
        </w:rPr>
      </w:pPr>
      <w:r w:rsidRPr="00DF3975">
        <w:rPr>
          <w:rFonts w:asciiTheme="minorHAnsi" w:hAnsiTheme="minorHAnsi" w:cstheme="minorHAnsi"/>
          <w:sz w:val="20"/>
          <w:szCs w:val="20"/>
        </w:rPr>
        <w:t>a) sudjelovanje u zločinačkoj organizaciji, na temelju</w:t>
      </w:r>
    </w:p>
    <w:p w14:paraId="6BB028B1" w14:textId="77777777" w:rsidR="00DF3975" w:rsidRPr="00DF3975" w:rsidRDefault="00DF3975" w:rsidP="00DF3975">
      <w:pPr>
        <w:pStyle w:val="StandardWeb"/>
        <w:spacing w:before="0" w:beforeAutospacing="0" w:after="135" w:afterAutospacing="0"/>
        <w:jc w:val="both"/>
        <w:rPr>
          <w:rFonts w:asciiTheme="minorHAnsi" w:hAnsiTheme="minorHAnsi" w:cstheme="minorHAnsi"/>
          <w:sz w:val="20"/>
          <w:szCs w:val="20"/>
        </w:rPr>
      </w:pPr>
      <w:r w:rsidRPr="00DF3975">
        <w:rPr>
          <w:rFonts w:asciiTheme="minorHAnsi" w:hAnsiTheme="minorHAnsi" w:cstheme="minorHAnsi"/>
          <w:sz w:val="20"/>
          <w:szCs w:val="20"/>
        </w:rPr>
        <w:t>– članka 328. (zločinačko udruženje) i članka 329. (počinjenje kaznenog djela u sastavu zločinačkog udruženja) Kaznenog zakona</w:t>
      </w:r>
    </w:p>
    <w:p w14:paraId="6015F7A6" w14:textId="77777777" w:rsidR="00DF3975" w:rsidRPr="00DF3975" w:rsidRDefault="00DF3975" w:rsidP="00DF3975">
      <w:pPr>
        <w:pStyle w:val="StandardWeb"/>
        <w:spacing w:before="0" w:beforeAutospacing="0" w:after="135" w:afterAutospacing="0"/>
        <w:jc w:val="both"/>
        <w:rPr>
          <w:rFonts w:asciiTheme="minorHAnsi" w:hAnsiTheme="minorHAnsi" w:cstheme="minorHAnsi"/>
          <w:sz w:val="20"/>
          <w:szCs w:val="20"/>
        </w:rPr>
      </w:pPr>
      <w:r w:rsidRPr="00DF3975">
        <w:rPr>
          <w:rFonts w:asciiTheme="minorHAnsi" w:hAnsiTheme="minorHAnsi" w:cstheme="minorHAnsi"/>
          <w:sz w:val="20"/>
          <w:szCs w:val="20"/>
        </w:rPr>
        <w:t>– članka 333. (udruživanje za počinjenje kaznenih djela), iz Kaznenog zakona (»Narodne novine«, br. 110/97., 27/98., 50/00., 129/00., 51/01., 111/03., 190/03., 105/04., 84/05., 71/06., 110/07., 152/08., 57/11., 77/11. i 143/12.)</w:t>
      </w:r>
    </w:p>
    <w:p w14:paraId="45CA8421" w14:textId="77777777" w:rsidR="00DF3975" w:rsidRPr="00DF3975" w:rsidRDefault="00DF3975" w:rsidP="00DF3975">
      <w:pPr>
        <w:pStyle w:val="StandardWeb"/>
        <w:spacing w:before="0" w:beforeAutospacing="0" w:after="135" w:afterAutospacing="0"/>
        <w:jc w:val="both"/>
        <w:rPr>
          <w:rFonts w:asciiTheme="minorHAnsi" w:hAnsiTheme="minorHAnsi" w:cstheme="minorHAnsi"/>
          <w:sz w:val="20"/>
          <w:szCs w:val="20"/>
        </w:rPr>
      </w:pPr>
      <w:r w:rsidRPr="00DF3975">
        <w:rPr>
          <w:rFonts w:asciiTheme="minorHAnsi" w:hAnsiTheme="minorHAnsi" w:cstheme="minorHAnsi"/>
          <w:sz w:val="20"/>
          <w:szCs w:val="20"/>
        </w:rPr>
        <w:t>b) korupciju, na temelju</w:t>
      </w:r>
    </w:p>
    <w:p w14:paraId="053BC441" w14:textId="77777777" w:rsidR="00DF3975" w:rsidRPr="00DF3975" w:rsidRDefault="00DF3975" w:rsidP="00DF3975">
      <w:pPr>
        <w:pStyle w:val="StandardWeb"/>
        <w:spacing w:before="0" w:beforeAutospacing="0" w:after="135" w:afterAutospacing="0"/>
        <w:jc w:val="both"/>
        <w:rPr>
          <w:rFonts w:asciiTheme="minorHAnsi" w:hAnsiTheme="minorHAnsi" w:cstheme="minorHAnsi"/>
          <w:sz w:val="20"/>
          <w:szCs w:val="20"/>
        </w:rPr>
      </w:pPr>
      <w:r w:rsidRPr="00DF3975">
        <w:rPr>
          <w:rFonts w:asciiTheme="minorHAnsi" w:hAnsiTheme="minorHAnsi" w:cstheme="minorHAnsi"/>
          <w:sz w:val="20"/>
          <w:szCs w:val="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60E4920E" w14:textId="77777777" w:rsidR="00DF3975" w:rsidRPr="00DF3975" w:rsidRDefault="00DF3975" w:rsidP="00DF3975">
      <w:pPr>
        <w:pStyle w:val="StandardWeb"/>
        <w:spacing w:before="0" w:beforeAutospacing="0" w:after="135" w:afterAutospacing="0"/>
        <w:jc w:val="both"/>
        <w:rPr>
          <w:rFonts w:asciiTheme="minorHAnsi" w:hAnsiTheme="minorHAnsi" w:cstheme="minorHAnsi"/>
          <w:sz w:val="20"/>
          <w:szCs w:val="20"/>
        </w:rPr>
      </w:pPr>
      <w:r w:rsidRPr="00DF3975">
        <w:rPr>
          <w:rFonts w:asciiTheme="minorHAnsi" w:hAnsiTheme="minorHAnsi" w:cstheme="minorHAnsi"/>
          <w:sz w:val="20"/>
          <w:szCs w:val="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BC415E0" w14:textId="77777777" w:rsidR="00DF3975" w:rsidRPr="00DF3975" w:rsidRDefault="00DF3975" w:rsidP="00DF3975">
      <w:pPr>
        <w:pStyle w:val="StandardWeb"/>
        <w:spacing w:before="0" w:beforeAutospacing="0" w:after="135" w:afterAutospacing="0"/>
        <w:jc w:val="both"/>
        <w:rPr>
          <w:rFonts w:asciiTheme="minorHAnsi" w:hAnsiTheme="minorHAnsi" w:cstheme="minorHAnsi"/>
          <w:sz w:val="20"/>
          <w:szCs w:val="20"/>
        </w:rPr>
      </w:pPr>
      <w:r w:rsidRPr="00DF3975">
        <w:rPr>
          <w:rFonts w:asciiTheme="minorHAnsi" w:hAnsiTheme="minorHAnsi" w:cstheme="minorHAnsi"/>
          <w:sz w:val="20"/>
          <w:szCs w:val="20"/>
        </w:rPr>
        <w:t>c) prijevaru, na temelju</w:t>
      </w:r>
    </w:p>
    <w:p w14:paraId="6C8816B4" w14:textId="77777777" w:rsidR="00DF3975" w:rsidRPr="00DF3975" w:rsidRDefault="00DF3975" w:rsidP="00DF3975">
      <w:pPr>
        <w:pStyle w:val="StandardWeb"/>
        <w:spacing w:before="0" w:beforeAutospacing="0" w:after="135" w:afterAutospacing="0"/>
        <w:jc w:val="both"/>
        <w:rPr>
          <w:rFonts w:asciiTheme="minorHAnsi" w:hAnsiTheme="minorHAnsi" w:cstheme="minorHAnsi"/>
          <w:sz w:val="20"/>
          <w:szCs w:val="20"/>
        </w:rPr>
      </w:pPr>
      <w:r w:rsidRPr="00DF3975">
        <w:rPr>
          <w:rFonts w:asciiTheme="minorHAnsi" w:hAnsiTheme="minorHAnsi" w:cstheme="minorHAnsi"/>
          <w:sz w:val="20"/>
          <w:szCs w:val="20"/>
        </w:rPr>
        <w:t>– članka 236. (prijevara), članka 247. (prijevara u gospodarskom poslovanju), članka 256. (utaja poreza ili carine) i članka 258. (subvencijska prijevara) Kaznenog zakona</w:t>
      </w:r>
    </w:p>
    <w:p w14:paraId="3BDBD98C" w14:textId="77777777" w:rsidR="00DF3975" w:rsidRPr="00DF3975" w:rsidRDefault="00DF3975" w:rsidP="00DF3975">
      <w:pPr>
        <w:pStyle w:val="StandardWeb"/>
        <w:spacing w:before="0" w:beforeAutospacing="0" w:after="135" w:afterAutospacing="0"/>
        <w:jc w:val="both"/>
        <w:rPr>
          <w:rFonts w:asciiTheme="minorHAnsi" w:hAnsiTheme="minorHAnsi" w:cstheme="minorHAnsi"/>
          <w:sz w:val="20"/>
          <w:szCs w:val="20"/>
        </w:rPr>
      </w:pPr>
      <w:r w:rsidRPr="00DF3975">
        <w:rPr>
          <w:rFonts w:asciiTheme="minorHAnsi" w:hAnsiTheme="minorHAnsi" w:cstheme="minorHAnsi"/>
          <w:sz w:val="20"/>
          <w:szCs w:val="20"/>
        </w:rPr>
        <w:t>– članka 224. (prijevara), članka 293. (prijevara u gospodarskom poslovanju) i članka 286. (utaja poreza i drugih davanja) iz Kaznenog zakona (»Narodne novine«, br. 110/97., 27/98., 50/00., 129/00., 51/01., 111/03., 190/03., 105/04., 84/05., 71/06., 110/07., 152/08., 57/11., 77/11. i 143/12.)</w:t>
      </w:r>
    </w:p>
    <w:p w14:paraId="7C35A7E6" w14:textId="77777777" w:rsidR="00DF3975" w:rsidRPr="00DF3975" w:rsidRDefault="00DF3975" w:rsidP="00DF3975">
      <w:pPr>
        <w:pStyle w:val="StandardWeb"/>
        <w:spacing w:before="0" w:beforeAutospacing="0" w:after="135" w:afterAutospacing="0"/>
        <w:jc w:val="both"/>
        <w:rPr>
          <w:rFonts w:asciiTheme="minorHAnsi" w:hAnsiTheme="minorHAnsi" w:cstheme="minorHAnsi"/>
          <w:sz w:val="20"/>
          <w:szCs w:val="20"/>
        </w:rPr>
      </w:pPr>
      <w:r w:rsidRPr="00DF3975">
        <w:rPr>
          <w:rFonts w:asciiTheme="minorHAnsi" w:hAnsiTheme="minorHAnsi" w:cstheme="minorHAnsi"/>
          <w:sz w:val="20"/>
          <w:szCs w:val="20"/>
        </w:rPr>
        <w:t>d) terorizam ili kaznena djela povezana s terorističkim aktivnostima, na temelju</w:t>
      </w:r>
    </w:p>
    <w:p w14:paraId="31770CCE" w14:textId="77777777" w:rsidR="00DF3975" w:rsidRPr="00DF3975" w:rsidRDefault="00DF3975" w:rsidP="00DF3975">
      <w:pPr>
        <w:pStyle w:val="StandardWeb"/>
        <w:spacing w:before="0" w:beforeAutospacing="0" w:after="135" w:afterAutospacing="0"/>
        <w:jc w:val="both"/>
        <w:rPr>
          <w:rFonts w:asciiTheme="minorHAnsi" w:hAnsiTheme="minorHAnsi" w:cstheme="minorHAnsi"/>
          <w:sz w:val="20"/>
          <w:szCs w:val="20"/>
        </w:rPr>
      </w:pPr>
      <w:r w:rsidRPr="00DF3975">
        <w:rPr>
          <w:rFonts w:asciiTheme="minorHAnsi" w:hAnsiTheme="minorHAnsi" w:cstheme="minorHAnsi"/>
          <w:sz w:val="20"/>
          <w:szCs w:val="20"/>
        </w:rPr>
        <w:t>– članka 97. (terorizam), članka 99. (javno poticanje na terorizam), članka 100. (novačenje za terorizam), članka 101. (obuka za terorizam) i članka 102. (terorističko udruženje) Kaznenog zakona</w:t>
      </w:r>
    </w:p>
    <w:p w14:paraId="3F330431" w14:textId="77777777" w:rsidR="00DF3975" w:rsidRPr="00DF3975" w:rsidRDefault="00DF3975" w:rsidP="00DF3975">
      <w:pPr>
        <w:pStyle w:val="StandardWeb"/>
        <w:spacing w:before="0" w:beforeAutospacing="0" w:after="135" w:afterAutospacing="0"/>
        <w:jc w:val="both"/>
        <w:rPr>
          <w:rFonts w:asciiTheme="minorHAnsi" w:hAnsiTheme="minorHAnsi" w:cstheme="minorHAnsi"/>
          <w:sz w:val="20"/>
          <w:szCs w:val="20"/>
        </w:rPr>
      </w:pPr>
      <w:r w:rsidRPr="00DF3975">
        <w:rPr>
          <w:rFonts w:asciiTheme="minorHAnsi" w:hAnsiTheme="minorHAnsi" w:cstheme="minorHAnsi"/>
          <w:sz w:val="20"/>
          <w:szCs w:val="20"/>
        </w:rPr>
        <w:t>– članka 169. (terorizam), članka 169.a (javno poticanje na terorizam) i članka 169.b (novačenje i obuka za terorizam) iz Kaznenog zakona (»Narodne novine«, br. 110/97., 27/98., 50/00., 129/00., 51/01., 111/03., 190/03., 105/04., 84/05., 71/06., 110/07., 152/08., 57/11., 77/11. i 143/12.)</w:t>
      </w:r>
    </w:p>
    <w:p w14:paraId="23349EF9" w14:textId="77777777" w:rsidR="00DF3975" w:rsidRPr="00DF3975" w:rsidRDefault="00DF3975" w:rsidP="00DF3975">
      <w:pPr>
        <w:pStyle w:val="StandardWeb"/>
        <w:spacing w:before="0" w:beforeAutospacing="0" w:after="135" w:afterAutospacing="0"/>
        <w:jc w:val="both"/>
        <w:rPr>
          <w:rFonts w:asciiTheme="minorHAnsi" w:hAnsiTheme="minorHAnsi" w:cstheme="minorHAnsi"/>
          <w:sz w:val="20"/>
          <w:szCs w:val="20"/>
        </w:rPr>
      </w:pPr>
      <w:r w:rsidRPr="00DF3975">
        <w:rPr>
          <w:rFonts w:asciiTheme="minorHAnsi" w:hAnsiTheme="minorHAnsi" w:cstheme="minorHAnsi"/>
          <w:sz w:val="20"/>
          <w:szCs w:val="20"/>
        </w:rPr>
        <w:lastRenderedPageBreak/>
        <w:t>e) pranje novca ili financiranje terorizma, na temelju</w:t>
      </w:r>
    </w:p>
    <w:p w14:paraId="34C381C3" w14:textId="77777777" w:rsidR="00DF3975" w:rsidRPr="00DF3975" w:rsidRDefault="00DF3975" w:rsidP="00DF3975">
      <w:pPr>
        <w:pStyle w:val="StandardWeb"/>
        <w:spacing w:before="0" w:beforeAutospacing="0" w:after="135" w:afterAutospacing="0"/>
        <w:jc w:val="both"/>
        <w:rPr>
          <w:rFonts w:asciiTheme="minorHAnsi" w:hAnsiTheme="minorHAnsi" w:cstheme="minorHAnsi"/>
          <w:sz w:val="20"/>
          <w:szCs w:val="20"/>
        </w:rPr>
      </w:pPr>
      <w:r w:rsidRPr="00DF3975">
        <w:rPr>
          <w:rFonts w:asciiTheme="minorHAnsi" w:hAnsiTheme="minorHAnsi" w:cstheme="minorHAnsi"/>
          <w:sz w:val="20"/>
          <w:szCs w:val="20"/>
        </w:rPr>
        <w:t>– članka 98. (financiranje terorizma) i članka 265. (pranje novca) Kaznenog zakona</w:t>
      </w:r>
    </w:p>
    <w:p w14:paraId="4B55DE5F" w14:textId="77777777" w:rsidR="00DF3975" w:rsidRPr="00DF3975" w:rsidRDefault="00DF3975" w:rsidP="00DF3975">
      <w:pPr>
        <w:pStyle w:val="StandardWeb"/>
        <w:spacing w:before="0" w:beforeAutospacing="0" w:after="135" w:afterAutospacing="0"/>
        <w:jc w:val="both"/>
        <w:rPr>
          <w:rFonts w:asciiTheme="minorHAnsi" w:hAnsiTheme="minorHAnsi" w:cstheme="minorHAnsi"/>
          <w:sz w:val="20"/>
          <w:szCs w:val="20"/>
        </w:rPr>
      </w:pPr>
      <w:r w:rsidRPr="00DF3975">
        <w:rPr>
          <w:rFonts w:asciiTheme="minorHAnsi" w:hAnsiTheme="minorHAnsi" w:cstheme="minorHAnsi"/>
          <w:sz w:val="20"/>
          <w:szCs w:val="20"/>
        </w:rPr>
        <w:t>– članka 279. (pranje novca) iz Kaznenog zakona (»Narodne novine«, br. 110/97., 27/98., 50/00., 129/00., 51/01., 111/03., 190/03., 105/04., 84/05., 71/06., 110/07., 152/08., 57/11., 77/11. i 143/12.)</w:t>
      </w:r>
    </w:p>
    <w:p w14:paraId="3840B5C2" w14:textId="77777777" w:rsidR="00DF3975" w:rsidRPr="00DF3975" w:rsidRDefault="00DF3975" w:rsidP="00DF3975">
      <w:pPr>
        <w:pStyle w:val="StandardWeb"/>
        <w:spacing w:before="0" w:beforeAutospacing="0" w:after="135" w:afterAutospacing="0"/>
        <w:jc w:val="both"/>
        <w:rPr>
          <w:rFonts w:asciiTheme="minorHAnsi" w:hAnsiTheme="minorHAnsi" w:cstheme="minorHAnsi"/>
          <w:sz w:val="20"/>
          <w:szCs w:val="20"/>
        </w:rPr>
      </w:pPr>
      <w:r w:rsidRPr="00DF3975">
        <w:rPr>
          <w:rFonts w:asciiTheme="minorHAnsi" w:hAnsiTheme="minorHAnsi" w:cstheme="minorHAnsi"/>
          <w:sz w:val="20"/>
          <w:szCs w:val="20"/>
        </w:rPr>
        <w:t>f) dječji rad ili druge oblike trgovanja ljudima, na temelju</w:t>
      </w:r>
    </w:p>
    <w:p w14:paraId="2589A5C0" w14:textId="77777777" w:rsidR="00DF3975" w:rsidRPr="00DF3975" w:rsidRDefault="00DF3975" w:rsidP="00DF3975">
      <w:pPr>
        <w:pStyle w:val="StandardWeb"/>
        <w:spacing w:before="0" w:beforeAutospacing="0" w:after="135" w:afterAutospacing="0"/>
        <w:jc w:val="both"/>
        <w:rPr>
          <w:rFonts w:asciiTheme="minorHAnsi" w:hAnsiTheme="minorHAnsi" w:cstheme="minorHAnsi"/>
          <w:sz w:val="20"/>
          <w:szCs w:val="20"/>
        </w:rPr>
      </w:pPr>
      <w:r w:rsidRPr="00DF3975">
        <w:rPr>
          <w:rFonts w:asciiTheme="minorHAnsi" w:hAnsiTheme="minorHAnsi" w:cstheme="minorHAnsi"/>
          <w:sz w:val="20"/>
          <w:szCs w:val="20"/>
        </w:rPr>
        <w:t>– članka 106. (trgovanje ljudima) Kaznenog zakona</w:t>
      </w:r>
    </w:p>
    <w:p w14:paraId="2CA87B29" w14:textId="77777777" w:rsidR="00DF3975" w:rsidRPr="00DF3975" w:rsidRDefault="00DF3975" w:rsidP="00DF3975">
      <w:pPr>
        <w:pStyle w:val="StandardWeb"/>
        <w:spacing w:before="0" w:beforeAutospacing="0" w:after="135" w:afterAutospacing="0"/>
        <w:jc w:val="both"/>
        <w:rPr>
          <w:rFonts w:asciiTheme="minorHAnsi" w:hAnsiTheme="minorHAnsi" w:cstheme="minorHAnsi"/>
          <w:sz w:val="20"/>
          <w:szCs w:val="20"/>
        </w:rPr>
      </w:pPr>
      <w:r w:rsidRPr="00DF3975">
        <w:rPr>
          <w:rFonts w:asciiTheme="minorHAnsi" w:hAnsiTheme="minorHAnsi" w:cstheme="minorHAnsi"/>
          <w:sz w:val="20"/>
          <w:szCs w:val="20"/>
        </w:rPr>
        <w:t>– članka 175. (trgovanje ljudima i ropstvo) iz Kaznenog zakona (»Narodne novine«, br. 110/97., 27/98., 50/00., 129/00., 51/01., 111/03., 190/03., 105/04., 84/05., 71/06., 110/07., 152/08., 57/11., 77/11. i 143/12.)</w:t>
      </w:r>
    </w:p>
    <w:p w14:paraId="5689A783" w14:textId="77777777" w:rsidR="00DF3975" w:rsidRPr="00DF3975" w:rsidRDefault="00DF3975" w:rsidP="00DF3975">
      <w:pPr>
        <w:autoSpaceDE w:val="0"/>
        <w:autoSpaceDN w:val="0"/>
        <w:adjustRightInd w:val="0"/>
        <w:jc w:val="both"/>
        <w:rPr>
          <w:rFonts w:asciiTheme="minorHAnsi" w:hAnsiTheme="minorHAnsi" w:cstheme="minorHAnsi"/>
        </w:rPr>
      </w:pPr>
    </w:p>
    <w:p w14:paraId="79EC41B3" w14:textId="77777777" w:rsidR="00DF3975" w:rsidRPr="00DF3975" w:rsidRDefault="00DF3975" w:rsidP="00DF3975">
      <w:pPr>
        <w:spacing w:before="100" w:beforeAutospacing="1" w:after="100" w:afterAutospacing="1"/>
        <w:ind w:left="4956"/>
        <w:rPr>
          <w:rFonts w:asciiTheme="minorHAnsi" w:hAnsiTheme="minorHAnsi" w:cstheme="minorHAnsi"/>
        </w:rPr>
      </w:pPr>
      <w:r w:rsidRPr="00DF3975">
        <w:rPr>
          <w:rFonts w:asciiTheme="minorHAnsi" w:hAnsiTheme="minorHAnsi" w:cstheme="minorHAnsi"/>
          <w:b/>
          <w:bCs/>
        </w:rPr>
        <w:t>Potpis ovlaštene osobe ponuditelja</w:t>
      </w:r>
    </w:p>
    <w:p w14:paraId="77A16C8E" w14:textId="77777777" w:rsidR="00DF3975" w:rsidRPr="00DF3975" w:rsidRDefault="00DF3975" w:rsidP="00DF3975">
      <w:pPr>
        <w:autoSpaceDE w:val="0"/>
        <w:autoSpaceDN w:val="0"/>
        <w:adjustRightInd w:val="0"/>
        <w:ind w:left="2124" w:firstLine="708"/>
        <w:rPr>
          <w:rFonts w:asciiTheme="minorHAnsi" w:hAnsiTheme="minorHAnsi" w:cstheme="minorHAnsi"/>
          <w:bCs/>
        </w:rPr>
      </w:pPr>
      <w:r w:rsidRPr="00DF3975">
        <w:rPr>
          <w:rFonts w:asciiTheme="minorHAnsi" w:hAnsiTheme="minorHAnsi" w:cstheme="minorHAnsi"/>
          <w:b/>
          <w:bCs/>
        </w:rPr>
        <w:t xml:space="preserve">MP </w:t>
      </w:r>
      <w:r w:rsidRPr="00DF3975">
        <w:rPr>
          <w:rFonts w:asciiTheme="minorHAnsi" w:hAnsiTheme="minorHAnsi" w:cstheme="minorHAnsi"/>
          <w:b/>
          <w:bCs/>
        </w:rPr>
        <w:tab/>
      </w:r>
      <w:r w:rsidRPr="00DF3975">
        <w:rPr>
          <w:rFonts w:asciiTheme="minorHAnsi" w:hAnsiTheme="minorHAnsi" w:cstheme="minorHAnsi"/>
          <w:b/>
          <w:bCs/>
        </w:rPr>
        <w:tab/>
      </w:r>
      <w:r w:rsidRPr="00DF3975">
        <w:rPr>
          <w:rFonts w:asciiTheme="minorHAnsi" w:hAnsiTheme="minorHAnsi" w:cstheme="minorHAnsi"/>
          <w:b/>
          <w:bCs/>
        </w:rPr>
        <w:tab/>
      </w:r>
      <w:r w:rsidRPr="00DF3975">
        <w:rPr>
          <w:rFonts w:asciiTheme="minorHAnsi" w:hAnsiTheme="minorHAnsi" w:cstheme="minorHAnsi"/>
          <w:bCs/>
        </w:rPr>
        <w:t>____________________________</w:t>
      </w:r>
    </w:p>
    <w:p w14:paraId="06CE7F99" w14:textId="77777777" w:rsidR="00DF3975" w:rsidRPr="00DF3975" w:rsidRDefault="00DF3975" w:rsidP="00DF3975">
      <w:pPr>
        <w:autoSpaceDE w:val="0"/>
        <w:autoSpaceDN w:val="0"/>
        <w:adjustRightInd w:val="0"/>
        <w:jc w:val="center"/>
        <w:rPr>
          <w:rFonts w:asciiTheme="minorHAnsi" w:hAnsiTheme="minorHAnsi" w:cstheme="minorHAnsi"/>
          <w:b/>
          <w:bCs/>
        </w:rPr>
      </w:pPr>
    </w:p>
    <w:p w14:paraId="3B01B55F" w14:textId="77777777" w:rsidR="00DF3975" w:rsidRPr="00DF3975" w:rsidRDefault="00DF3975" w:rsidP="00DF3975">
      <w:pPr>
        <w:autoSpaceDE w:val="0"/>
        <w:autoSpaceDN w:val="0"/>
        <w:adjustRightInd w:val="0"/>
        <w:jc w:val="both"/>
        <w:rPr>
          <w:rFonts w:asciiTheme="minorHAnsi" w:hAnsiTheme="minorHAnsi" w:cstheme="minorHAnsi"/>
          <w:b/>
          <w:bCs/>
        </w:rPr>
      </w:pPr>
    </w:p>
    <w:p w14:paraId="4B97DE78" w14:textId="77777777" w:rsidR="00DF3975" w:rsidRPr="00DF3975" w:rsidRDefault="00DF3975" w:rsidP="00DF3975">
      <w:pPr>
        <w:autoSpaceDE w:val="0"/>
        <w:autoSpaceDN w:val="0"/>
        <w:adjustRightInd w:val="0"/>
        <w:jc w:val="both"/>
        <w:rPr>
          <w:rFonts w:asciiTheme="minorHAnsi" w:hAnsiTheme="minorHAnsi" w:cstheme="minorHAnsi"/>
          <w:b/>
          <w:bCs/>
        </w:rPr>
      </w:pPr>
    </w:p>
    <w:p w14:paraId="1C3E7D15" w14:textId="77777777" w:rsidR="00DF3975" w:rsidRPr="00DF3975" w:rsidRDefault="00DF3975" w:rsidP="00DF3975">
      <w:pPr>
        <w:autoSpaceDE w:val="0"/>
        <w:autoSpaceDN w:val="0"/>
        <w:adjustRightInd w:val="0"/>
        <w:jc w:val="both"/>
        <w:rPr>
          <w:rFonts w:asciiTheme="minorHAnsi" w:hAnsiTheme="minorHAnsi" w:cstheme="minorHAnsi"/>
          <w:b/>
          <w:bCs/>
        </w:rPr>
      </w:pPr>
    </w:p>
    <w:p w14:paraId="24516027" w14:textId="77777777" w:rsidR="00DF3975" w:rsidRPr="00DF3975" w:rsidRDefault="00DF3975" w:rsidP="00DF3975">
      <w:pPr>
        <w:autoSpaceDE w:val="0"/>
        <w:autoSpaceDN w:val="0"/>
        <w:adjustRightInd w:val="0"/>
        <w:jc w:val="both"/>
        <w:rPr>
          <w:rFonts w:asciiTheme="minorHAnsi" w:hAnsiTheme="minorHAnsi" w:cstheme="minorHAnsi"/>
          <w:b/>
          <w:bCs/>
        </w:rPr>
      </w:pPr>
    </w:p>
    <w:p w14:paraId="60E2839E" w14:textId="77777777" w:rsidR="00DF3975" w:rsidRPr="00DF3975" w:rsidRDefault="00DF3975" w:rsidP="00DF3975">
      <w:pPr>
        <w:autoSpaceDE w:val="0"/>
        <w:autoSpaceDN w:val="0"/>
        <w:adjustRightInd w:val="0"/>
        <w:jc w:val="both"/>
        <w:rPr>
          <w:rFonts w:asciiTheme="minorHAnsi" w:hAnsiTheme="minorHAnsi" w:cstheme="minorHAnsi"/>
          <w:i/>
        </w:rPr>
      </w:pPr>
      <w:r w:rsidRPr="00DF3975">
        <w:rPr>
          <w:rFonts w:asciiTheme="minorHAnsi" w:hAnsiTheme="minorHAnsi" w:cstheme="minorHAnsi"/>
          <w:b/>
          <w:bCs/>
          <w:i/>
        </w:rPr>
        <w:t xml:space="preserve">NAPOMENA: </w:t>
      </w:r>
      <w:r w:rsidRPr="00DF3975">
        <w:rPr>
          <w:rFonts w:asciiTheme="minorHAnsi" w:hAnsiTheme="minorHAnsi" w:cstheme="minorHAnsi"/>
          <w:i/>
        </w:rPr>
        <w:t>Gospodarski subjekt i davatelj ove Izjave o nekažnjavanju, ovom Izjavom, kao ažuriranim popratnim dokumentom, dokazuju da podaci koji su sadržani u dokumentu odgovaraju činjeničnom stanju u trenutku dostave naručitelju te dokazuju ono što je gospodarski subjekt naveo u ESPD-u.</w:t>
      </w:r>
    </w:p>
    <w:p w14:paraId="6CE0413A" w14:textId="77777777" w:rsidR="00DF3975" w:rsidRPr="00DF3975" w:rsidRDefault="00DF3975" w:rsidP="00DF3975">
      <w:pPr>
        <w:autoSpaceDE w:val="0"/>
        <w:autoSpaceDN w:val="0"/>
        <w:adjustRightInd w:val="0"/>
        <w:jc w:val="both"/>
        <w:rPr>
          <w:rFonts w:asciiTheme="minorHAnsi" w:hAnsiTheme="minorHAnsi" w:cstheme="minorHAnsi"/>
          <w:b/>
          <w:bCs/>
          <w:i/>
        </w:rPr>
      </w:pPr>
    </w:p>
    <w:p w14:paraId="2FDC0337" w14:textId="77777777" w:rsidR="008771CB" w:rsidRPr="008771CB" w:rsidRDefault="008771CB" w:rsidP="008771CB">
      <w:pPr>
        <w:spacing w:after="160" w:line="259" w:lineRule="auto"/>
        <w:rPr>
          <w:rFonts w:asciiTheme="minorHAnsi" w:hAnsiTheme="minorHAnsi" w:cstheme="minorHAnsi"/>
          <w:i/>
        </w:rPr>
      </w:pPr>
      <w:r w:rsidRPr="008771CB">
        <w:rPr>
          <w:rFonts w:asciiTheme="minorHAnsi" w:hAnsiTheme="minorHAnsi" w:cstheme="minorHAnsi"/>
          <w:i/>
        </w:rPr>
        <w:t xml:space="preserve">Ovaj obrazac potpisuje osoba </w:t>
      </w:r>
      <w:r w:rsidRPr="008771CB">
        <w:rPr>
          <w:rFonts w:asciiTheme="minorHAnsi" w:hAnsiTheme="minorHAnsi" w:cstheme="minorHAnsi"/>
          <w:i/>
          <w:color w:val="000000"/>
        </w:rPr>
        <w:t>po zakonu ovlaštena za zastupanje gospodarskog subjekta za gospodarski subjekt i za sve osobe koje su članovi upravnog, upravljačkog ili nadzornog tijela ili imaju ovlasti zastupanja, donošenja odluka ili nadzora gospodarskog subjekta</w:t>
      </w:r>
      <w:r w:rsidRPr="008771CB">
        <w:rPr>
          <w:rFonts w:asciiTheme="minorHAnsi" w:hAnsiTheme="minorHAnsi" w:cstheme="minorHAnsi"/>
          <w:i/>
        </w:rPr>
        <w:t xml:space="preserve">, a koje su državljani Republike Hrvatske. </w:t>
      </w:r>
    </w:p>
    <w:p w14:paraId="57A50E43" w14:textId="77777777" w:rsidR="00276772" w:rsidRDefault="00276772" w:rsidP="00DF3975">
      <w:pPr>
        <w:autoSpaceDE w:val="0"/>
        <w:autoSpaceDN w:val="0"/>
        <w:adjustRightInd w:val="0"/>
        <w:jc w:val="both"/>
        <w:rPr>
          <w:rFonts w:asciiTheme="minorHAnsi" w:hAnsiTheme="minorHAnsi" w:cstheme="minorHAnsi"/>
          <w:i/>
        </w:rPr>
      </w:pPr>
    </w:p>
    <w:p w14:paraId="72333F6F" w14:textId="229C0CD5" w:rsidR="00DF3975" w:rsidRPr="00DF3975" w:rsidRDefault="00DF3975" w:rsidP="00DF3975">
      <w:pPr>
        <w:autoSpaceDE w:val="0"/>
        <w:autoSpaceDN w:val="0"/>
        <w:adjustRightInd w:val="0"/>
        <w:jc w:val="both"/>
        <w:rPr>
          <w:rFonts w:asciiTheme="minorHAnsi" w:hAnsiTheme="minorHAnsi" w:cstheme="minorHAnsi"/>
          <w:b/>
          <w:bCs/>
          <w:i/>
        </w:rPr>
      </w:pPr>
      <w:r w:rsidRPr="00DF3975">
        <w:rPr>
          <w:rFonts w:asciiTheme="minorHAnsi" w:hAnsiTheme="minorHAnsi" w:cstheme="minorHAnsi"/>
          <w:i/>
        </w:rPr>
        <w:t xml:space="preserve"> Ovaj obrazac Izjave o nekažnjavanju </w:t>
      </w:r>
      <w:r w:rsidRPr="00DF3975">
        <w:rPr>
          <w:rFonts w:asciiTheme="minorHAnsi" w:hAnsiTheme="minorHAnsi" w:cstheme="minorHAnsi"/>
          <w:b/>
          <w:bCs/>
          <w:i/>
        </w:rPr>
        <w:t xml:space="preserve">mora imati ovjereni potpis davatelja Izjave kod javnog bilježnika </w:t>
      </w:r>
      <w:r w:rsidRPr="00DF3975">
        <w:rPr>
          <w:rFonts w:asciiTheme="minorHAnsi" w:hAnsiTheme="minorHAnsi" w:cstheme="minorHAnsi"/>
          <w:i/>
        </w:rPr>
        <w:t>ili kod nadležne sudske ili upravne vlasti ili strukovnog ili trgovinskog tijela u Republici Hrvatskoj.</w:t>
      </w:r>
    </w:p>
    <w:p w14:paraId="33157EC9" w14:textId="77777777" w:rsidR="00DF3975" w:rsidRPr="00DF3975" w:rsidRDefault="00DF3975" w:rsidP="00DF3975">
      <w:pPr>
        <w:autoSpaceDE w:val="0"/>
        <w:autoSpaceDN w:val="0"/>
        <w:adjustRightInd w:val="0"/>
        <w:jc w:val="both"/>
        <w:rPr>
          <w:rFonts w:asciiTheme="minorHAnsi" w:hAnsiTheme="minorHAnsi" w:cstheme="minorHAnsi"/>
        </w:rPr>
      </w:pPr>
    </w:p>
    <w:p w14:paraId="6B325BC3" w14:textId="550CB29B" w:rsidR="00DF3975" w:rsidRDefault="00DF3975">
      <w:pPr>
        <w:spacing w:after="160" w:line="259" w:lineRule="auto"/>
        <w:rPr>
          <w:rFonts w:asciiTheme="minorHAnsi" w:hAnsiTheme="minorHAnsi" w:cstheme="minorHAnsi"/>
          <w:color w:val="000000"/>
        </w:rPr>
      </w:pPr>
      <w:r>
        <w:rPr>
          <w:rFonts w:asciiTheme="minorHAnsi" w:hAnsiTheme="minorHAnsi" w:cstheme="minorHAnsi"/>
          <w:color w:val="000000"/>
        </w:rPr>
        <w:br w:type="page"/>
      </w:r>
    </w:p>
    <w:p w14:paraId="632CB621" w14:textId="1275BD8F" w:rsidR="00DF3975" w:rsidRDefault="00DF3975" w:rsidP="0092095B">
      <w:pPr>
        <w:jc w:val="right"/>
        <w:rPr>
          <w:rFonts w:asciiTheme="minorHAnsi" w:hAnsiTheme="minorHAnsi" w:cstheme="minorHAnsi"/>
          <w:color w:val="000000"/>
        </w:rPr>
      </w:pPr>
      <w:r>
        <w:rPr>
          <w:rFonts w:asciiTheme="minorHAnsi" w:hAnsiTheme="minorHAnsi" w:cstheme="minorHAnsi"/>
          <w:color w:val="000000"/>
        </w:rPr>
        <w:lastRenderedPageBreak/>
        <w:t>Obrazac 1b</w:t>
      </w:r>
      <w:r w:rsidR="009C791F">
        <w:rPr>
          <w:rFonts w:asciiTheme="minorHAnsi" w:hAnsiTheme="minorHAnsi" w:cstheme="minorHAnsi"/>
          <w:color w:val="000000"/>
        </w:rPr>
        <w:t>.</w:t>
      </w:r>
    </w:p>
    <w:p w14:paraId="599107D7" w14:textId="2BE6A7E3" w:rsidR="00DF3975" w:rsidRDefault="00DF3975" w:rsidP="00523B16">
      <w:pPr>
        <w:rPr>
          <w:rFonts w:asciiTheme="minorHAnsi" w:hAnsiTheme="minorHAnsi" w:cstheme="minorHAnsi"/>
          <w:color w:val="000000"/>
        </w:rPr>
      </w:pPr>
    </w:p>
    <w:p w14:paraId="0C6BF798" w14:textId="44FCCA5E" w:rsidR="0092095B" w:rsidRPr="0092095B" w:rsidRDefault="0092095B" w:rsidP="0092095B">
      <w:pPr>
        <w:tabs>
          <w:tab w:val="left" w:pos="567"/>
        </w:tabs>
        <w:autoSpaceDE w:val="0"/>
        <w:autoSpaceDN w:val="0"/>
        <w:adjustRightInd w:val="0"/>
        <w:jc w:val="both"/>
        <w:rPr>
          <w:rFonts w:asciiTheme="minorHAnsi" w:hAnsiTheme="minorHAnsi" w:cstheme="minorHAnsi"/>
        </w:rPr>
      </w:pPr>
      <w:r w:rsidRPr="0092095B">
        <w:rPr>
          <w:rFonts w:asciiTheme="minorHAnsi" w:hAnsiTheme="minorHAnsi" w:cstheme="minorHAnsi"/>
        </w:rPr>
        <w:t>Temeljem članka 251. stavka 1. točka 2. i članka 265. stavka 2. Zakona o javnoj nabavi (</w:t>
      </w:r>
      <w:r w:rsidR="007F0CCA">
        <w:rPr>
          <w:rFonts w:asciiTheme="minorHAnsi" w:hAnsiTheme="minorHAnsi" w:cstheme="minorHAnsi"/>
        </w:rPr>
        <w:t>NN</w:t>
      </w:r>
      <w:r w:rsidRPr="0092095B">
        <w:rPr>
          <w:rFonts w:asciiTheme="minorHAnsi" w:hAnsiTheme="minorHAnsi" w:cstheme="minorHAnsi"/>
        </w:rPr>
        <w:t xml:space="preserve"> 120/16)</w:t>
      </w:r>
      <w:r w:rsidR="006A3D12">
        <w:rPr>
          <w:rFonts w:asciiTheme="minorHAnsi" w:hAnsiTheme="minorHAnsi" w:cstheme="minorHAnsi"/>
        </w:rPr>
        <w:t xml:space="preserve"> te na temelju članka 20. stavka 10. Pravilnika o dokumentaciji o nabavi te ponudi u postupcima javne nabave (NN 65/17)</w:t>
      </w:r>
      <w:r w:rsidRPr="0092095B">
        <w:rPr>
          <w:rFonts w:asciiTheme="minorHAnsi" w:hAnsiTheme="minorHAnsi" w:cstheme="minorHAnsi"/>
        </w:rPr>
        <w:t>, kao osoba ovlaštena za zastupanje gospodarskog subjekta dajem sljedeću:</w:t>
      </w:r>
    </w:p>
    <w:p w14:paraId="250634A6" w14:textId="77777777" w:rsidR="0092095B" w:rsidRPr="0092095B" w:rsidRDefault="0092095B" w:rsidP="0092095B">
      <w:pPr>
        <w:autoSpaceDE w:val="0"/>
        <w:autoSpaceDN w:val="0"/>
        <w:adjustRightInd w:val="0"/>
        <w:jc w:val="both"/>
        <w:rPr>
          <w:rFonts w:asciiTheme="minorHAnsi" w:hAnsiTheme="minorHAnsi" w:cstheme="minorHAnsi"/>
        </w:rPr>
      </w:pPr>
    </w:p>
    <w:p w14:paraId="7A1E8125" w14:textId="77777777" w:rsidR="0092095B" w:rsidRPr="0092095B" w:rsidRDefault="0092095B" w:rsidP="0092095B">
      <w:pPr>
        <w:autoSpaceDE w:val="0"/>
        <w:autoSpaceDN w:val="0"/>
        <w:adjustRightInd w:val="0"/>
        <w:jc w:val="both"/>
        <w:rPr>
          <w:rFonts w:asciiTheme="minorHAnsi" w:hAnsiTheme="minorHAnsi" w:cstheme="minorHAnsi"/>
        </w:rPr>
      </w:pPr>
    </w:p>
    <w:p w14:paraId="7F4D5529" w14:textId="77777777" w:rsidR="0092095B" w:rsidRPr="0092095B" w:rsidRDefault="0092095B" w:rsidP="0092095B">
      <w:pPr>
        <w:autoSpaceDE w:val="0"/>
        <w:autoSpaceDN w:val="0"/>
        <w:adjustRightInd w:val="0"/>
        <w:jc w:val="center"/>
        <w:rPr>
          <w:rFonts w:asciiTheme="minorHAnsi" w:hAnsiTheme="minorHAnsi" w:cstheme="minorHAnsi"/>
          <w:b/>
          <w:bCs/>
        </w:rPr>
      </w:pPr>
    </w:p>
    <w:p w14:paraId="54C8F550" w14:textId="77777777" w:rsidR="0092095B" w:rsidRPr="0092095B" w:rsidRDefault="0092095B" w:rsidP="0092095B">
      <w:pPr>
        <w:autoSpaceDE w:val="0"/>
        <w:autoSpaceDN w:val="0"/>
        <w:adjustRightInd w:val="0"/>
        <w:jc w:val="center"/>
        <w:rPr>
          <w:rFonts w:asciiTheme="minorHAnsi" w:hAnsiTheme="minorHAnsi" w:cstheme="minorHAnsi"/>
          <w:b/>
          <w:bCs/>
        </w:rPr>
      </w:pPr>
      <w:r w:rsidRPr="0092095B">
        <w:rPr>
          <w:rFonts w:asciiTheme="minorHAnsi" w:hAnsiTheme="minorHAnsi" w:cstheme="minorHAnsi"/>
          <w:b/>
          <w:bCs/>
        </w:rPr>
        <w:t xml:space="preserve">IZJAVU O NEKAŽNJAVANJU ZA GOSPODARSKI SUBJEKT </w:t>
      </w:r>
    </w:p>
    <w:p w14:paraId="3C77DBCC" w14:textId="77777777" w:rsidR="0092095B" w:rsidRPr="0092095B" w:rsidRDefault="0092095B" w:rsidP="0092095B">
      <w:pPr>
        <w:autoSpaceDE w:val="0"/>
        <w:autoSpaceDN w:val="0"/>
        <w:adjustRightInd w:val="0"/>
        <w:jc w:val="center"/>
        <w:rPr>
          <w:rFonts w:asciiTheme="minorHAnsi" w:hAnsiTheme="minorHAnsi" w:cstheme="minorHAnsi"/>
          <w:b/>
          <w:bCs/>
        </w:rPr>
      </w:pPr>
      <w:r w:rsidRPr="0092095B">
        <w:rPr>
          <w:rFonts w:asciiTheme="minorHAnsi" w:hAnsiTheme="minorHAnsi" w:cstheme="minorHAnsi"/>
          <w:b/>
          <w:bCs/>
        </w:rPr>
        <w:t>– POSLOVNI NASTAN IZVAN REPUBLIKE HRVATSKE</w:t>
      </w:r>
    </w:p>
    <w:p w14:paraId="5D3803DD" w14:textId="77777777" w:rsidR="0092095B" w:rsidRPr="0092095B" w:rsidRDefault="0092095B" w:rsidP="0092095B">
      <w:pPr>
        <w:autoSpaceDE w:val="0"/>
        <w:autoSpaceDN w:val="0"/>
        <w:adjustRightInd w:val="0"/>
        <w:jc w:val="center"/>
        <w:rPr>
          <w:rFonts w:asciiTheme="minorHAnsi" w:hAnsiTheme="minorHAnsi" w:cstheme="minorHAnsi"/>
          <w:b/>
          <w:bCs/>
        </w:rPr>
      </w:pPr>
    </w:p>
    <w:p w14:paraId="48F91E8F" w14:textId="77777777" w:rsidR="0092095B" w:rsidRPr="0092095B" w:rsidRDefault="0092095B" w:rsidP="0092095B">
      <w:pPr>
        <w:autoSpaceDE w:val="0"/>
        <w:autoSpaceDN w:val="0"/>
        <w:adjustRightInd w:val="0"/>
        <w:jc w:val="center"/>
        <w:rPr>
          <w:rFonts w:asciiTheme="minorHAnsi" w:hAnsiTheme="minorHAnsi" w:cstheme="minorHAnsi"/>
          <w:b/>
          <w:bCs/>
        </w:rPr>
      </w:pPr>
    </w:p>
    <w:p w14:paraId="181635A9" w14:textId="77777777" w:rsidR="0092095B" w:rsidRPr="0092095B" w:rsidRDefault="0092095B" w:rsidP="0092095B">
      <w:pPr>
        <w:autoSpaceDE w:val="0"/>
        <w:autoSpaceDN w:val="0"/>
        <w:adjustRightInd w:val="0"/>
        <w:jc w:val="both"/>
        <w:rPr>
          <w:rFonts w:asciiTheme="minorHAnsi" w:hAnsiTheme="minorHAnsi" w:cstheme="minorHAnsi"/>
        </w:rPr>
      </w:pPr>
    </w:p>
    <w:p w14:paraId="2715427A" w14:textId="77777777" w:rsidR="0092095B" w:rsidRPr="0092095B" w:rsidRDefault="0092095B" w:rsidP="0092095B">
      <w:pPr>
        <w:autoSpaceDE w:val="0"/>
        <w:autoSpaceDN w:val="0"/>
        <w:adjustRightInd w:val="0"/>
        <w:rPr>
          <w:rFonts w:asciiTheme="minorHAnsi" w:hAnsiTheme="minorHAnsi" w:cstheme="minorHAnsi"/>
        </w:rPr>
      </w:pPr>
      <w:r w:rsidRPr="0092095B">
        <w:rPr>
          <w:rFonts w:asciiTheme="minorHAnsi" w:hAnsiTheme="minorHAnsi" w:cstheme="minorHAnsi"/>
        </w:rPr>
        <w:t>kojom ja _________________________________ iz ________________________________</w:t>
      </w:r>
    </w:p>
    <w:p w14:paraId="75A410FE" w14:textId="77777777" w:rsidR="0092095B" w:rsidRPr="0092095B" w:rsidRDefault="0092095B" w:rsidP="0092095B">
      <w:pPr>
        <w:autoSpaceDE w:val="0"/>
        <w:autoSpaceDN w:val="0"/>
        <w:adjustRightInd w:val="0"/>
        <w:rPr>
          <w:rFonts w:asciiTheme="minorHAnsi" w:hAnsiTheme="minorHAnsi" w:cstheme="minorHAnsi"/>
          <w:i/>
          <w:iCs/>
        </w:rPr>
      </w:pPr>
      <w:r w:rsidRPr="0092095B">
        <w:rPr>
          <w:rFonts w:asciiTheme="minorHAnsi" w:hAnsiTheme="minorHAnsi" w:cstheme="minorHAnsi"/>
          <w:i/>
          <w:iCs/>
        </w:rPr>
        <w:t xml:space="preserve">                             (ime i prezime)                                                    (adresa stanovanja)</w:t>
      </w:r>
    </w:p>
    <w:p w14:paraId="322CD5D6" w14:textId="77777777" w:rsidR="0092095B" w:rsidRPr="0092095B" w:rsidRDefault="0092095B" w:rsidP="0092095B">
      <w:pPr>
        <w:autoSpaceDE w:val="0"/>
        <w:autoSpaceDN w:val="0"/>
        <w:adjustRightInd w:val="0"/>
        <w:rPr>
          <w:rFonts w:asciiTheme="minorHAnsi" w:hAnsiTheme="minorHAnsi" w:cstheme="minorHAnsi"/>
        </w:rPr>
      </w:pPr>
    </w:p>
    <w:p w14:paraId="7D144C6E" w14:textId="77777777" w:rsidR="0092095B" w:rsidRPr="0092095B" w:rsidRDefault="0092095B" w:rsidP="0092095B">
      <w:pPr>
        <w:autoSpaceDE w:val="0"/>
        <w:autoSpaceDN w:val="0"/>
        <w:adjustRightInd w:val="0"/>
        <w:rPr>
          <w:rFonts w:asciiTheme="minorHAnsi" w:hAnsiTheme="minorHAnsi" w:cstheme="minorHAnsi"/>
        </w:rPr>
      </w:pPr>
    </w:p>
    <w:p w14:paraId="0EC50210" w14:textId="77777777" w:rsidR="0092095B" w:rsidRPr="0092095B" w:rsidRDefault="0092095B" w:rsidP="0092095B">
      <w:pPr>
        <w:autoSpaceDE w:val="0"/>
        <w:autoSpaceDN w:val="0"/>
        <w:adjustRightInd w:val="0"/>
        <w:rPr>
          <w:rFonts w:asciiTheme="minorHAnsi" w:hAnsiTheme="minorHAnsi" w:cstheme="minorHAnsi"/>
        </w:rPr>
      </w:pPr>
      <w:r w:rsidRPr="0092095B">
        <w:rPr>
          <w:rFonts w:asciiTheme="minorHAnsi" w:hAnsiTheme="minorHAnsi" w:cstheme="minorHAnsi"/>
        </w:rPr>
        <w:t>broj identifikacijskog dokumenta _______________ izdanog  od ______________________,</w:t>
      </w:r>
    </w:p>
    <w:p w14:paraId="36ECDB15" w14:textId="77777777" w:rsidR="0092095B" w:rsidRPr="0092095B" w:rsidRDefault="0092095B" w:rsidP="0092095B">
      <w:pPr>
        <w:autoSpaceDE w:val="0"/>
        <w:autoSpaceDN w:val="0"/>
        <w:adjustRightInd w:val="0"/>
        <w:rPr>
          <w:rFonts w:asciiTheme="minorHAnsi" w:hAnsiTheme="minorHAnsi" w:cstheme="minorHAnsi"/>
        </w:rPr>
      </w:pPr>
      <w:r w:rsidRPr="0092095B">
        <w:rPr>
          <w:rFonts w:asciiTheme="minorHAnsi" w:hAnsiTheme="minorHAnsi" w:cstheme="minorHAnsi"/>
        </w:rPr>
        <w:t xml:space="preserve"> </w:t>
      </w:r>
    </w:p>
    <w:p w14:paraId="379D821B" w14:textId="77777777" w:rsidR="0092095B" w:rsidRPr="0092095B" w:rsidRDefault="0092095B" w:rsidP="0092095B">
      <w:pPr>
        <w:autoSpaceDE w:val="0"/>
        <w:autoSpaceDN w:val="0"/>
        <w:adjustRightInd w:val="0"/>
        <w:jc w:val="both"/>
        <w:rPr>
          <w:rFonts w:asciiTheme="minorHAnsi" w:hAnsiTheme="minorHAnsi" w:cstheme="minorHAnsi"/>
        </w:rPr>
      </w:pPr>
    </w:p>
    <w:p w14:paraId="3095189B" w14:textId="77777777" w:rsidR="0092095B" w:rsidRPr="0092095B" w:rsidRDefault="0092095B" w:rsidP="0092095B">
      <w:pPr>
        <w:autoSpaceDE w:val="0"/>
        <w:autoSpaceDN w:val="0"/>
        <w:adjustRightInd w:val="0"/>
        <w:jc w:val="both"/>
        <w:rPr>
          <w:rFonts w:asciiTheme="minorHAnsi" w:hAnsiTheme="minorHAnsi" w:cstheme="minorHAnsi"/>
        </w:rPr>
      </w:pPr>
      <w:r w:rsidRPr="0092095B">
        <w:rPr>
          <w:rFonts w:asciiTheme="minorHAnsi" w:hAnsiTheme="minorHAnsi" w:cstheme="minorHAnsi"/>
        </w:rPr>
        <w:t xml:space="preserve">kao osoba iz članka 251. stavka 1. točke 2. Zakona o javnoj nabavi </w:t>
      </w:r>
      <w:r w:rsidRPr="0092095B">
        <w:rPr>
          <w:rFonts w:asciiTheme="minorHAnsi" w:hAnsiTheme="minorHAnsi" w:cstheme="minorHAnsi"/>
          <w:b/>
          <w:bCs/>
        </w:rPr>
        <w:t>za sebe i za gospodarski subjekt</w:t>
      </w:r>
      <w:r w:rsidRPr="0092095B">
        <w:rPr>
          <w:rFonts w:asciiTheme="minorHAnsi" w:hAnsiTheme="minorHAnsi" w:cstheme="minorHAnsi"/>
        </w:rPr>
        <w:t>:</w:t>
      </w:r>
    </w:p>
    <w:p w14:paraId="62DDC122" w14:textId="77777777" w:rsidR="0092095B" w:rsidRPr="0092095B" w:rsidRDefault="0092095B" w:rsidP="0092095B">
      <w:pPr>
        <w:autoSpaceDE w:val="0"/>
        <w:autoSpaceDN w:val="0"/>
        <w:adjustRightInd w:val="0"/>
        <w:jc w:val="both"/>
        <w:rPr>
          <w:rFonts w:asciiTheme="minorHAnsi" w:hAnsiTheme="minorHAnsi" w:cstheme="minorHAnsi"/>
          <w:b/>
          <w:bCs/>
        </w:rPr>
      </w:pPr>
    </w:p>
    <w:p w14:paraId="7047127C" w14:textId="77777777" w:rsidR="0092095B" w:rsidRPr="0092095B" w:rsidRDefault="0092095B" w:rsidP="0092095B">
      <w:pPr>
        <w:autoSpaceDE w:val="0"/>
        <w:autoSpaceDN w:val="0"/>
        <w:adjustRightInd w:val="0"/>
        <w:jc w:val="both"/>
        <w:rPr>
          <w:rFonts w:asciiTheme="minorHAnsi" w:hAnsiTheme="minorHAnsi" w:cstheme="minorHAnsi"/>
        </w:rPr>
      </w:pPr>
      <w:r w:rsidRPr="0092095B">
        <w:rPr>
          <w:rFonts w:asciiTheme="minorHAnsi" w:hAnsiTheme="minorHAnsi" w:cstheme="minorHAnsi"/>
        </w:rPr>
        <w:t>__________________________________________________________________________</w:t>
      </w:r>
    </w:p>
    <w:p w14:paraId="719D16C8" w14:textId="77777777" w:rsidR="0092095B" w:rsidRPr="0092095B" w:rsidRDefault="0092095B" w:rsidP="0092095B">
      <w:pPr>
        <w:autoSpaceDE w:val="0"/>
        <w:autoSpaceDN w:val="0"/>
        <w:adjustRightInd w:val="0"/>
        <w:jc w:val="both"/>
        <w:rPr>
          <w:rFonts w:asciiTheme="minorHAnsi" w:hAnsiTheme="minorHAnsi" w:cstheme="minorHAnsi"/>
          <w:i/>
        </w:rPr>
      </w:pPr>
      <w:r w:rsidRPr="0092095B">
        <w:rPr>
          <w:rFonts w:asciiTheme="minorHAnsi" w:hAnsiTheme="minorHAnsi" w:cstheme="minorHAnsi"/>
          <w:i/>
        </w:rPr>
        <w:t>(naziv i sjedište gospodarskog subjekta, OIB ili identifikacijski broj zemlje poslovnog nastana)</w:t>
      </w:r>
    </w:p>
    <w:p w14:paraId="327FDAB0" w14:textId="77777777" w:rsidR="0092095B" w:rsidRPr="0092095B" w:rsidRDefault="0092095B" w:rsidP="0092095B">
      <w:pPr>
        <w:autoSpaceDE w:val="0"/>
        <w:autoSpaceDN w:val="0"/>
        <w:adjustRightInd w:val="0"/>
        <w:jc w:val="both"/>
        <w:rPr>
          <w:rFonts w:asciiTheme="minorHAnsi" w:hAnsiTheme="minorHAnsi" w:cstheme="minorHAnsi"/>
        </w:rPr>
      </w:pPr>
    </w:p>
    <w:p w14:paraId="6DF5584B" w14:textId="77777777" w:rsidR="0092095B" w:rsidRPr="0092095B" w:rsidRDefault="0092095B" w:rsidP="0092095B">
      <w:pPr>
        <w:autoSpaceDE w:val="0"/>
        <w:autoSpaceDN w:val="0"/>
        <w:adjustRightInd w:val="0"/>
        <w:jc w:val="both"/>
        <w:rPr>
          <w:rFonts w:asciiTheme="minorHAnsi" w:hAnsiTheme="minorHAnsi" w:cstheme="minorHAnsi"/>
        </w:rPr>
      </w:pPr>
      <w:r w:rsidRPr="0092095B">
        <w:rPr>
          <w:rFonts w:asciiTheme="minorHAnsi" w:hAnsiTheme="minorHAnsi" w:cstheme="minorHAnsi"/>
        </w:rPr>
        <w:t>izjavljujem da ja osobno niti gore navedeni gospodarski subjekt nismo pravomoćnom presudom osuđeni za:</w:t>
      </w:r>
    </w:p>
    <w:p w14:paraId="78492496" w14:textId="77777777" w:rsidR="0092095B" w:rsidRPr="0092095B" w:rsidRDefault="0092095B" w:rsidP="0092095B">
      <w:pPr>
        <w:pStyle w:val="StandardWeb"/>
        <w:spacing w:before="0" w:beforeAutospacing="0" w:after="135" w:afterAutospacing="0"/>
        <w:jc w:val="both"/>
        <w:rPr>
          <w:rFonts w:asciiTheme="minorHAnsi" w:hAnsiTheme="minorHAnsi" w:cstheme="minorHAnsi"/>
          <w:sz w:val="20"/>
          <w:szCs w:val="20"/>
        </w:rPr>
      </w:pPr>
      <w:r w:rsidRPr="0092095B">
        <w:rPr>
          <w:rFonts w:asciiTheme="minorHAnsi" w:hAnsiTheme="minorHAnsi" w:cstheme="minorHAnsi"/>
          <w:sz w:val="20"/>
          <w:szCs w:val="20"/>
        </w:rPr>
        <w:t>a) sudjelovanje u zločinačkoj organizaciji, na temelju</w:t>
      </w:r>
    </w:p>
    <w:p w14:paraId="290D8BB3" w14:textId="77777777" w:rsidR="0092095B" w:rsidRPr="0092095B" w:rsidRDefault="0092095B" w:rsidP="0092095B">
      <w:pPr>
        <w:pStyle w:val="StandardWeb"/>
        <w:spacing w:before="0" w:beforeAutospacing="0" w:after="135" w:afterAutospacing="0"/>
        <w:jc w:val="both"/>
        <w:rPr>
          <w:rFonts w:asciiTheme="minorHAnsi" w:hAnsiTheme="minorHAnsi" w:cstheme="minorHAnsi"/>
          <w:sz w:val="20"/>
          <w:szCs w:val="20"/>
        </w:rPr>
      </w:pPr>
      <w:r w:rsidRPr="0092095B">
        <w:rPr>
          <w:rFonts w:asciiTheme="minorHAnsi" w:hAnsiTheme="minorHAnsi" w:cstheme="minorHAnsi"/>
          <w:sz w:val="20"/>
          <w:szCs w:val="20"/>
        </w:rPr>
        <w:t>– članka 328. (zločinačko udruženje) i članka 329. (počinjenje kaznenog djela u sastavu zločinačkog udruženja) Kaznenog zakona</w:t>
      </w:r>
    </w:p>
    <w:p w14:paraId="07B51996" w14:textId="77777777" w:rsidR="0092095B" w:rsidRPr="0092095B" w:rsidRDefault="0092095B" w:rsidP="0092095B">
      <w:pPr>
        <w:pStyle w:val="StandardWeb"/>
        <w:spacing w:before="0" w:beforeAutospacing="0" w:after="135" w:afterAutospacing="0"/>
        <w:jc w:val="both"/>
        <w:rPr>
          <w:rFonts w:asciiTheme="minorHAnsi" w:hAnsiTheme="minorHAnsi" w:cstheme="minorHAnsi"/>
          <w:sz w:val="20"/>
          <w:szCs w:val="20"/>
        </w:rPr>
      </w:pPr>
      <w:r w:rsidRPr="0092095B">
        <w:rPr>
          <w:rFonts w:asciiTheme="minorHAnsi" w:hAnsiTheme="minorHAnsi" w:cstheme="minorHAnsi"/>
          <w:sz w:val="20"/>
          <w:szCs w:val="20"/>
        </w:rPr>
        <w:t>– članka 333. (udruživanje za počinjenje kaznenih djela), iz Kaznenog zakona (»Narodne novine«, br. 110/97., 27/98., 50/00., 129/00., 51/01., 111/03., 190/03., 105/04., 84/05., 71/06., 110/07., 152/08., 57/11., 77/11. i 143/12.)</w:t>
      </w:r>
    </w:p>
    <w:p w14:paraId="49A354E0" w14:textId="77777777" w:rsidR="0092095B" w:rsidRPr="0092095B" w:rsidRDefault="0092095B" w:rsidP="0092095B">
      <w:pPr>
        <w:pStyle w:val="StandardWeb"/>
        <w:spacing w:before="0" w:beforeAutospacing="0" w:after="135" w:afterAutospacing="0"/>
        <w:jc w:val="both"/>
        <w:rPr>
          <w:rFonts w:asciiTheme="minorHAnsi" w:hAnsiTheme="minorHAnsi" w:cstheme="minorHAnsi"/>
          <w:sz w:val="20"/>
          <w:szCs w:val="20"/>
        </w:rPr>
      </w:pPr>
      <w:r w:rsidRPr="0092095B">
        <w:rPr>
          <w:rFonts w:asciiTheme="minorHAnsi" w:hAnsiTheme="minorHAnsi" w:cstheme="minorHAnsi"/>
          <w:sz w:val="20"/>
          <w:szCs w:val="20"/>
        </w:rPr>
        <w:t>b) korupciju, na temelju</w:t>
      </w:r>
    </w:p>
    <w:p w14:paraId="19FBF6DC" w14:textId="77777777" w:rsidR="0092095B" w:rsidRPr="0092095B" w:rsidRDefault="0092095B" w:rsidP="0092095B">
      <w:pPr>
        <w:pStyle w:val="StandardWeb"/>
        <w:spacing w:before="0" w:beforeAutospacing="0" w:after="135" w:afterAutospacing="0"/>
        <w:jc w:val="both"/>
        <w:rPr>
          <w:rFonts w:asciiTheme="minorHAnsi" w:hAnsiTheme="minorHAnsi" w:cstheme="minorHAnsi"/>
          <w:sz w:val="20"/>
          <w:szCs w:val="20"/>
        </w:rPr>
      </w:pPr>
      <w:r w:rsidRPr="0092095B">
        <w:rPr>
          <w:rFonts w:asciiTheme="minorHAnsi" w:hAnsiTheme="minorHAnsi" w:cstheme="minorHAnsi"/>
          <w:sz w:val="20"/>
          <w:szCs w:val="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39B8D46F" w14:textId="22DAE707" w:rsidR="0092095B" w:rsidRPr="0092095B" w:rsidRDefault="0092095B" w:rsidP="0092095B">
      <w:pPr>
        <w:pStyle w:val="StandardWeb"/>
        <w:spacing w:before="0" w:beforeAutospacing="0" w:after="135" w:afterAutospacing="0"/>
        <w:jc w:val="both"/>
        <w:rPr>
          <w:rFonts w:asciiTheme="minorHAnsi" w:hAnsiTheme="minorHAnsi" w:cstheme="minorHAnsi"/>
          <w:sz w:val="20"/>
          <w:szCs w:val="20"/>
        </w:rPr>
      </w:pPr>
      <w:r w:rsidRPr="0092095B">
        <w:rPr>
          <w:rFonts w:asciiTheme="minorHAnsi" w:hAnsiTheme="minorHAnsi" w:cstheme="minorHAnsi"/>
          <w:sz w:val="20"/>
          <w:szCs w:val="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2BA6B1D" w14:textId="77777777" w:rsidR="0092095B" w:rsidRPr="0092095B" w:rsidRDefault="0092095B" w:rsidP="0092095B">
      <w:pPr>
        <w:pStyle w:val="StandardWeb"/>
        <w:spacing w:before="0" w:beforeAutospacing="0" w:after="135" w:afterAutospacing="0"/>
        <w:jc w:val="both"/>
        <w:rPr>
          <w:rFonts w:asciiTheme="minorHAnsi" w:hAnsiTheme="minorHAnsi" w:cstheme="minorHAnsi"/>
          <w:sz w:val="20"/>
          <w:szCs w:val="20"/>
        </w:rPr>
      </w:pPr>
      <w:r w:rsidRPr="0092095B">
        <w:rPr>
          <w:rFonts w:asciiTheme="minorHAnsi" w:hAnsiTheme="minorHAnsi" w:cstheme="minorHAnsi"/>
          <w:sz w:val="20"/>
          <w:szCs w:val="20"/>
        </w:rPr>
        <w:t>c) prijevaru, na temelju</w:t>
      </w:r>
    </w:p>
    <w:p w14:paraId="44ABE145" w14:textId="77777777" w:rsidR="0092095B" w:rsidRPr="0092095B" w:rsidRDefault="0092095B" w:rsidP="0092095B">
      <w:pPr>
        <w:pStyle w:val="StandardWeb"/>
        <w:spacing w:before="0" w:beforeAutospacing="0" w:after="135" w:afterAutospacing="0"/>
        <w:jc w:val="both"/>
        <w:rPr>
          <w:rFonts w:asciiTheme="minorHAnsi" w:hAnsiTheme="minorHAnsi" w:cstheme="minorHAnsi"/>
          <w:sz w:val="20"/>
          <w:szCs w:val="20"/>
        </w:rPr>
      </w:pPr>
      <w:r w:rsidRPr="0092095B">
        <w:rPr>
          <w:rFonts w:asciiTheme="minorHAnsi" w:hAnsiTheme="minorHAnsi" w:cstheme="minorHAnsi"/>
          <w:sz w:val="20"/>
          <w:szCs w:val="20"/>
        </w:rPr>
        <w:t>– članka 236. (prijevara), članka 247. (prijevara u gospodarskom poslovanju), članka 256. (utaja poreza ili carine) i članka 258. (subvencijska prijevara) Kaznenog zakona</w:t>
      </w:r>
    </w:p>
    <w:p w14:paraId="10EDF494" w14:textId="77777777" w:rsidR="0092095B" w:rsidRPr="0092095B" w:rsidRDefault="0092095B" w:rsidP="0092095B">
      <w:pPr>
        <w:pStyle w:val="StandardWeb"/>
        <w:spacing w:before="0" w:beforeAutospacing="0" w:after="135" w:afterAutospacing="0"/>
        <w:jc w:val="both"/>
        <w:rPr>
          <w:rFonts w:asciiTheme="minorHAnsi" w:hAnsiTheme="minorHAnsi" w:cstheme="minorHAnsi"/>
          <w:sz w:val="20"/>
          <w:szCs w:val="20"/>
        </w:rPr>
      </w:pPr>
      <w:r w:rsidRPr="0092095B">
        <w:rPr>
          <w:rFonts w:asciiTheme="minorHAnsi" w:hAnsiTheme="minorHAnsi" w:cstheme="minorHAnsi"/>
          <w:sz w:val="20"/>
          <w:szCs w:val="20"/>
        </w:rPr>
        <w:t>– članka 224. (prijevara), članka 293. (prijevara u gospodarskom poslovanju) i članka 286. (utaja poreza i drugih davanja) iz Kaznenog zakona (»Narodne novine«, br. 110/97., 27/98., 50/00., 129/00., 51/01., 111/03., 190/03., 105/04., 84/05., 71/06., 110/07., 152/08., 57/11., 77/11. i 143/12.)</w:t>
      </w:r>
    </w:p>
    <w:p w14:paraId="13CC9A73" w14:textId="77777777" w:rsidR="0092095B" w:rsidRPr="0092095B" w:rsidRDefault="0092095B" w:rsidP="0092095B">
      <w:pPr>
        <w:pStyle w:val="StandardWeb"/>
        <w:spacing w:before="0" w:beforeAutospacing="0" w:after="135" w:afterAutospacing="0"/>
        <w:jc w:val="both"/>
        <w:rPr>
          <w:rFonts w:asciiTheme="minorHAnsi" w:hAnsiTheme="minorHAnsi" w:cstheme="minorHAnsi"/>
          <w:sz w:val="20"/>
          <w:szCs w:val="20"/>
        </w:rPr>
      </w:pPr>
      <w:r w:rsidRPr="0092095B">
        <w:rPr>
          <w:rFonts w:asciiTheme="minorHAnsi" w:hAnsiTheme="minorHAnsi" w:cstheme="minorHAnsi"/>
          <w:sz w:val="20"/>
          <w:szCs w:val="20"/>
        </w:rPr>
        <w:t>d) terorizam ili kaznena djela povezana s terorističkim aktivnostima, na temelju</w:t>
      </w:r>
    </w:p>
    <w:p w14:paraId="2B4DE899" w14:textId="77777777" w:rsidR="0092095B" w:rsidRPr="0092095B" w:rsidRDefault="0092095B" w:rsidP="0092095B">
      <w:pPr>
        <w:pStyle w:val="StandardWeb"/>
        <w:spacing w:before="0" w:beforeAutospacing="0" w:after="135" w:afterAutospacing="0"/>
        <w:jc w:val="both"/>
        <w:rPr>
          <w:rFonts w:asciiTheme="minorHAnsi" w:hAnsiTheme="minorHAnsi" w:cstheme="minorHAnsi"/>
          <w:sz w:val="20"/>
          <w:szCs w:val="20"/>
        </w:rPr>
      </w:pPr>
      <w:r w:rsidRPr="0092095B">
        <w:rPr>
          <w:rFonts w:asciiTheme="minorHAnsi" w:hAnsiTheme="minorHAnsi" w:cstheme="minorHAnsi"/>
          <w:sz w:val="20"/>
          <w:szCs w:val="20"/>
        </w:rPr>
        <w:t>– članka 97. (terorizam), članka 99. (javno poticanje na terorizam), članka 100. (novačenje za terorizam), članka 101. (obuka za terorizam) i članka 102. (terorističko udruženje) Kaznenog zakona</w:t>
      </w:r>
    </w:p>
    <w:p w14:paraId="66E0FF9C" w14:textId="77777777" w:rsidR="0092095B" w:rsidRPr="0092095B" w:rsidRDefault="0092095B" w:rsidP="0092095B">
      <w:pPr>
        <w:pStyle w:val="StandardWeb"/>
        <w:spacing w:before="0" w:beforeAutospacing="0" w:after="135" w:afterAutospacing="0"/>
        <w:jc w:val="both"/>
        <w:rPr>
          <w:rFonts w:asciiTheme="minorHAnsi" w:hAnsiTheme="minorHAnsi" w:cstheme="minorHAnsi"/>
          <w:sz w:val="20"/>
          <w:szCs w:val="20"/>
        </w:rPr>
      </w:pPr>
      <w:r w:rsidRPr="0092095B">
        <w:rPr>
          <w:rFonts w:asciiTheme="minorHAnsi" w:hAnsiTheme="minorHAnsi" w:cstheme="minorHAnsi"/>
          <w:sz w:val="20"/>
          <w:szCs w:val="20"/>
        </w:rPr>
        <w:lastRenderedPageBreak/>
        <w:t>– članka 169. (terorizam), članka 169.a (javno poticanje na terorizam) i članka 169.b (novačenje i obuka za terorizam) iz Kaznenog zakona (»Narodne novine«, br. 110/97., 27/98., 50/00., 129/00., 51/01., 111/03., 190/03., 105/04., 84/05., 71/06., 110/07., 152/08., 57/11., 77/11. i 143/12.)</w:t>
      </w:r>
    </w:p>
    <w:p w14:paraId="60BAEF31" w14:textId="77777777" w:rsidR="0092095B" w:rsidRPr="0092095B" w:rsidRDefault="0092095B" w:rsidP="0092095B">
      <w:pPr>
        <w:pStyle w:val="StandardWeb"/>
        <w:spacing w:before="0" w:beforeAutospacing="0" w:after="135" w:afterAutospacing="0"/>
        <w:jc w:val="both"/>
        <w:rPr>
          <w:rFonts w:asciiTheme="minorHAnsi" w:hAnsiTheme="minorHAnsi" w:cstheme="minorHAnsi"/>
          <w:sz w:val="20"/>
          <w:szCs w:val="20"/>
        </w:rPr>
      </w:pPr>
      <w:r w:rsidRPr="0092095B">
        <w:rPr>
          <w:rFonts w:asciiTheme="minorHAnsi" w:hAnsiTheme="minorHAnsi" w:cstheme="minorHAnsi"/>
          <w:sz w:val="20"/>
          <w:szCs w:val="20"/>
        </w:rPr>
        <w:t>e) pranje novca ili financiranje terorizma, na temelju</w:t>
      </w:r>
    </w:p>
    <w:p w14:paraId="7E771DBD" w14:textId="77777777" w:rsidR="0092095B" w:rsidRPr="0092095B" w:rsidRDefault="0092095B" w:rsidP="0092095B">
      <w:pPr>
        <w:pStyle w:val="StandardWeb"/>
        <w:spacing w:before="0" w:beforeAutospacing="0" w:after="135" w:afterAutospacing="0"/>
        <w:jc w:val="both"/>
        <w:rPr>
          <w:rFonts w:asciiTheme="minorHAnsi" w:hAnsiTheme="minorHAnsi" w:cstheme="minorHAnsi"/>
          <w:sz w:val="20"/>
          <w:szCs w:val="20"/>
        </w:rPr>
      </w:pPr>
      <w:r w:rsidRPr="0092095B">
        <w:rPr>
          <w:rFonts w:asciiTheme="minorHAnsi" w:hAnsiTheme="minorHAnsi" w:cstheme="minorHAnsi"/>
          <w:sz w:val="20"/>
          <w:szCs w:val="20"/>
        </w:rPr>
        <w:t>– članka 98. (financiranje terorizma) i članka 265. (pranje novca) Kaznenog zakona</w:t>
      </w:r>
    </w:p>
    <w:p w14:paraId="3ABCCDED" w14:textId="77777777" w:rsidR="0092095B" w:rsidRPr="0092095B" w:rsidRDefault="0092095B" w:rsidP="0092095B">
      <w:pPr>
        <w:pStyle w:val="StandardWeb"/>
        <w:spacing w:before="0" w:beforeAutospacing="0" w:after="135" w:afterAutospacing="0"/>
        <w:jc w:val="both"/>
        <w:rPr>
          <w:rFonts w:asciiTheme="minorHAnsi" w:hAnsiTheme="minorHAnsi" w:cstheme="minorHAnsi"/>
          <w:sz w:val="20"/>
          <w:szCs w:val="20"/>
        </w:rPr>
      </w:pPr>
      <w:r w:rsidRPr="0092095B">
        <w:rPr>
          <w:rFonts w:asciiTheme="minorHAnsi" w:hAnsiTheme="minorHAnsi" w:cstheme="minorHAnsi"/>
          <w:sz w:val="20"/>
          <w:szCs w:val="20"/>
        </w:rPr>
        <w:t>– članka 279. (pranje novca) iz Kaznenog zakona (»Narodne novine«, br. 110/97., 27/98., 50/00., 129/00., 51/01., 111/03., 190/03., 105/04., 84/05., 71/06., 110/07., 152/08., 57/11., 77/11. i 143/12.)</w:t>
      </w:r>
    </w:p>
    <w:p w14:paraId="7834D715" w14:textId="77777777" w:rsidR="0092095B" w:rsidRPr="0092095B" w:rsidRDefault="0092095B" w:rsidP="0092095B">
      <w:pPr>
        <w:pStyle w:val="StandardWeb"/>
        <w:spacing w:before="0" w:beforeAutospacing="0" w:after="135" w:afterAutospacing="0"/>
        <w:jc w:val="both"/>
        <w:rPr>
          <w:rFonts w:asciiTheme="minorHAnsi" w:hAnsiTheme="minorHAnsi" w:cstheme="minorHAnsi"/>
          <w:sz w:val="20"/>
          <w:szCs w:val="20"/>
        </w:rPr>
      </w:pPr>
      <w:r w:rsidRPr="0092095B">
        <w:rPr>
          <w:rFonts w:asciiTheme="minorHAnsi" w:hAnsiTheme="minorHAnsi" w:cstheme="minorHAnsi"/>
          <w:sz w:val="20"/>
          <w:szCs w:val="20"/>
        </w:rPr>
        <w:t>f) dječji rad ili druge oblike trgovanja ljudima, na temelju</w:t>
      </w:r>
    </w:p>
    <w:p w14:paraId="1E2C469A" w14:textId="77777777" w:rsidR="0092095B" w:rsidRPr="0092095B" w:rsidRDefault="0092095B" w:rsidP="0092095B">
      <w:pPr>
        <w:pStyle w:val="StandardWeb"/>
        <w:spacing w:before="0" w:beforeAutospacing="0" w:after="135" w:afterAutospacing="0"/>
        <w:jc w:val="both"/>
        <w:rPr>
          <w:rFonts w:asciiTheme="minorHAnsi" w:hAnsiTheme="minorHAnsi" w:cstheme="minorHAnsi"/>
          <w:sz w:val="20"/>
          <w:szCs w:val="20"/>
        </w:rPr>
      </w:pPr>
      <w:r w:rsidRPr="0092095B">
        <w:rPr>
          <w:rFonts w:asciiTheme="minorHAnsi" w:hAnsiTheme="minorHAnsi" w:cstheme="minorHAnsi"/>
          <w:sz w:val="20"/>
          <w:szCs w:val="20"/>
        </w:rPr>
        <w:t>– članka 106. (trgovanje ljudima) Kaznenog zakona</w:t>
      </w:r>
    </w:p>
    <w:p w14:paraId="239D5318" w14:textId="77777777" w:rsidR="0092095B" w:rsidRPr="0092095B" w:rsidRDefault="0092095B" w:rsidP="0092095B">
      <w:pPr>
        <w:pStyle w:val="StandardWeb"/>
        <w:spacing w:before="0" w:beforeAutospacing="0" w:after="135" w:afterAutospacing="0"/>
        <w:jc w:val="both"/>
        <w:rPr>
          <w:rFonts w:asciiTheme="minorHAnsi" w:hAnsiTheme="minorHAnsi" w:cstheme="minorHAnsi"/>
          <w:sz w:val="20"/>
          <w:szCs w:val="20"/>
        </w:rPr>
      </w:pPr>
      <w:r w:rsidRPr="0092095B">
        <w:rPr>
          <w:rFonts w:asciiTheme="minorHAnsi" w:hAnsiTheme="minorHAnsi" w:cstheme="minorHAnsi"/>
          <w:sz w:val="20"/>
          <w:szCs w:val="20"/>
        </w:rPr>
        <w:t>– članka 175. (trgovanje ljudima i ropstvo) iz Kaznenog zakona (»Narodne novine«, br. 110/97., 27/98., 50/00., 129/00., 51/01., 111/03., 190/03., 105/04., 84/05., 71/06., 110/07., 152/08., 57/11., 77/11. i 143/12.), ili</w:t>
      </w:r>
    </w:p>
    <w:p w14:paraId="65898EB1" w14:textId="77777777" w:rsidR="0092095B" w:rsidRPr="0092095B" w:rsidRDefault="0092095B" w:rsidP="0092095B">
      <w:pPr>
        <w:pStyle w:val="StandardWeb"/>
        <w:spacing w:before="0" w:beforeAutospacing="0" w:after="135" w:afterAutospacing="0"/>
        <w:jc w:val="both"/>
        <w:rPr>
          <w:rFonts w:asciiTheme="minorHAnsi" w:hAnsiTheme="minorHAnsi" w:cstheme="minorHAnsi"/>
          <w:sz w:val="20"/>
          <w:szCs w:val="20"/>
        </w:rPr>
      </w:pPr>
      <w:r w:rsidRPr="0092095B">
        <w:rPr>
          <w:rFonts w:asciiTheme="minorHAnsi" w:hAnsiTheme="minorHAnsi" w:cstheme="minorHAnsi"/>
          <w:sz w:val="20"/>
          <w:szCs w:val="20"/>
        </w:rPr>
        <w:t xml:space="preserve">- je gospodarski subjekt koji nema poslovni </w:t>
      </w:r>
      <w:proofErr w:type="spellStart"/>
      <w:r w:rsidRPr="0092095B">
        <w:rPr>
          <w:rFonts w:asciiTheme="minorHAnsi" w:hAnsiTheme="minorHAnsi" w:cstheme="minorHAnsi"/>
          <w:sz w:val="20"/>
          <w:szCs w:val="20"/>
        </w:rPr>
        <w:t>nastan</w:t>
      </w:r>
      <w:proofErr w:type="spellEnd"/>
      <w:r w:rsidRPr="0092095B">
        <w:rPr>
          <w:rFonts w:asciiTheme="minorHAnsi" w:hAnsiTheme="minorHAnsi" w:cstheme="minorHAnsi"/>
          <w:sz w:val="20"/>
          <w:szCs w:val="20"/>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92095B">
        <w:rPr>
          <w:rFonts w:asciiTheme="minorHAnsi" w:hAnsiTheme="minorHAnsi" w:cstheme="minorHAnsi"/>
          <w:sz w:val="20"/>
          <w:szCs w:val="20"/>
        </w:rPr>
        <w:t>podtočaka</w:t>
      </w:r>
      <w:proofErr w:type="spellEnd"/>
      <w:r w:rsidRPr="0092095B">
        <w:rPr>
          <w:rFonts w:asciiTheme="minorHAnsi" w:hAnsiTheme="minorHAnsi" w:cstheme="minorHAnsi"/>
          <w:sz w:val="20"/>
          <w:szCs w:val="20"/>
        </w:rPr>
        <w:t xml:space="preserve"> od a) do f) ovoga stavka i za odgovarajuća kaznena djela koja, prema nacionalnim propisima države poslovnog </w:t>
      </w:r>
      <w:proofErr w:type="spellStart"/>
      <w:r w:rsidRPr="0092095B">
        <w:rPr>
          <w:rFonts w:asciiTheme="minorHAnsi" w:hAnsiTheme="minorHAnsi" w:cstheme="minorHAnsi"/>
          <w:sz w:val="20"/>
          <w:szCs w:val="20"/>
        </w:rPr>
        <w:t>nastana</w:t>
      </w:r>
      <w:proofErr w:type="spellEnd"/>
      <w:r w:rsidRPr="0092095B">
        <w:rPr>
          <w:rFonts w:asciiTheme="minorHAnsi" w:hAnsiTheme="minorHAnsi" w:cstheme="minorHAnsi"/>
          <w:sz w:val="20"/>
          <w:szCs w:val="20"/>
        </w:rPr>
        <w:t xml:space="preserve"> gospodarskog subjekta, odnosno države čiji je osoba državljanin, obuhvaćaju razloge za isključenje iz članka 57. stavka 1. točaka od (a) do (f) Direktive 2014/24/EU.</w:t>
      </w:r>
    </w:p>
    <w:p w14:paraId="6934075F" w14:textId="77777777" w:rsidR="0092095B" w:rsidRPr="0092095B" w:rsidRDefault="0092095B" w:rsidP="0092095B">
      <w:pPr>
        <w:spacing w:before="100" w:beforeAutospacing="1" w:after="100" w:afterAutospacing="1"/>
        <w:ind w:left="4956"/>
        <w:jc w:val="center"/>
        <w:rPr>
          <w:rFonts w:asciiTheme="minorHAnsi" w:hAnsiTheme="minorHAnsi" w:cstheme="minorHAnsi"/>
          <w:b/>
          <w:bCs/>
        </w:rPr>
      </w:pPr>
    </w:p>
    <w:p w14:paraId="0C0BB702" w14:textId="77777777" w:rsidR="0092095B" w:rsidRPr="0092095B" w:rsidRDefault="0092095B" w:rsidP="0092095B">
      <w:pPr>
        <w:spacing w:before="100" w:beforeAutospacing="1" w:after="100" w:afterAutospacing="1"/>
        <w:ind w:left="4956"/>
        <w:jc w:val="center"/>
        <w:rPr>
          <w:rFonts w:asciiTheme="minorHAnsi" w:hAnsiTheme="minorHAnsi" w:cstheme="minorHAnsi"/>
          <w:b/>
          <w:bCs/>
        </w:rPr>
      </w:pPr>
    </w:p>
    <w:p w14:paraId="387885FE" w14:textId="77777777" w:rsidR="0092095B" w:rsidRPr="0092095B" w:rsidRDefault="0092095B" w:rsidP="0092095B">
      <w:pPr>
        <w:spacing w:before="100" w:beforeAutospacing="1" w:after="100" w:afterAutospacing="1"/>
        <w:ind w:left="4956"/>
        <w:rPr>
          <w:rFonts w:asciiTheme="minorHAnsi" w:hAnsiTheme="minorHAnsi" w:cstheme="minorHAnsi"/>
        </w:rPr>
      </w:pPr>
      <w:r w:rsidRPr="0092095B">
        <w:rPr>
          <w:rFonts w:asciiTheme="minorHAnsi" w:hAnsiTheme="minorHAnsi" w:cstheme="minorHAnsi"/>
          <w:b/>
          <w:bCs/>
        </w:rPr>
        <w:t>Potpis ovlaštene osobe ponuditelja</w:t>
      </w:r>
    </w:p>
    <w:p w14:paraId="02B938F2" w14:textId="77777777" w:rsidR="0092095B" w:rsidRPr="0092095B" w:rsidRDefault="0092095B" w:rsidP="0092095B">
      <w:pPr>
        <w:autoSpaceDE w:val="0"/>
        <w:autoSpaceDN w:val="0"/>
        <w:adjustRightInd w:val="0"/>
        <w:ind w:left="2124" w:firstLine="708"/>
        <w:rPr>
          <w:rFonts w:asciiTheme="minorHAnsi" w:hAnsiTheme="minorHAnsi" w:cstheme="minorHAnsi"/>
          <w:bCs/>
        </w:rPr>
      </w:pPr>
      <w:r w:rsidRPr="0092095B">
        <w:rPr>
          <w:rFonts w:asciiTheme="minorHAnsi" w:hAnsiTheme="minorHAnsi" w:cstheme="minorHAnsi"/>
          <w:b/>
          <w:bCs/>
        </w:rPr>
        <w:t xml:space="preserve">MP </w:t>
      </w:r>
      <w:r w:rsidRPr="0092095B">
        <w:rPr>
          <w:rFonts w:asciiTheme="minorHAnsi" w:hAnsiTheme="minorHAnsi" w:cstheme="minorHAnsi"/>
          <w:b/>
          <w:bCs/>
        </w:rPr>
        <w:tab/>
      </w:r>
      <w:r w:rsidRPr="0092095B">
        <w:rPr>
          <w:rFonts w:asciiTheme="minorHAnsi" w:hAnsiTheme="minorHAnsi" w:cstheme="minorHAnsi"/>
          <w:b/>
          <w:bCs/>
        </w:rPr>
        <w:tab/>
      </w:r>
      <w:r w:rsidRPr="0092095B">
        <w:rPr>
          <w:rFonts w:asciiTheme="minorHAnsi" w:hAnsiTheme="minorHAnsi" w:cstheme="minorHAnsi"/>
          <w:b/>
          <w:bCs/>
        </w:rPr>
        <w:tab/>
      </w:r>
      <w:r w:rsidRPr="0092095B">
        <w:rPr>
          <w:rFonts w:asciiTheme="minorHAnsi" w:hAnsiTheme="minorHAnsi" w:cstheme="minorHAnsi"/>
          <w:bCs/>
        </w:rPr>
        <w:t>____________________________</w:t>
      </w:r>
    </w:p>
    <w:p w14:paraId="16CA3CF6" w14:textId="77777777" w:rsidR="0092095B" w:rsidRPr="0092095B" w:rsidRDefault="0092095B" w:rsidP="0092095B">
      <w:pPr>
        <w:autoSpaceDE w:val="0"/>
        <w:autoSpaceDN w:val="0"/>
        <w:adjustRightInd w:val="0"/>
        <w:jc w:val="center"/>
        <w:rPr>
          <w:rFonts w:asciiTheme="minorHAnsi" w:hAnsiTheme="minorHAnsi" w:cstheme="minorHAnsi"/>
          <w:b/>
          <w:bCs/>
        </w:rPr>
      </w:pPr>
    </w:p>
    <w:p w14:paraId="679160D0" w14:textId="77777777" w:rsidR="0092095B" w:rsidRPr="0092095B" w:rsidRDefault="0092095B" w:rsidP="0092095B">
      <w:pPr>
        <w:autoSpaceDE w:val="0"/>
        <w:autoSpaceDN w:val="0"/>
        <w:adjustRightInd w:val="0"/>
        <w:rPr>
          <w:rFonts w:asciiTheme="minorHAnsi" w:hAnsiTheme="minorHAnsi" w:cstheme="minorHAnsi"/>
          <w:b/>
          <w:bCs/>
        </w:rPr>
      </w:pPr>
    </w:p>
    <w:p w14:paraId="4F3C0C4A" w14:textId="77777777" w:rsidR="0092095B" w:rsidRPr="0092095B" w:rsidRDefault="0092095B" w:rsidP="0092095B">
      <w:pPr>
        <w:autoSpaceDE w:val="0"/>
        <w:autoSpaceDN w:val="0"/>
        <w:adjustRightInd w:val="0"/>
        <w:rPr>
          <w:rFonts w:asciiTheme="minorHAnsi" w:hAnsiTheme="minorHAnsi" w:cstheme="minorHAnsi"/>
          <w:b/>
          <w:bCs/>
        </w:rPr>
      </w:pPr>
    </w:p>
    <w:p w14:paraId="4DB04EF8" w14:textId="77777777" w:rsidR="0092095B" w:rsidRPr="0092095B" w:rsidRDefault="0092095B" w:rsidP="0092095B">
      <w:pPr>
        <w:autoSpaceDE w:val="0"/>
        <w:autoSpaceDN w:val="0"/>
        <w:adjustRightInd w:val="0"/>
        <w:rPr>
          <w:rFonts w:asciiTheme="minorHAnsi" w:hAnsiTheme="minorHAnsi" w:cstheme="minorHAnsi"/>
          <w:b/>
          <w:bCs/>
        </w:rPr>
      </w:pPr>
    </w:p>
    <w:p w14:paraId="7FD262FF" w14:textId="2E5550A7" w:rsidR="0092095B" w:rsidRDefault="0092095B" w:rsidP="0092095B">
      <w:pPr>
        <w:autoSpaceDE w:val="0"/>
        <w:autoSpaceDN w:val="0"/>
        <w:adjustRightInd w:val="0"/>
        <w:jc w:val="both"/>
        <w:rPr>
          <w:rFonts w:asciiTheme="minorHAnsi" w:hAnsiTheme="minorHAnsi" w:cstheme="minorHAnsi"/>
          <w:i/>
        </w:rPr>
      </w:pPr>
      <w:r w:rsidRPr="0092095B">
        <w:rPr>
          <w:rFonts w:asciiTheme="minorHAnsi" w:hAnsiTheme="minorHAnsi" w:cstheme="minorHAnsi"/>
          <w:b/>
          <w:bCs/>
          <w:i/>
        </w:rPr>
        <w:t xml:space="preserve">NAPOMENA: </w:t>
      </w:r>
      <w:r w:rsidRPr="0092095B">
        <w:rPr>
          <w:rFonts w:asciiTheme="minorHAnsi" w:hAnsiTheme="minorHAnsi" w:cstheme="minorHAnsi"/>
          <w:i/>
        </w:rPr>
        <w:t>Gospodarski subjekt i davatelj ove Izjave o nekažnjavanju, ovom Izjavom, kao ažuriranim popratnim dokumentom dokazuju da podaci koji su sadržani u dokumentu odgovaraju činjeničnom stanju u trenutku dostave naručitelju te dokazuju ono što je gospodarski subjekt naveo u ESPD-u.</w:t>
      </w:r>
    </w:p>
    <w:p w14:paraId="1A03F1B5" w14:textId="245C7AD5" w:rsidR="000C0B35" w:rsidRDefault="000C0B35" w:rsidP="0092095B">
      <w:pPr>
        <w:autoSpaceDE w:val="0"/>
        <w:autoSpaceDN w:val="0"/>
        <w:adjustRightInd w:val="0"/>
        <w:jc w:val="both"/>
        <w:rPr>
          <w:rFonts w:asciiTheme="minorHAnsi" w:hAnsiTheme="minorHAnsi" w:cstheme="minorHAnsi"/>
          <w:i/>
        </w:rPr>
      </w:pPr>
    </w:p>
    <w:p w14:paraId="2B1E90CC" w14:textId="77777777" w:rsidR="00D76115" w:rsidRPr="00D76115" w:rsidRDefault="00D76115" w:rsidP="00D76115">
      <w:pPr>
        <w:spacing w:after="160" w:line="259" w:lineRule="auto"/>
        <w:rPr>
          <w:rFonts w:asciiTheme="minorHAnsi" w:hAnsiTheme="minorHAnsi" w:cstheme="minorHAnsi"/>
          <w:i/>
        </w:rPr>
      </w:pPr>
      <w:r w:rsidRPr="00D76115">
        <w:rPr>
          <w:rFonts w:asciiTheme="minorHAnsi" w:hAnsiTheme="minorHAnsi" w:cstheme="minorHAnsi"/>
          <w:i/>
        </w:rPr>
        <w:t xml:space="preserve">Ovaj obrazac potpisuje osoba </w:t>
      </w:r>
      <w:r w:rsidRPr="00D76115">
        <w:rPr>
          <w:rFonts w:asciiTheme="minorHAnsi" w:hAnsiTheme="minorHAnsi" w:cstheme="minorHAnsi"/>
          <w:i/>
          <w:color w:val="000000"/>
        </w:rPr>
        <w:t>po zakonu ovlaštena za zastupanje gospodarskog subjekta za gospodarski subjekt i za sve osobe koje su članovi upravnog, upravljačkog ili nadzornog tijela ili imaju ovlasti zastupanja, donošenja odluka ili nadzora gospodarskog subjekta</w:t>
      </w:r>
      <w:r w:rsidRPr="00D76115">
        <w:rPr>
          <w:rFonts w:asciiTheme="minorHAnsi" w:hAnsiTheme="minorHAnsi" w:cstheme="minorHAnsi"/>
          <w:i/>
        </w:rPr>
        <w:t xml:space="preserve">, a koje su državljani Republike Hrvatske. </w:t>
      </w:r>
    </w:p>
    <w:p w14:paraId="0AE0FB33" w14:textId="77777777" w:rsidR="000C0B35" w:rsidRPr="0092095B" w:rsidRDefault="000C0B35" w:rsidP="0092095B">
      <w:pPr>
        <w:autoSpaceDE w:val="0"/>
        <w:autoSpaceDN w:val="0"/>
        <w:adjustRightInd w:val="0"/>
        <w:jc w:val="both"/>
        <w:rPr>
          <w:rFonts w:asciiTheme="minorHAnsi" w:hAnsiTheme="minorHAnsi" w:cstheme="minorHAnsi"/>
          <w:i/>
        </w:rPr>
      </w:pPr>
    </w:p>
    <w:p w14:paraId="47282AF3" w14:textId="77777777" w:rsidR="00D76115" w:rsidRPr="00D76115" w:rsidRDefault="00D76115" w:rsidP="00D76115">
      <w:pPr>
        <w:autoSpaceDE w:val="0"/>
        <w:autoSpaceDN w:val="0"/>
        <w:adjustRightInd w:val="0"/>
        <w:jc w:val="both"/>
        <w:rPr>
          <w:rFonts w:asciiTheme="minorHAnsi" w:hAnsiTheme="minorHAnsi" w:cstheme="minorHAnsi"/>
          <w:b/>
          <w:bCs/>
          <w:i/>
        </w:rPr>
      </w:pPr>
      <w:r w:rsidRPr="00D76115">
        <w:rPr>
          <w:rFonts w:asciiTheme="minorHAnsi" w:hAnsiTheme="minorHAnsi" w:cstheme="minorHAnsi"/>
          <w:i/>
        </w:rPr>
        <w:t xml:space="preserve">Ovaj obrazac Izjave o nekažnjavanju </w:t>
      </w:r>
      <w:r w:rsidRPr="00D76115">
        <w:rPr>
          <w:rFonts w:asciiTheme="minorHAnsi" w:hAnsiTheme="minorHAnsi" w:cstheme="minorHAnsi"/>
          <w:b/>
          <w:bCs/>
          <w:i/>
        </w:rPr>
        <w:t xml:space="preserve">mora imati ovjereni potpis davatelja Izjave kod javnog bilježnika </w:t>
      </w:r>
      <w:r w:rsidRPr="00D76115">
        <w:rPr>
          <w:rFonts w:asciiTheme="minorHAnsi" w:hAnsiTheme="minorHAnsi" w:cstheme="minorHAnsi"/>
          <w:i/>
        </w:rPr>
        <w:t>ili kod nadležne sudske ili upravne vlasti ili strukovnog ili trgovinskog tijela u Republici Hrvatskoj.</w:t>
      </w:r>
    </w:p>
    <w:p w14:paraId="452CC7D9" w14:textId="77777777" w:rsidR="0092095B" w:rsidRPr="0092095B" w:rsidRDefault="0092095B" w:rsidP="0092095B">
      <w:pPr>
        <w:autoSpaceDE w:val="0"/>
        <w:autoSpaceDN w:val="0"/>
        <w:adjustRightInd w:val="0"/>
        <w:rPr>
          <w:rFonts w:asciiTheme="minorHAnsi" w:hAnsiTheme="minorHAnsi" w:cstheme="minorHAnsi"/>
          <w:b/>
          <w:bCs/>
          <w:i/>
        </w:rPr>
      </w:pPr>
    </w:p>
    <w:p w14:paraId="4AEB195C" w14:textId="77777777" w:rsidR="0092095B" w:rsidRPr="0092095B" w:rsidRDefault="0092095B" w:rsidP="0092095B">
      <w:pPr>
        <w:autoSpaceDE w:val="0"/>
        <w:autoSpaceDN w:val="0"/>
        <w:adjustRightInd w:val="0"/>
        <w:jc w:val="both"/>
        <w:rPr>
          <w:rFonts w:asciiTheme="minorHAnsi" w:hAnsiTheme="minorHAnsi" w:cstheme="minorHAnsi"/>
        </w:rPr>
      </w:pPr>
    </w:p>
    <w:p w14:paraId="4AC36EB4" w14:textId="42DDBD87" w:rsidR="0092095B" w:rsidRDefault="0092095B">
      <w:pPr>
        <w:spacing w:after="160" w:line="259" w:lineRule="auto"/>
        <w:rPr>
          <w:rFonts w:asciiTheme="minorHAnsi" w:hAnsiTheme="minorHAnsi" w:cstheme="minorHAnsi"/>
          <w:color w:val="000000"/>
        </w:rPr>
      </w:pPr>
      <w:r>
        <w:rPr>
          <w:rFonts w:asciiTheme="minorHAnsi" w:hAnsiTheme="minorHAnsi" w:cstheme="minorHAnsi"/>
          <w:color w:val="000000"/>
        </w:rPr>
        <w:br w:type="page"/>
      </w:r>
    </w:p>
    <w:p w14:paraId="4FBCB08B" w14:textId="2188E5B6" w:rsidR="00DF3975" w:rsidRDefault="0092095B" w:rsidP="0092095B">
      <w:pPr>
        <w:jc w:val="right"/>
        <w:rPr>
          <w:rFonts w:asciiTheme="minorHAnsi" w:hAnsiTheme="minorHAnsi" w:cstheme="minorHAnsi"/>
          <w:color w:val="000000"/>
        </w:rPr>
      </w:pPr>
      <w:r>
        <w:rPr>
          <w:rFonts w:asciiTheme="minorHAnsi" w:hAnsiTheme="minorHAnsi" w:cstheme="minorHAnsi"/>
          <w:color w:val="000000"/>
        </w:rPr>
        <w:lastRenderedPageBreak/>
        <w:t>Obrazac 2.</w:t>
      </w:r>
    </w:p>
    <w:p w14:paraId="79E6663A" w14:textId="77777777" w:rsidR="009C791F" w:rsidRDefault="009C791F" w:rsidP="0092095B">
      <w:pPr>
        <w:jc w:val="both"/>
        <w:rPr>
          <w:rFonts w:asciiTheme="minorHAnsi" w:hAnsiTheme="minorHAnsi" w:cstheme="minorHAnsi"/>
          <w:color w:val="000000"/>
        </w:rPr>
      </w:pPr>
    </w:p>
    <w:p w14:paraId="3273BEEB" w14:textId="46BA734F" w:rsidR="0092095B" w:rsidRPr="0092095B" w:rsidRDefault="0092095B" w:rsidP="0092095B">
      <w:pPr>
        <w:jc w:val="both"/>
        <w:rPr>
          <w:rFonts w:asciiTheme="minorHAnsi" w:hAnsiTheme="minorHAnsi" w:cstheme="minorHAnsi"/>
          <w:color w:val="000000"/>
        </w:rPr>
      </w:pPr>
      <w:r w:rsidRPr="0092095B">
        <w:rPr>
          <w:rFonts w:asciiTheme="minorHAnsi" w:hAnsiTheme="minorHAnsi" w:cstheme="minorHAnsi"/>
          <w:color w:val="000000"/>
        </w:rPr>
        <w:t>Temeljem članka 252</w:t>
      </w:r>
      <w:r>
        <w:rPr>
          <w:rFonts w:asciiTheme="minorHAnsi" w:hAnsiTheme="minorHAnsi" w:cstheme="minorHAnsi"/>
          <w:color w:val="000000"/>
        </w:rPr>
        <w:t>.</w:t>
      </w:r>
      <w:r w:rsidRPr="0092095B">
        <w:rPr>
          <w:rFonts w:asciiTheme="minorHAnsi" w:hAnsiTheme="minorHAnsi" w:cstheme="minorHAnsi"/>
          <w:color w:val="000000"/>
        </w:rPr>
        <w:t xml:space="preserve"> stavka 1. točka 2. . i članka 265. stavka 2. Zakona o javnoj nabavi (Narodne novine, br. 120/2016), kao osoba koja je ovlaštena za zastupanje gospodarskog subjekta dajem sljedeću: </w:t>
      </w:r>
    </w:p>
    <w:p w14:paraId="1D6FFD23" w14:textId="77777777" w:rsidR="0092095B" w:rsidRPr="0092095B" w:rsidRDefault="0092095B" w:rsidP="0092095B">
      <w:pPr>
        <w:jc w:val="both"/>
        <w:rPr>
          <w:rFonts w:asciiTheme="minorHAnsi" w:hAnsiTheme="minorHAnsi" w:cstheme="minorHAnsi"/>
          <w:color w:val="000000"/>
        </w:rPr>
      </w:pPr>
    </w:p>
    <w:p w14:paraId="6C4EF14B" w14:textId="77777777" w:rsidR="0092095B" w:rsidRPr="0092095B" w:rsidRDefault="0092095B" w:rsidP="0092095B">
      <w:pPr>
        <w:jc w:val="both"/>
        <w:rPr>
          <w:rFonts w:asciiTheme="minorHAnsi" w:hAnsiTheme="minorHAnsi" w:cstheme="minorHAnsi"/>
          <w:color w:val="000000"/>
        </w:rPr>
      </w:pPr>
    </w:p>
    <w:p w14:paraId="52B08020" w14:textId="77777777" w:rsidR="0092095B" w:rsidRDefault="0092095B" w:rsidP="0092095B">
      <w:pPr>
        <w:jc w:val="center"/>
        <w:rPr>
          <w:rFonts w:asciiTheme="minorHAnsi" w:hAnsiTheme="minorHAnsi" w:cstheme="minorHAnsi"/>
          <w:b/>
          <w:color w:val="000000"/>
        </w:rPr>
      </w:pPr>
      <w:r w:rsidRPr="0092095B">
        <w:rPr>
          <w:rFonts w:asciiTheme="minorHAnsi" w:hAnsiTheme="minorHAnsi" w:cstheme="minorHAnsi"/>
          <w:b/>
          <w:color w:val="000000"/>
        </w:rPr>
        <w:t xml:space="preserve">IZJAVA O NEPOSTOJANJU OKOLNOSTI IZ ČLANKA 252. STAVAK 1. TOČKA 2. </w:t>
      </w:r>
    </w:p>
    <w:p w14:paraId="2B8BB253" w14:textId="397EDB51" w:rsidR="0092095B" w:rsidRPr="0092095B" w:rsidRDefault="0092095B" w:rsidP="0092095B">
      <w:pPr>
        <w:jc w:val="center"/>
        <w:rPr>
          <w:rFonts w:asciiTheme="minorHAnsi" w:hAnsiTheme="minorHAnsi" w:cstheme="minorHAnsi"/>
          <w:b/>
          <w:color w:val="000000"/>
        </w:rPr>
      </w:pPr>
      <w:r w:rsidRPr="0092095B">
        <w:rPr>
          <w:rFonts w:asciiTheme="minorHAnsi" w:hAnsiTheme="minorHAnsi" w:cstheme="minorHAnsi"/>
          <w:b/>
          <w:color w:val="000000"/>
        </w:rPr>
        <w:t>– POSLOVNI NASTAN IZVAN REPUBLIKE HRVATSKE</w:t>
      </w:r>
    </w:p>
    <w:p w14:paraId="224B588A" w14:textId="77777777" w:rsidR="0092095B" w:rsidRDefault="0092095B" w:rsidP="0092095B">
      <w:pPr>
        <w:jc w:val="both"/>
        <w:rPr>
          <w:rFonts w:asciiTheme="minorHAnsi" w:hAnsiTheme="minorHAnsi" w:cstheme="minorHAnsi"/>
          <w:color w:val="000000"/>
        </w:rPr>
      </w:pPr>
    </w:p>
    <w:p w14:paraId="20ECDA49" w14:textId="77777777" w:rsidR="0092095B" w:rsidRDefault="0092095B" w:rsidP="0092095B">
      <w:pPr>
        <w:jc w:val="both"/>
        <w:rPr>
          <w:rFonts w:asciiTheme="minorHAnsi" w:hAnsiTheme="minorHAnsi" w:cstheme="minorHAnsi"/>
          <w:color w:val="000000"/>
        </w:rPr>
      </w:pPr>
    </w:p>
    <w:p w14:paraId="23687184" w14:textId="77777777" w:rsidR="0092095B" w:rsidRPr="0092095B" w:rsidRDefault="0092095B" w:rsidP="0092095B">
      <w:pPr>
        <w:autoSpaceDE w:val="0"/>
        <w:autoSpaceDN w:val="0"/>
        <w:adjustRightInd w:val="0"/>
        <w:rPr>
          <w:rFonts w:asciiTheme="minorHAnsi" w:hAnsiTheme="minorHAnsi" w:cstheme="minorHAnsi"/>
        </w:rPr>
      </w:pPr>
      <w:r w:rsidRPr="0092095B">
        <w:rPr>
          <w:rFonts w:asciiTheme="minorHAnsi" w:hAnsiTheme="minorHAnsi" w:cstheme="minorHAnsi"/>
        </w:rPr>
        <w:t>kojom ja _________________________________ iz ________________________________</w:t>
      </w:r>
    </w:p>
    <w:p w14:paraId="78D79CCE" w14:textId="77777777" w:rsidR="0092095B" w:rsidRPr="0092095B" w:rsidRDefault="0092095B" w:rsidP="0092095B">
      <w:pPr>
        <w:autoSpaceDE w:val="0"/>
        <w:autoSpaceDN w:val="0"/>
        <w:adjustRightInd w:val="0"/>
        <w:rPr>
          <w:rFonts w:asciiTheme="minorHAnsi" w:hAnsiTheme="minorHAnsi" w:cstheme="minorHAnsi"/>
          <w:i/>
          <w:iCs/>
        </w:rPr>
      </w:pPr>
      <w:r w:rsidRPr="0092095B">
        <w:rPr>
          <w:rFonts w:asciiTheme="minorHAnsi" w:hAnsiTheme="minorHAnsi" w:cstheme="minorHAnsi"/>
          <w:i/>
          <w:iCs/>
        </w:rPr>
        <w:t xml:space="preserve">                             (ime i prezime)                                                    (adresa stanovanja)</w:t>
      </w:r>
    </w:p>
    <w:p w14:paraId="02A79276" w14:textId="77777777" w:rsidR="0092095B" w:rsidRPr="0092095B" w:rsidRDefault="0092095B" w:rsidP="0092095B">
      <w:pPr>
        <w:autoSpaceDE w:val="0"/>
        <w:autoSpaceDN w:val="0"/>
        <w:adjustRightInd w:val="0"/>
        <w:rPr>
          <w:rFonts w:asciiTheme="minorHAnsi" w:hAnsiTheme="minorHAnsi" w:cstheme="minorHAnsi"/>
        </w:rPr>
      </w:pPr>
    </w:p>
    <w:p w14:paraId="71AA63A6" w14:textId="77777777" w:rsidR="0092095B" w:rsidRPr="0092095B" w:rsidRDefault="0092095B" w:rsidP="0092095B">
      <w:pPr>
        <w:autoSpaceDE w:val="0"/>
        <w:autoSpaceDN w:val="0"/>
        <w:adjustRightInd w:val="0"/>
        <w:rPr>
          <w:rFonts w:asciiTheme="minorHAnsi" w:hAnsiTheme="minorHAnsi" w:cstheme="minorHAnsi"/>
        </w:rPr>
      </w:pPr>
    </w:p>
    <w:p w14:paraId="30BDCCA5" w14:textId="77777777" w:rsidR="0092095B" w:rsidRPr="0092095B" w:rsidRDefault="0092095B" w:rsidP="0092095B">
      <w:pPr>
        <w:autoSpaceDE w:val="0"/>
        <w:autoSpaceDN w:val="0"/>
        <w:adjustRightInd w:val="0"/>
        <w:rPr>
          <w:rFonts w:asciiTheme="minorHAnsi" w:hAnsiTheme="minorHAnsi" w:cstheme="minorHAnsi"/>
        </w:rPr>
      </w:pPr>
      <w:r w:rsidRPr="0092095B">
        <w:rPr>
          <w:rFonts w:asciiTheme="minorHAnsi" w:hAnsiTheme="minorHAnsi" w:cstheme="minorHAnsi"/>
        </w:rPr>
        <w:t>broj identifikacijskog dokumenta _______________ izdanog  od ______________________,</w:t>
      </w:r>
    </w:p>
    <w:p w14:paraId="7C60B1BA" w14:textId="77777777" w:rsidR="0092095B" w:rsidRPr="0092095B" w:rsidRDefault="0092095B" w:rsidP="0092095B">
      <w:pPr>
        <w:autoSpaceDE w:val="0"/>
        <w:autoSpaceDN w:val="0"/>
        <w:adjustRightInd w:val="0"/>
        <w:rPr>
          <w:rFonts w:asciiTheme="minorHAnsi" w:hAnsiTheme="minorHAnsi" w:cstheme="minorHAnsi"/>
        </w:rPr>
      </w:pPr>
      <w:r w:rsidRPr="0092095B">
        <w:rPr>
          <w:rFonts w:asciiTheme="minorHAnsi" w:hAnsiTheme="minorHAnsi" w:cstheme="minorHAnsi"/>
        </w:rPr>
        <w:t xml:space="preserve"> </w:t>
      </w:r>
    </w:p>
    <w:p w14:paraId="248F19F8" w14:textId="77777777" w:rsidR="0092095B" w:rsidRPr="0092095B" w:rsidRDefault="0092095B" w:rsidP="0092095B">
      <w:pPr>
        <w:autoSpaceDE w:val="0"/>
        <w:autoSpaceDN w:val="0"/>
        <w:adjustRightInd w:val="0"/>
        <w:jc w:val="both"/>
        <w:rPr>
          <w:rFonts w:asciiTheme="minorHAnsi" w:hAnsiTheme="minorHAnsi" w:cstheme="minorHAnsi"/>
        </w:rPr>
      </w:pPr>
    </w:p>
    <w:p w14:paraId="20E3FA11" w14:textId="2AE7E343" w:rsidR="0092095B" w:rsidRPr="0092095B" w:rsidRDefault="009C791F" w:rsidP="0092095B">
      <w:pPr>
        <w:autoSpaceDE w:val="0"/>
        <w:autoSpaceDN w:val="0"/>
        <w:adjustRightInd w:val="0"/>
        <w:jc w:val="both"/>
        <w:rPr>
          <w:rFonts w:asciiTheme="minorHAnsi" w:hAnsiTheme="minorHAnsi" w:cstheme="minorHAnsi"/>
        </w:rPr>
      </w:pPr>
      <w:r>
        <w:rPr>
          <w:rFonts w:asciiTheme="minorHAnsi" w:hAnsiTheme="minorHAnsi" w:cstheme="minorHAnsi"/>
        </w:rPr>
        <w:t>kao osoba ovlaštena za zastupanje gospodarskog subjekta:</w:t>
      </w:r>
    </w:p>
    <w:p w14:paraId="64FD0FC7" w14:textId="77777777" w:rsidR="0092095B" w:rsidRPr="0092095B" w:rsidRDefault="0092095B" w:rsidP="0092095B">
      <w:pPr>
        <w:autoSpaceDE w:val="0"/>
        <w:autoSpaceDN w:val="0"/>
        <w:adjustRightInd w:val="0"/>
        <w:jc w:val="both"/>
        <w:rPr>
          <w:rFonts w:asciiTheme="minorHAnsi" w:hAnsiTheme="minorHAnsi" w:cstheme="minorHAnsi"/>
          <w:b/>
          <w:bCs/>
        </w:rPr>
      </w:pPr>
    </w:p>
    <w:p w14:paraId="5B532892" w14:textId="77777777" w:rsidR="0092095B" w:rsidRPr="0092095B" w:rsidRDefault="0092095B" w:rsidP="0092095B">
      <w:pPr>
        <w:autoSpaceDE w:val="0"/>
        <w:autoSpaceDN w:val="0"/>
        <w:adjustRightInd w:val="0"/>
        <w:jc w:val="both"/>
        <w:rPr>
          <w:rFonts w:asciiTheme="minorHAnsi" w:hAnsiTheme="minorHAnsi" w:cstheme="minorHAnsi"/>
        </w:rPr>
      </w:pPr>
      <w:r w:rsidRPr="0092095B">
        <w:rPr>
          <w:rFonts w:asciiTheme="minorHAnsi" w:hAnsiTheme="minorHAnsi" w:cstheme="minorHAnsi"/>
        </w:rPr>
        <w:t>__________________________________________________________________________</w:t>
      </w:r>
    </w:p>
    <w:p w14:paraId="20485CBB" w14:textId="77777777" w:rsidR="0092095B" w:rsidRPr="0092095B" w:rsidRDefault="0092095B" w:rsidP="0092095B">
      <w:pPr>
        <w:autoSpaceDE w:val="0"/>
        <w:autoSpaceDN w:val="0"/>
        <w:adjustRightInd w:val="0"/>
        <w:jc w:val="both"/>
        <w:rPr>
          <w:rFonts w:asciiTheme="minorHAnsi" w:hAnsiTheme="minorHAnsi" w:cstheme="minorHAnsi"/>
          <w:i/>
        </w:rPr>
      </w:pPr>
      <w:r w:rsidRPr="0092095B">
        <w:rPr>
          <w:rFonts w:asciiTheme="minorHAnsi" w:hAnsiTheme="minorHAnsi" w:cstheme="minorHAnsi"/>
          <w:i/>
        </w:rPr>
        <w:t>(naziv i sjedište gospodarskog subjekta, OIB ili identifikacijski broj zemlje poslovnog nastana)</w:t>
      </w:r>
    </w:p>
    <w:p w14:paraId="131A36CC" w14:textId="77777777" w:rsidR="0092095B" w:rsidRPr="0092095B" w:rsidRDefault="0092095B" w:rsidP="0092095B">
      <w:pPr>
        <w:autoSpaceDE w:val="0"/>
        <w:autoSpaceDN w:val="0"/>
        <w:adjustRightInd w:val="0"/>
        <w:jc w:val="both"/>
        <w:rPr>
          <w:rFonts w:asciiTheme="minorHAnsi" w:hAnsiTheme="minorHAnsi" w:cstheme="minorHAnsi"/>
        </w:rPr>
      </w:pPr>
    </w:p>
    <w:p w14:paraId="792F3746" w14:textId="1D0644ED" w:rsidR="0092095B" w:rsidRDefault="0092095B" w:rsidP="0092095B">
      <w:pPr>
        <w:jc w:val="both"/>
        <w:rPr>
          <w:rFonts w:asciiTheme="minorHAnsi" w:hAnsiTheme="minorHAnsi" w:cstheme="minorHAnsi"/>
          <w:color w:val="000000"/>
        </w:rPr>
      </w:pPr>
    </w:p>
    <w:p w14:paraId="148F0BCC" w14:textId="04629FFE" w:rsidR="009C791F" w:rsidRDefault="009C791F" w:rsidP="0092095B">
      <w:pPr>
        <w:jc w:val="both"/>
        <w:rPr>
          <w:rFonts w:asciiTheme="minorHAnsi" w:hAnsiTheme="minorHAnsi" w:cstheme="minorHAnsi"/>
          <w:b/>
          <w:color w:val="000000"/>
          <w:lang w:val="hr-HR"/>
        </w:rPr>
      </w:pPr>
      <w:r w:rsidRPr="009C791F">
        <w:rPr>
          <w:rFonts w:asciiTheme="minorHAnsi" w:hAnsiTheme="minorHAnsi" w:cstheme="minorHAnsi"/>
          <w:b/>
          <w:color w:val="000000"/>
          <w:lang w:val="hr-HR"/>
        </w:rPr>
        <w:t xml:space="preserve">Izjavljujem da je gospodarski subjekt kojeg zastupam ispunio sve obveze plaćanja dospjelih poreznih obveza i obveza za mirovinsko i zdravstveno osiguranje u Republici Hrvatskoj ili u državi poslovnog </w:t>
      </w:r>
      <w:proofErr w:type="spellStart"/>
      <w:r w:rsidRPr="009C791F">
        <w:rPr>
          <w:rFonts w:asciiTheme="minorHAnsi" w:hAnsiTheme="minorHAnsi" w:cstheme="minorHAnsi"/>
          <w:b/>
          <w:color w:val="000000"/>
          <w:lang w:val="hr-HR"/>
        </w:rPr>
        <w:t>nastana</w:t>
      </w:r>
      <w:proofErr w:type="spellEnd"/>
      <w:r w:rsidRPr="009C791F">
        <w:rPr>
          <w:rFonts w:asciiTheme="minorHAnsi" w:hAnsiTheme="minorHAnsi" w:cstheme="minorHAnsi"/>
          <w:b/>
          <w:color w:val="000000"/>
          <w:lang w:val="hr-HR"/>
        </w:rPr>
        <w:t xml:space="preserve"> gospodarskog subjekta, budući da gospodarski subjekt nema poslovni </w:t>
      </w:r>
      <w:proofErr w:type="spellStart"/>
      <w:r w:rsidRPr="009C791F">
        <w:rPr>
          <w:rFonts w:asciiTheme="minorHAnsi" w:hAnsiTheme="minorHAnsi" w:cstheme="minorHAnsi"/>
          <w:b/>
          <w:color w:val="000000"/>
          <w:lang w:val="hr-HR"/>
        </w:rPr>
        <w:t>nastan</w:t>
      </w:r>
      <w:proofErr w:type="spellEnd"/>
      <w:r w:rsidRPr="009C791F">
        <w:rPr>
          <w:rFonts w:asciiTheme="minorHAnsi" w:hAnsiTheme="minorHAnsi" w:cstheme="minorHAnsi"/>
          <w:b/>
          <w:color w:val="000000"/>
          <w:lang w:val="hr-HR"/>
        </w:rPr>
        <w:t xml:space="preserve"> u Republici Hrvatskoj.</w:t>
      </w:r>
    </w:p>
    <w:p w14:paraId="56A09044" w14:textId="68CB54FF" w:rsidR="009C791F" w:rsidRDefault="009C791F" w:rsidP="0092095B">
      <w:pPr>
        <w:jc w:val="both"/>
        <w:rPr>
          <w:rFonts w:asciiTheme="minorHAnsi" w:hAnsiTheme="minorHAnsi" w:cstheme="minorHAnsi"/>
          <w:b/>
          <w:color w:val="000000"/>
          <w:lang w:val="hr-HR"/>
        </w:rPr>
      </w:pPr>
    </w:p>
    <w:p w14:paraId="77CDED63" w14:textId="77777777" w:rsidR="009C791F" w:rsidRDefault="009C791F" w:rsidP="009C791F">
      <w:pPr>
        <w:pStyle w:val="Default"/>
        <w:ind w:left="2832" w:firstLine="708"/>
        <w:rPr>
          <w:sz w:val="22"/>
          <w:szCs w:val="22"/>
        </w:rPr>
      </w:pPr>
      <w:proofErr w:type="spellStart"/>
      <w:r>
        <w:rPr>
          <w:sz w:val="22"/>
          <w:szCs w:val="22"/>
        </w:rPr>
        <w:t>M.P</w:t>
      </w:r>
      <w:proofErr w:type="spellEnd"/>
      <w:r>
        <w:rPr>
          <w:sz w:val="22"/>
          <w:szCs w:val="22"/>
        </w:rPr>
        <w:t xml:space="preserve">. </w:t>
      </w:r>
    </w:p>
    <w:p w14:paraId="2FF6D9FD" w14:textId="4B537A68" w:rsidR="009C791F" w:rsidRDefault="009C791F" w:rsidP="009C791F">
      <w:pPr>
        <w:pStyle w:val="Default"/>
        <w:ind w:left="4248"/>
        <w:rPr>
          <w:sz w:val="18"/>
          <w:szCs w:val="22"/>
        </w:rPr>
      </w:pPr>
      <w:r>
        <w:rPr>
          <w:sz w:val="18"/>
          <w:szCs w:val="22"/>
        </w:rPr>
        <w:t>_____________________________________________________</w:t>
      </w:r>
    </w:p>
    <w:p w14:paraId="7F7CCEE2" w14:textId="34B88160" w:rsidR="009C791F" w:rsidRPr="009C791F" w:rsidRDefault="009C791F" w:rsidP="009C791F">
      <w:pPr>
        <w:pStyle w:val="Default"/>
        <w:ind w:left="4248"/>
        <w:rPr>
          <w:sz w:val="18"/>
          <w:szCs w:val="22"/>
        </w:rPr>
      </w:pPr>
      <w:r>
        <w:rPr>
          <w:sz w:val="18"/>
          <w:szCs w:val="22"/>
        </w:rPr>
        <w:t>(</w:t>
      </w:r>
      <w:r w:rsidRPr="009C791F">
        <w:rPr>
          <w:sz w:val="18"/>
          <w:szCs w:val="22"/>
        </w:rPr>
        <w:t>ime, prezime osobe/a koja ima o</w:t>
      </w:r>
      <w:r>
        <w:rPr>
          <w:sz w:val="18"/>
          <w:szCs w:val="22"/>
        </w:rPr>
        <w:t xml:space="preserve">vlasti zastupanja prema sudskom </w:t>
      </w:r>
      <w:r w:rsidRPr="009C791F">
        <w:rPr>
          <w:sz w:val="18"/>
          <w:szCs w:val="22"/>
        </w:rPr>
        <w:t xml:space="preserve">ili odgovarajućem registru/statutu društva) </w:t>
      </w:r>
    </w:p>
    <w:p w14:paraId="7EA0F0E2" w14:textId="7F46065C" w:rsidR="009C791F" w:rsidRPr="009C791F" w:rsidRDefault="009C791F" w:rsidP="009C791F">
      <w:pPr>
        <w:pStyle w:val="Default"/>
        <w:ind w:left="2124" w:firstLine="708"/>
        <w:rPr>
          <w:sz w:val="18"/>
          <w:szCs w:val="22"/>
        </w:rPr>
      </w:pPr>
    </w:p>
    <w:p w14:paraId="3C6EE5CB" w14:textId="74AF354A" w:rsidR="009C791F" w:rsidRDefault="009C791F" w:rsidP="009C791F">
      <w:pPr>
        <w:pStyle w:val="Default"/>
        <w:ind w:left="2124" w:firstLine="708"/>
        <w:rPr>
          <w:sz w:val="18"/>
          <w:szCs w:val="22"/>
        </w:rPr>
      </w:pPr>
    </w:p>
    <w:p w14:paraId="009C4EA6" w14:textId="0781E60A" w:rsidR="009C791F" w:rsidRDefault="009C791F" w:rsidP="009C791F">
      <w:pPr>
        <w:pStyle w:val="Default"/>
        <w:ind w:left="2124" w:firstLine="708"/>
        <w:rPr>
          <w:sz w:val="18"/>
          <w:szCs w:val="22"/>
        </w:rPr>
      </w:pPr>
    </w:p>
    <w:p w14:paraId="1D62B5CC" w14:textId="31BCD808" w:rsidR="009C791F" w:rsidRPr="009C791F" w:rsidRDefault="009C791F" w:rsidP="009C791F">
      <w:pPr>
        <w:pStyle w:val="Default"/>
        <w:ind w:left="2124" w:firstLine="708"/>
        <w:rPr>
          <w:sz w:val="18"/>
          <w:szCs w:val="22"/>
        </w:rPr>
      </w:pPr>
      <w:r>
        <w:rPr>
          <w:sz w:val="18"/>
          <w:szCs w:val="22"/>
        </w:rPr>
        <w:tab/>
      </w:r>
      <w:r>
        <w:rPr>
          <w:sz w:val="18"/>
          <w:szCs w:val="22"/>
        </w:rPr>
        <w:tab/>
        <w:t>_____________________________________________________</w:t>
      </w:r>
    </w:p>
    <w:p w14:paraId="7219A70A" w14:textId="77777777" w:rsidR="009C791F" w:rsidRPr="009C791F" w:rsidRDefault="009C791F" w:rsidP="009C791F">
      <w:pPr>
        <w:pStyle w:val="Default"/>
        <w:ind w:left="3540" w:firstLine="708"/>
        <w:rPr>
          <w:sz w:val="18"/>
          <w:szCs w:val="22"/>
        </w:rPr>
      </w:pPr>
      <w:r w:rsidRPr="009C791F">
        <w:rPr>
          <w:sz w:val="18"/>
          <w:szCs w:val="22"/>
        </w:rPr>
        <w:t xml:space="preserve">(potpis osobe koja ima ovlasti zastupanja prema sudskom ili </w:t>
      </w:r>
    </w:p>
    <w:p w14:paraId="5D2A1D0C" w14:textId="2C835B0A" w:rsidR="009C791F" w:rsidRDefault="009C791F" w:rsidP="009C791F">
      <w:pPr>
        <w:pStyle w:val="Default"/>
        <w:ind w:left="3540" w:firstLine="708"/>
        <w:rPr>
          <w:sz w:val="18"/>
          <w:szCs w:val="22"/>
        </w:rPr>
      </w:pPr>
      <w:r w:rsidRPr="009C791F">
        <w:rPr>
          <w:sz w:val="18"/>
          <w:szCs w:val="22"/>
        </w:rPr>
        <w:t xml:space="preserve">odgovarajućem registru/statutu društva) </w:t>
      </w:r>
    </w:p>
    <w:p w14:paraId="464867F3" w14:textId="62C89C88" w:rsidR="009C791F" w:rsidRDefault="009C791F" w:rsidP="009C791F">
      <w:pPr>
        <w:pStyle w:val="Default"/>
        <w:ind w:left="3540" w:firstLine="708"/>
        <w:rPr>
          <w:sz w:val="18"/>
          <w:szCs w:val="22"/>
        </w:rPr>
      </w:pPr>
    </w:p>
    <w:p w14:paraId="452A03A5" w14:textId="77DA9C8A" w:rsidR="009C791F" w:rsidRPr="009C791F" w:rsidRDefault="009C791F" w:rsidP="009C791F">
      <w:pPr>
        <w:pStyle w:val="Default"/>
        <w:ind w:left="3540" w:firstLine="708"/>
        <w:rPr>
          <w:sz w:val="20"/>
          <w:szCs w:val="22"/>
        </w:rPr>
      </w:pPr>
    </w:p>
    <w:p w14:paraId="6A0D79C2" w14:textId="77777777" w:rsidR="009C791F" w:rsidRPr="009C791F" w:rsidRDefault="009C791F" w:rsidP="009C791F">
      <w:pPr>
        <w:pStyle w:val="Default"/>
        <w:jc w:val="both"/>
        <w:rPr>
          <w:i/>
          <w:sz w:val="20"/>
          <w:szCs w:val="22"/>
          <w:lang w:val="sl-SI"/>
        </w:rPr>
      </w:pPr>
      <w:r w:rsidRPr="009C791F">
        <w:rPr>
          <w:b/>
          <w:i/>
          <w:sz w:val="20"/>
          <w:szCs w:val="22"/>
          <w:lang w:val="sl-SI"/>
        </w:rPr>
        <w:t>UPUTA</w:t>
      </w:r>
      <w:r w:rsidRPr="009C791F">
        <w:rPr>
          <w:i/>
          <w:sz w:val="20"/>
          <w:szCs w:val="22"/>
          <w:lang w:val="sl-SI"/>
        </w:rPr>
        <w:t xml:space="preserve">:Ovu izjavu potpisuje osoba ovlaštena za samostalno i pojedinačno zastupanje gospodarskog subjekta (ili osobe koje su ovlaštene za skupno zastupanje gospodarskog subjekta) ) i potpis mora biti ovjeren kod </w:t>
      </w:r>
    </w:p>
    <w:p w14:paraId="220506B5" w14:textId="77777777" w:rsidR="009C791F" w:rsidRPr="009C791F" w:rsidRDefault="009C791F" w:rsidP="009C791F">
      <w:pPr>
        <w:pStyle w:val="Default"/>
        <w:jc w:val="both"/>
        <w:rPr>
          <w:i/>
          <w:sz w:val="20"/>
          <w:szCs w:val="22"/>
          <w:lang w:val="sl-SI"/>
        </w:rPr>
      </w:pPr>
      <w:r w:rsidRPr="009C791F">
        <w:rPr>
          <w:i/>
          <w:sz w:val="20"/>
          <w:szCs w:val="22"/>
          <w:lang w:val="sl-SI"/>
        </w:rPr>
        <w:t xml:space="preserve">javnog bilježnika ili kod nadležne sudske ili upravne vlasti ili strukovnog ili trgovinskog tijela u državi poslovnog nastana gospodarskog subjekta, odnosno državi čija je osoba državljanin. </w:t>
      </w:r>
    </w:p>
    <w:p w14:paraId="35DF1191" w14:textId="3FD03F5D" w:rsidR="009C791F" w:rsidRDefault="009C791F" w:rsidP="009C791F">
      <w:pPr>
        <w:pStyle w:val="Default"/>
        <w:jc w:val="both"/>
        <w:rPr>
          <w:i/>
          <w:sz w:val="20"/>
          <w:szCs w:val="22"/>
          <w:lang w:val="sl-SI"/>
        </w:rPr>
      </w:pPr>
      <w:r w:rsidRPr="009C791F">
        <w:rPr>
          <w:i/>
          <w:sz w:val="20"/>
          <w:szCs w:val="22"/>
          <w:lang w:val="sl-SI"/>
        </w:rPr>
        <w:t xml:space="preserve">Davatelj ove Izjave dužan je provjeriti sve okolnosti i činjenice koje ovom Izjavom potvrđuje. </w:t>
      </w:r>
    </w:p>
    <w:p w14:paraId="331BA5F5" w14:textId="77777777" w:rsidR="009C791F" w:rsidRPr="009C791F" w:rsidRDefault="009C791F" w:rsidP="009C791F">
      <w:pPr>
        <w:pStyle w:val="Default"/>
        <w:jc w:val="both"/>
        <w:rPr>
          <w:i/>
          <w:sz w:val="20"/>
          <w:szCs w:val="22"/>
          <w:lang w:val="sl-SI"/>
        </w:rPr>
      </w:pPr>
    </w:p>
    <w:p w14:paraId="18B464E7" w14:textId="49B1A9EA" w:rsidR="009C791F" w:rsidRPr="009C791F" w:rsidRDefault="009C791F" w:rsidP="009C791F">
      <w:pPr>
        <w:pStyle w:val="Default"/>
        <w:jc w:val="both"/>
        <w:rPr>
          <w:i/>
          <w:sz w:val="20"/>
          <w:szCs w:val="22"/>
          <w:lang w:val="sl-SI"/>
        </w:rPr>
      </w:pPr>
      <w:r w:rsidRPr="009C791F">
        <w:rPr>
          <w:b/>
          <w:i/>
          <w:sz w:val="20"/>
          <w:szCs w:val="22"/>
          <w:lang w:val="sl-SI"/>
        </w:rPr>
        <w:t>NAPOMENA</w:t>
      </w:r>
      <w:r w:rsidRPr="009C791F">
        <w:rPr>
          <w:i/>
          <w:sz w:val="20"/>
          <w:szCs w:val="22"/>
          <w:lang w:val="sl-SI"/>
        </w:rPr>
        <w:t>: Ovom Izjavom kao ažuriranim popratnim dokumentom se dokazuje da podaci koji su sadržani u dokumentu odgovaraju činjeničnom stanju u trenutku dostave naručitelju te dokazuju ono što je gospodarski subjekt naveo u ESPD-u.</w:t>
      </w:r>
    </w:p>
    <w:p w14:paraId="5B88A1BD" w14:textId="5DAA915E" w:rsidR="006F6DA3" w:rsidRDefault="006F6DA3">
      <w:pPr>
        <w:spacing w:after="160" w:line="259" w:lineRule="auto"/>
        <w:rPr>
          <w:rFonts w:asciiTheme="minorHAnsi" w:hAnsiTheme="minorHAnsi" w:cstheme="minorHAnsi"/>
          <w:b/>
          <w:i/>
          <w:color w:val="000000"/>
          <w:sz w:val="16"/>
          <w:lang w:val="hr-HR"/>
        </w:rPr>
      </w:pPr>
      <w:r>
        <w:rPr>
          <w:rFonts w:asciiTheme="minorHAnsi" w:hAnsiTheme="minorHAnsi" w:cstheme="minorHAnsi"/>
          <w:b/>
          <w:i/>
          <w:color w:val="000000"/>
          <w:sz w:val="16"/>
          <w:lang w:val="hr-HR"/>
        </w:rPr>
        <w:br w:type="page"/>
      </w:r>
    </w:p>
    <w:p w14:paraId="7397B82F" w14:textId="171310D4" w:rsidR="006F6DA3" w:rsidRDefault="006F6DA3" w:rsidP="006F6DA3">
      <w:pPr>
        <w:spacing w:after="160" w:line="259" w:lineRule="auto"/>
        <w:jc w:val="right"/>
        <w:rPr>
          <w:rFonts w:asciiTheme="minorHAnsi" w:hAnsiTheme="minorHAnsi" w:cstheme="minorHAnsi"/>
          <w:color w:val="000000"/>
          <w:lang w:val="hr-HR"/>
        </w:rPr>
      </w:pPr>
      <w:r>
        <w:rPr>
          <w:rFonts w:asciiTheme="minorHAnsi" w:hAnsiTheme="minorHAnsi" w:cstheme="minorHAnsi"/>
          <w:color w:val="000000"/>
          <w:lang w:val="hr-HR"/>
        </w:rPr>
        <w:lastRenderedPageBreak/>
        <w:t>Obrazac 3.</w:t>
      </w:r>
    </w:p>
    <w:p w14:paraId="51795F0B" w14:textId="44FD64DC" w:rsidR="006F6DA3" w:rsidRPr="006F6DA3" w:rsidRDefault="006F6DA3" w:rsidP="006F6DA3">
      <w:pPr>
        <w:spacing w:after="160" w:line="259" w:lineRule="auto"/>
        <w:jc w:val="both"/>
        <w:rPr>
          <w:rFonts w:asciiTheme="minorHAnsi" w:hAnsiTheme="minorHAnsi" w:cstheme="minorHAnsi"/>
          <w:color w:val="000000"/>
          <w:lang w:val="hr-HR"/>
        </w:rPr>
      </w:pPr>
      <w:r w:rsidRPr="006F6DA3">
        <w:rPr>
          <w:rFonts w:asciiTheme="minorHAnsi" w:hAnsiTheme="minorHAnsi" w:cstheme="minorHAnsi"/>
          <w:color w:val="000000"/>
          <w:lang w:val="hr-HR"/>
        </w:rPr>
        <w:t>Temeljem</w:t>
      </w:r>
      <w:r>
        <w:rPr>
          <w:rFonts w:asciiTheme="minorHAnsi" w:hAnsiTheme="minorHAnsi" w:cstheme="minorHAnsi"/>
          <w:color w:val="000000"/>
          <w:lang w:val="hr-HR"/>
        </w:rPr>
        <w:t xml:space="preserve"> članka 254</w:t>
      </w:r>
      <w:r w:rsidR="00E54AF8">
        <w:rPr>
          <w:rFonts w:asciiTheme="minorHAnsi" w:hAnsiTheme="minorHAnsi" w:cstheme="minorHAnsi"/>
          <w:color w:val="000000"/>
          <w:lang w:val="hr-HR"/>
        </w:rPr>
        <w:t>.</w:t>
      </w:r>
      <w:r>
        <w:rPr>
          <w:rFonts w:asciiTheme="minorHAnsi" w:hAnsiTheme="minorHAnsi" w:cstheme="minorHAnsi"/>
          <w:color w:val="000000"/>
          <w:lang w:val="hr-HR"/>
        </w:rPr>
        <w:t xml:space="preserve"> stavka 1. točka 2.</w:t>
      </w:r>
      <w:r w:rsidRPr="006F6DA3">
        <w:rPr>
          <w:rFonts w:asciiTheme="minorHAnsi" w:hAnsiTheme="minorHAnsi" w:cstheme="minorHAnsi"/>
          <w:color w:val="000000"/>
          <w:lang w:val="hr-HR"/>
        </w:rPr>
        <w:t xml:space="preserve"> i članka 265. stavka 2. Zakona o javnoj nabavi (Narodne novine, br. 120/2016), kao osoba ovlaštena po zakonu za zastupanje gospodarskog subjekta dajem sljedeću:</w:t>
      </w:r>
    </w:p>
    <w:p w14:paraId="068D6A53" w14:textId="5F0F185C" w:rsidR="006F6DA3" w:rsidRPr="006F6DA3" w:rsidRDefault="006F6DA3" w:rsidP="006F6DA3">
      <w:pPr>
        <w:pStyle w:val="Naslov4"/>
        <w:shd w:val="clear" w:color="auto" w:fill="FFFFFF"/>
        <w:spacing w:before="0" w:after="0" w:line="240" w:lineRule="atLeast"/>
        <w:textAlignment w:val="baseline"/>
        <w:rPr>
          <w:rStyle w:val="Naglaeno"/>
          <w:b/>
          <w:bCs/>
          <w:color w:val="333333"/>
          <w:sz w:val="27"/>
          <w:szCs w:val="27"/>
          <w:bdr w:val="none" w:sz="0" w:space="0" w:color="auto" w:frame="1"/>
          <w:lang w:val="hr-HR"/>
        </w:rPr>
      </w:pPr>
    </w:p>
    <w:p w14:paraId="505B67D1" w14:textId="77777777" w:rsidR="006F6DA3" w:rsidRPr="006F6DA3" w:rsidRDefault="006F6DA3" w:rsidP="006F6DA3">
      <w:pPr>
        <w:pStyle w:val="Naslov4"/>
        <w:shd w:val="clear" w:color="auto" w:fill="FFFFFF"/>
        <w:spacing w:before="0" w:after="0" w:line="240" w:lineRule="atLeast"/>
        <w:jc w:val="center"/>
        <w:textAlignment w:val="baseline"/>
        <w:rPr>
          <w:rStyle w:val="Naglaeno"/>
          <w:b/>
          <w:bCs/>
          <w:color w:val="333333"/>
          <w:sz w:val="27"/>
          <w:szCs w:val="27"/>
          <w:bdr w:val="none" w:sz="0" w:space="0" w:color="auto" w:frame="1"/>
          <w:lang w:val="hr-HR"/>
        </w:rPr>
      </w:pPr>
    </w:p>
    <w:p w14:paraId="34BF731D" w14:textId="2B78C919" w:rsidR="006F6DA3" w:rsidRDefault="006F6DA3" w:rsidP="006F6DA3">
      <w:pPr>
        <w:pStyle w:val="Naslov4"/>
        <w:shd w:val="clear" w:color="auto" w:fill="FFFFFF"/>
        <w:spacing w:before="0" w:after="0" w:line="240" w:lineRule="atLeast"/>
        <w:jc w:val="center"/>
        <w:textAlignment w:val="baseline"/>
        <w:rPr>
          <w:rStyle w:val="Naglaeno"/>
          <w:rFonts w:asciiTheme="minorHAnsi" w:hAnsiTheme="minorHAnsi" w:cstheme="minorHAnsi"/>
          <w:b/>
          <w:bCs/>
          <w:sz w:val="20"/>
          <w:szCs w:val="20"/>
          <w:bdr w:val="none" w:sz="0" w:space="0" w:color="auto" w:frame="1"/>
          <w:lang w:val="es-ES"/>
        </w:rPr>
      </w:pPr>
      <w:r w:rsidRPr="006F6DA3">
        <w:rPr>
          <w:rStyle w:val="Naglaeno"/>
          <w:rFonts w:asciiTheme="minorHAnsi" w:hAnsiTheme="minorHAnsi" w:cstheme="minorHAnsi"/>
          <w:b/>
          <w:bCs/>
          <w:sz w:val="20"/>
          <w:szCs w:val="20"/>
          <w:bdr w:val="none" w:sz="0" w:space="0" w:color="auto" w:frame="1"/>
          <w:lang w:val="es-ES"/>
        </w:rPr>
        <w:t xml:space="preserve">IZJAVA O NEPOSTOJANJU OKOLNOSTI IZ ČLANKA 254. STAVAK 1. TOČKA 2. </w:t>
      </w:r>
    </w:p>
    <w:p w14:paraId="19E66FBA" w14:textId="3858F269" w:rsidR="006F6DA3" w:rsidRDefault="006F6DA3" w:rsidP="006F6DA3">
      <w:pPr>
        <w:rPr>
          <w:lang w:val="es-ES"/>
        </w:rPr>
      </w:pPr>
    </w:p>
    <w:p w14:paraId="763A7697" w14:textId="77777777" w:rsidR="006F6DA3" w:rsidRDefault="006F6DA3" w:rsidP="008B0FF7">
      <w:pPr>
        <w:autoSpaceDE w:val="0"/>
        <w:autoSpaceDN w:val="0"/>
        <w:adjustRightInd w:val="0"/>
        <w:jc w:val="both"/>
        <w:rPr>
          <w:rFonts w:asciiTheme="minorHAnsi" w:hAnsiTheme="minorHAnsi" w:cstheme="minorHAnsi"/>
        </w:rPr>
      </w:pPr>
    </w:p>
    <w:p w14:paraId="3183BC57" w14:textId="745EDC68" w:rsidR="006F6DA3" w:rsidRPr="0092095B" w:rsidRDefault="006F6DA3" w:rsidP="008B0FF7">
      <w:pPr>
        <w:autoSpaceDE w:val="0"/>
        <w:autoSpaceDN w:val="0"/>
        <w:adjustRightInd w:val="0"/>
        <w:jc w:val="both"/>
        <w:rPr>
          <w:rFonts w:asciiTheme="minorHAnsi" w:hAnsiTheme="minorHAnsi" w:cstheme="minorHAnsi"/>
        </w:rPr>
      </w:pPr>
      <w:r w:rsidRPr="0092095B">
        <w:rPr>
          <w:rFonts w:asciiTheme="minorHAnsi" w:hAnsiTheme="minorHAnsi" w:cstheme="minorHAnsi"/>
        </w:rPr>
        <w:t>kojom ja _________________________________ iz ________________________________</w:t>
      </w:r>
    </w:p>
    <w:p w14:paraId="25DD20FC" w14:textId="77777777" w:rsidR="006F6DA3" w:rsidRPr="0092095B" w:rsidRDefault="006F6DA3" w:rsidP="008B0FF7">
      <w:pPr>
        <w:autoSpaceDE w:val="0"/>
        <w:autoSpaceDN w:val="0"/>
        <w:adjustRightInd w:val="0"/>
        <w:jc w:val="both"/>
        <w:rPr>
          <w:rFonts w:asciiTheme="minorHAnsi" w:hAnsiTheme="minorHAnsi" w:cstheme="minorHAnsi"/>
          <w:i/>
          <w:iCs/>
        </w:rPr>
      </w:pPr>
      <w:r w:rsidRPr="0092095B">
        <w:rPr>
          <w:rFonts w:asciiTheme="minorHAnsi" w:hAnsiTheme="minorHAnsi" w:cstheme="minorHAnsi"/>
          <w:i/>
          <w:iCs/>
        </w:rPr>
        <w:t xml:space="preserve">                             (ime i prezime)                                                    (adresa stanovanja)</w:t>
      </w:r>
    </w:p>
    <w:p w14:paraId="2F47330C" w14:textId="77777777" w:rsidR="006F6DA3" w:rsidRPr="0092095B" w:rsidRDefault="006F6DA3" w:rsidP="008B0FF7">
      <w:pPr>
        <w:autoSpaceDE w:val="0"/>
        <w:autoSpaceDN w:val="0"/>
        <w:adjustRightInd w:val="0"/>
        <w:jc w:val="both"/>
        <w:rPr>
          <w:rFonts w:asciiTheme="minorHAnsi" w:hAnsiTheme="minorHAnsi" w:cstheme="minorHAnsi"/>
        </w:rPr>
      </w:pPr>
    </w:p>
    <w:p w14:paraId="597E227C" w14:textId="77777777" w:rsidR="006F6DA3" w:rsidRPr="0092095B" w:rsidRDefault="006F6DA3" w:rsidP="008B0FF7">
      <w:pPr>
        <w:autoSpaceDE w:val="0"/>
        <w:autoSpaceDN w:val="0"/>
        <w:adjustRightInd w:val="0"/>
        <w:jc w:val="both"/>
        <w:rPr>
          <w:rFonts w:asciiTheme="minorHAnsi" w:hAnsiTheme="minorHAnsi" w:cstheme="minorHAnsi"/>
        </w:rPr>
      </w:pPr>
    </w:p>
    <w:p w14:paraId="56FDC1B1" w14:textId="77777777" w:rsidR="006F6DA3" w:rsidRPr="0092095B" w:rsidRDefault="006F6DA3" w:rsidP="008B0FF7">
      <w:pPr>
        <w:autoSpaceDE w:val="0"/>
        <w:autoSpaceDN w:val="0"/>
        <w:adjustRightInd w:val="0"/>
        <w:jc w:val="both"/>
        <w:rPr>
          <w:rFonts w:asciiTheme="minorHAnsi" w:hAnsiTheme="minorHAnsi" w:cstheme="minorHAnsi"/>
        </w:rPr>
      </w:pPr>
      <w:r w:rsidRPr="0092095B">
        <w:rPr>
          <w:rFonts w:asciiTheme="minorHAnsi" w:hAnsiTheme="minorHAnsi" w:cstheme="minorHAnsi"/>
        </w:rPr>
        <w:t>broj identifikacijskog dokumenta _______________ izdanog  od ______________________,</w:t>
      </w:r>
    </w:p>
    <w:p w14:paraId="5FFC8A8D" w14:textId="77777777" w:rsidR="006F6DA3" w:rsidRPr="0092095B" w:rsidRDefault="006F6DA3" w:rsidP="008B0FF7">
      <w:pPr>
        <w:autoSpaceDE w:val="0"/>
        <w:autoSpaceDN w:val="0"/>
        <w:adjustRightInd w:val="0"/>
        <w:jc w:val="both"/>
        <w:rPr>
          <w:rFonts w:asciiTheme="minorHAnsi" w:hAnsiTheme="minorHAnsi" w:cstheme="minorHAnsi"/>
        </w:rPr>
      </w:pPr>
      <w:r w:rsidRPr="0092095B">
        <w:rPr>
          <w:rFonts w:asciiTheme="minorHAnsi" w:hAnsiTheme="minorHAnsi" w:cstheme="minorHAnsi"/>
        </w:rPr>
        <w:t xml:space="preserve"> </w:t>
      </w:r>
    </w:p>
    <w:p w14:paraId="765C2899" w14:textId="77777777" w:rsidR="006F6DA3" w:rsidRPr="0092095B" w:rsidRDefault="006F6DA3" w:rsidP="008B0FF7">
      <w:pPr>
        <w:autoSpaceDE w:val="0"/>
        <w:autoSpaceDN w:val="0"/>
        <w:adjustRightInd w:val="0"/>
        <w:jc w:val="both"/>
        <w:rPr>
          <w:rFonts w:asciiTheme="minorHAnsi" w:hAnsiTheme="minorHAnsi" w:cstheme="minorHAnsi"/>
        </w:rPr>
      </w:pPr>
    </w:p>
    <w:p w14:paraId="488E6C91" w14:textId="77777777" w:rsidR="006F6DA3" w:rsidRPr="0092095B" w:rsidRDefault="006F6DA3" w:rsidP="008B0FF7">
      <w:pPr>
        <w:autoSpaceDE w:val="0"/>
        <w:autoSpaceDN w:val="0"/>
        <w:adjustRightInd w:val="0"/>
        <w:jc w:val="both"/>
        <w:rPr>
          <w:rFonts w:asciiTheme="minorHAnsi" w:hAnsiTheme="minorHAnsi" w:cstheme="minorHAnsi"/>
        </w:rPr>
      </w:pPr>
      <w:r>
        <w:rPr>
          <w:rFonts w:asciiTheme="minorHAnsi" w:hAnsiTheme="minorHAnsi" w:cstheme="minorHAnsi"/>
        </w:rPr>
        <w:t>kao osoba ovlaštena za zastupanje gospodarskog subjekta:</w:t>
      </w:r>
    </w:p>
    <w:p w14:paraId="1AE7E19A" w14:textId="77777777" w:rsidR="006F6DA3" w:rsidRPr="0092095B" w:rsidRDefault="006F6DA3" w:rsidP="008B0FF7">
      <w:pPr>
        <w:autoSpaceDE w:val="0"/>
        <w:autoSpaceDN w:val="0"/>
        <w:adjustRightInd w:val="0"/>
        <w:jc w:val="both"/>
        <w:rPr>
          <w:rFonts w:asciiTheme="minorHAnsi" w:hAnsiTheme="minorHAnsi" w:cstheme="minorHAnsi"/>
          <w:b/>
          <w:bCs/>
        </w:rPr>
      </w:pPr>
    </w:p>
    <w:p w14:paraId="4CC68C23" w14:textId="77777777" w:rsidR="006F6DA3" w:rsidRPr="0092095B" w:rsidRDefault="006F6DA3" w:rsidP="008B0FF7">
      <w:pPr>
        <w:autoSpaceDE w:val="0"/>
        <w:autoSpaceDN w:val="0"/>
        <w:adjustRightInd w:val="0"/>
        <w:jc w:val="both"/>
        <w:rPr>
          <w:rFonts w:asciiTheme="minorHAnsi" w:hAnsiTheme="minorHAnsi" w:cstheme="minorHAnsi"/>
        </w:rPr>
      </w:pPr>
      <w:r w:rsidRPr="0092095B">
        <w:rPr>
          <w:rFonts w:asciiTheme="minorHAnsi" w:hAnsiTheme="minorHAnsi" w:cstheme="minorHAnsi"/>
        </w:rPr>
        <w:t>__________________________________________________________________________</w:t>
      </w:r>
    </w:p>
    <w:p w14:paraId="77FB0795" w14:textId="77777777" w:rsidR="006F6DA3" w:rsidRPr="0092095B" w:rsidRDefault="006F6DA3" w:rsidP="008B0FF7">
      <w:pPr>
        <w:autoSpaceDE w:val="0"/>
        <w:autoSpaceDN w:val="0"/>
        <w:adjustRightInd w:val="0"/>
        <w:jc w:val="both"/>
        <w:rPr>
          <w:rFonts w:asciiTheme="minorHAnsi" w:hAnsiTheme="minorHAnsi" w:cstheme="minorHAnsi"/>
          <w:i/>
        </w:rPr>
      </w:pPr>
      <w:r w:rsidRPr="0092095B">
        <w:rPr>
          <w:rFonts w:asciiTheme="minorHAnsi" w:hAnsiTheme="minorHAnsi" w:cstheme="minorHAnsi"/>
          <w:i/>
        </w:rPr>
        <w:t>(naziv i sjedište gospodarskog subjekta, OIB ili identifikacijski broj zemlje poslovnog nastana)</w:t>
      </w:r>
    </w:p>
    <w:p w14:paraId="475876B1" w14:textId="27CE4842" w:rsidR="006F6DA3" w:rsidRPr="006F6DA3" w:rsidRDefault="006F6DA3" w:rsidP="008B0FF7">
      <w:pPr>
        <w:jc w:val="both"/>
      </w:pPr>
    </w:p>
    <w:p w14:paraId="2FB6CB4B" w14:textId="500718E7" w:rsidR="006F6DA3" w:rsidRPr="006F6DA3" w:rsidRDefault="006F6DA3" w:rsidP="008B0FF7">
      <w:pPr>
        <w:jc w:val="both"/>
      </w:pPr>
    </w:p>
    <w:p w14:paraId="2E4C92FB" w14:textId="77777777" w:rsidR="006F6DA3" w:rsidRPr="006F6DA3" w:rsidRDefault="006F6DA3" w:rsidP="008B0FF7">
      <w:pPr>
        <w:jc w:val="both"/>
      </w:pPr>
    </w:p>
    <w:p w14:paraId="62AADDAD" w14:textId="77777777" w:rsidR="006F6DA3" w:rsidRPr="006F6DA3" w:rsidRDefault="006F6DA3" w:rsidP="006F6DA3"/>
    <w:p w14:paraId="466338CE" w14:textId="490DF7D0" w:rsidR="006F6DA3" w:rsidRPr="00862B1E" w:rsidRDefault="006F6DA3" w:rsidP="006F6DA3">
      <w:pPr>
        <w:pStyle w:val="StandardWeb"/>
        <w:shd w:val="clear" w:color="auto" w:fill="FFFFFF"/>
        <w:spacing w:before="0" w:beforeAutospacing="0" w:after="0" w:afterAutospacing="0"/>
        <w:jc w:val="both"/>
        <w:textAlignment w:val="baseline"/>
        <w:rPr>
          <w:rFonts w:asciiTheme="minorHAnsi" w:hAnsiTheme="minorHAnsi" w:cstheme="minorHAnsi"/>
          <w:b/>
          <w:sz w:val="20"/>
          <w:szCs w:val="20"/>
        </w:rPr>
      </w:pPr>
      <w:r w:rsidRPr="00862B1E">
        <w:rPr>
          <w:rFonts w:asciiTheme="minorHAnsi" w:hAnsiTheme="minorHAnsi" w:cstheme="minorHAnsi"/>
          <w:b/>
          <w:sz w:val="20"/>
          <w:szCs w:val="20"/>
        </w:rPr>
        <w:t>Izjavljujem da nad gospodarskim subjektom kojeg zastupam nije otvoren stečajni postupak, da nije nesposoban za plaćanje ili prezadužen, da nije u postupku likvidacije, da njegovom imovinom ne upravlja stečajni upravitelj ili sud, da nije u nagodbi s vjerovnicima, da nije obustavio poslovne aktivnosti ili nije u bilo kakvoj istovrsnoj situaciji koja proizlazi iz sličnog postupka prema nacionalnim zakonima i propisima.</w:t>
      </w:r>
    </w:p>
    <w:p w14:paraId="37E8C533" w14:textId="77777777" w:rsidR="008B0FF7" w:rsidRPr="008B0FF7" w:rsidRDefault="008B0FF7" w:rsidP="006F6DA3">
      <w:pPr>
        <w:pStyle w:val="StandardWeb"/>
        <w:shd w:val="clear" w:color="auto" w:fill="FFFFFF"/>
        <w:spacing w:before="0" w:beforeAutospacing="0" w:after="0" w:afterAutospacing="0"/>
        <w:jc w:val="both"/>
        <w:textAlignment w:val="baseline"/>
        <w:rPr>
          <w:rFonts w:asciiTheme="minorHAnsi" w:hAnsiTheme="minorHAnsi" w:cstheme="minorHAnsi"/>
          <w:sz w:val="20"/>
          <w:szCs w:val="20"/>
        </w:rPr>
      </w:pPr>
    </w:p>
    <w:p w14:paraId="41AC04A2" w14:textId="77777777" w:rsidR="006F6DA3" w:rsidRPr="008B0FF7" w:rsidRDefault="006F6DA3" w:rsidP="008B0FF7">
      <w:pPr>
        <w:pStyle w:val="StandardWeb"/>
        <w:shd w:val="clear" w:color="auto" w:fill="FFFFFF"/>
        <w:spacing w:before="0" w:beforeAutospacing="0" w:after="0" w:afterAutospacing="0"/>
        <w:ind w:left="2832" w:firstLine="708"/>
        <w:jc w:val="both"/>
        <w:textAlignment w:val="baseline"/>
        <w:rPr>
          <w:rFonts w:asciiTheme="minorHAnsi" w:hAnsiTheme="minorHAnsi" w:cstheme="minorHAnsi"/>
          <w:sz w:val="20"/>
          <w:szCs w:val="20"/>
        </w:rPr>
      </w:pPr>
      <w:proofErr w:type="spellStart"/>
      <w:r w:rsidRPr="008B0FF7">
        <w:rPr>
          <w:rFonts w:asciiTheme="minorHAnsi" w:hAnsiTheme="minorHAnsi" w:cstheme="minorHAnsi"/>
          <w:sz w:val="20"/>
          <w:szCs w:val="20"/>
        </w:rPr>
        <w:t>M.P</w:t>
      </w:r>
      <w:proofErr w:type="spellEnd"/>
      <w:r w:rsidRPr="008B0FF7">
        <w:rPr>
          <w:rFonts w:asciiTheme="minorHAnsi" w:hAnsiTheme="minorHAnsi" w:cstheme="minorHAnsi"/>
          <w:sz w:val="20"/>
          <w:szCs w:val="20"/>
        </w:rPr>
        <w:t>.</w:t>
      </w:r>
    </w:p>
    <w:p w14:paraId="7F3AA266" w14:textId="5890C0B2" w:rsidR="006F6DA3" w:rsidRPr="008B0FF7" w:rsidRDefault="006F6DA3" w:rsidP="008B0FF7">
      <w:pPr>
        <w:pStyle w:val="StandardWeb"/>
        <w:shd w:val="clear" w:color="auto" w:fill="FFFFFF"/>
        <w:spacing w:before="0" w:beforeAutospacing="0" w:after="0" w:afterAutospacing="0"/>
        <w:ind w:left="4248" w:firstLine="708"/>
        <w:jc w:val="both"/>
        <w:textAlignment w:val="baseline"/>
        <w:rPr>
          <w:rFonts w:asciiTheme="minorHAnsi" w:hAnsiTheme="minorHAnsi" w:cstheme="minorHAnsi"/>
          <w:sz w:val="20"/>
          <w:szCs w:val="20"/>
        </w:rPr>
      </w:pPr>
      <w:r w:rsidRPr="008B0FF7">
        <w:rPr>
          <w:rFonts w:asciiTheme="minorHAnsi" w:hAnsiTheme="minorHAnsi" w:cstheme="minorHAnsi"/>
          <w:sz w:val="20"/>
          <w:szCs w:val="20"/>
        </w:rPr>
        <w:t>_____________</w:t>
      </w:r>
      <w:r w:rsidR="008B0FF7">
        <w:rPr>
          <w:rFonts w:asciiTheme="minorHAnsi" w:hAnsiTheme="minorHAnsi" w:cstheme="minorHAnsi"/>
          <w:sz w:val="20"/>
          <w:szCs w:val="20"/>
        </w:rPr>
        <w:t>____________________________</w:t>
      </w:r>
    </w:p>
    <w:p w14:paraId="0775244F" w14:textId="443D527E" w:rsidR="006F6DA3" w:rsidRDefault="006F6DA3" w:rsidP="008B0FF7">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r w:rsidRPr="008B0FF7">
        <w:rPr>
          <w:rFonts w:asciiTheme="minorHAnsi" w:hAnsiTheme="minorHAnsi" w:cstheme="minorHAnsi"/>
          <w:sz w:val="20"/>
          <w:szCs w:val="20"/>
        </w:rPr>
        <w:t>(ime, prezime ovlaštene osobe po zakonu za zastupanje Ponuditelja)</w:t>
      </w:r>
    </w:p>
    <w:p w14:paraId="7F927FD7" w14:textId="77777777" w:rsidR="008B0FF7" w:rsidRPr="008B0FF7" w:rsidRDefault="008B0FF7" w:rsidP="008B0FF7">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p>
    <w:p w14:paraId="33FEAAEA" w14:textId="35A5B00E" w:rsidR="006F6DA3" w:rsidRPr="008B0FF7" w:rsidRDefault="006F6DA3" w:rsidP="008B0FF7">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r w:rsidRPr="008B0FF7">
        <w:rPr>
          <w:rFonts w:asciiTheme="minorHAnsi" w:hAnsiTheme="minorHAnsi" w:cstheme="minorHAnsi"/>
          <w:sz w:val="20"/>
          <w:szCs w:val="20"/>
        </w:rPr>
        <w:t>______________</w:t>
      </w:r>
      <w:r w:rsidR="008B0FF7">
        <w:rPr>
          <w:rFonts w:asciiTheme="minorHAnsi" w:hAnsiTheme="minorHAnsi" w:cstheme="minorHAnsi"/>
          <w:sz w:val="20"/>
          <w:szCs w:val="20"/>
        </w:rPr>
        <w:t>___________________________</w:t>
      </w:r>
    </w:p>
    <w:p w14:paraId="4BEFA009" w14:textId="51CE3C30" w:rsidR="006F6DA3" w:rsidRPr="008B0FF7" w:rsidRDefault="006F6DA3" w:rsidP="008B0FF7">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r w:rsidRPr="008B0FF7">
        <w:rPr>
          <w:rFonts w:asciiTheme="minorHAnsi" w:hAnsiTheme="minorHAnsi" w:cstheme="minorHAnsi"/>
          <w:sz w:val="20"/>
          <w:szCs w:val="20"/>
        </w:rPr>
        <w:t>(potpis ovlaštene osobe po zakonu za zastupanje Ponuditelja</w:t>
      </w:r>
      <w:r w:rsidR="0093535F">
        <w:rPr>
          <w:rFonts w:asciiTheme="minorHAnsi" w:hAnsiTheme="minorHAnsi" w:cstheme="minorHAnsi"/>
          <w:sz w:val="20"/>
          <w:szCs w:val="20"/>
        </w:rPr>
        <w:t>)</w:t>
      </w:r>
    </w:p>
    <w:p w14:paraId="67A8C5C1" w14:textId="77777777" w:rsidR="008B0FF7" w:rsidRDefault="008B0FF7" w:rsidP="006F6DA3">
      <w:pPr>
        <w:pStyle w:val="StandardWeb"/>
        <w:shd w:val="clear" w:color="auto" w:fill="FFFFFF"/>
        <w:spacing w:before="0" w:beforeAutospacing="0" w:after="0" w:afterAutospacing="0"/>
        <w:jc w:val="both"/>
        <w:textAlignment w:val="baseline"/>
        <w:rPr>
          <w:rStyle w:val="Naglaeno"/>
          <w:rFonts w:asciiTheme="minorHAnsi" w:hAnsiTheme="minorHAnsi" w:cstheme="minorHAnsi"/>
          <w:sz w:val="20"/>
          <w:szCs w:val="20"/>
          <w:bdr w:val="none" w:sz="0" w:space="0" w:color="auto" w:frame="1"/>
        </w:rPr>
      </w:pPr>
    </w:p>
    <w:p w14:paraId="25FF8FC3" w14:textId="77777777" w:rsidR="008B0FF7" w:rsidRPr="008B0FF7" w:rsidRDefault="008B0FF7" w:rsidP="006F6DA3">
      <w:pPr>
        <w:pStyle w:val="StandardWeb"/>
        <w:shd w:val="clear" w:color="auto" w:fill="FFFFFF"/>
        <w:spacing w:before="0" w:beforeAutospacing="0" w:after="0" w:afterAutospacing="0"/>
        <w:jc w:val="both"/>
        <w:textAlignment w:val="baseline"/>
        <w:rPr>
          <w:rStyle w:val="Naglaeno"/>
          <w:rFonts w:asciiTheme="minorHAnsi" w:hAnsiTheme="minorHAnsi" w:cstheme="minorHAnsi"/>
          <w:i/>
          <w:sz w:val="20"/>
          <w:szCs w:val="20"/>
          <w:bdr w:val="none" w:sz="0" w:space="0" w:color="auto" w:frame="1"/>
        </w:rPr>
      </w:pPr>
    </w:p>
    <w:p w14:paraId="42DB489E" w14:textId="50B7608B" w:rsidR="006F6DA3" w:rsidRPr="008B0FF7" w:rsidRDefault="006F6DA3" w:rsidP="006F6DA3">
      <w:pPr>
        <w:pStyle w:val="StandardWeb"/>
        <w:shd w:val="clear" w:color="auto" w:fill="FFFFFF"/>
        <w:spacing w:before="0" w:beforeAutospacing="0" w:after="0" w:afterAutospacing="0"/>
        <w:jc w:val="both"/>
        <w:textAlignment w:val="baseline"/>
        <w:rPr>
          <w:rFonts w:asciiTheme="minorHAnsi" w:hAnsiTheme="minorHAnsi" w:cstheme="minorHAnsi"/>
          <w:i/>
          <w:sz w:val="20"/>
          <w:szCs w:val="20"/>
        </w:rPr>
      </w:pPr>
      <w:r w:rsidRPr="008B0FF7">
        <w:rPr>
          <w:rStyle w:val="Naglaeno"/>
          <w:rFonts w:asciiTheme="minorHAnsi" w:hAnsiTheme="minorHAnsi" w:cstheme="minorHAnsi"/>
          <w:i/>
          <w:sz w:val="20"/>
          <w:szCs w:val="20"/>
          <w:bdr w:val="none" w:sz="0" w:space="0" w:color="auto" w:frame="1"/>
        </w:rPr>
        <w:t>UPUTA:</w:t>
      </w:r>
      <w:r w:rsidRPr="008B0FF7">
        <w:rPr>
          <w:rFonts w:asciiTheme="minorHAnsi" w:hAnsiTheme="minorHAnsi" w:cstheme="minorHAnsi"/>
          <w:i/>
          <w:sz w:val="20"/>
          <w:szCs w:val="20"/>
        </w:rPr>
        <w:t xml:space="preserve"> Ovaj obrazac Izjave potpisuje/u osoba/e ovlaštena/e po zakonu za zastupanje gospodarskog subjekta u skladu s ovlastima navedenim u Izvodu iz sudskog, obrtnog, strukovnog ili drugog odgovarajućeg registra države sjedišta gospodarskog subjekta. Ova Izjava mora biti s ovjerenim potpisom kod javnog bilježnika u državi poslovnog </w:t>
      </w:r>
      <w:proofErr w:type="spellStart"/>
      <w:r w:rsidRPr="008B0FF7">
        <w:rPr>
          <w:rFonts w:asciiTheme="minorHAnsi" w:hAnsiTheme="minorHAnsi" w:cstheme="minorHAnsi"/>
          <w:i/>
          <w:sz w:val="20"/>
          <w:szCs w:val="20"/>
        </w:rPr>
        <w:t>nastana</w:t>
      </w:r>
      <w:proofErr w:type="spellEnd"/>
      <w:r w:rsidRPr="008B0FF7">
        <w:rPr>
          <w:rFonts w:asciiTheme="minorHAnsi" w:hAnsiTheme="minorHAnsi" w:cstheme="minorHAnsi"/>
          <w:i/>
          <w:sz w:val="20"/>
          <w:szCs w:val="20"/>
        </w:rPr>
        <w:t xml:space="preserve"> gospodarskog subjekta.</w:t>
      </w:r>
    </w:p>
    <w:p w14:paraId="5E417946" w14:textId="717DBCF2" w:rsidR="009C791F" w:rsidRPr="008B0FF7" w:rsidRDefault="009C791F" w:rsidP="0092095B">
      <w:pPr>
        <w:jc w:val="both"/>
        <w:rPr>
          <w:rFonts w:asciiTheme="minorHAnsi" w:hAnsiTheme="minorHAnsi" w:cstheme="minorHAnsi"/>
          <w:b/>
          <w:i/>
          <w:lang w:val="hr-HR"/>
        </w:rPr>
      </w:pPr>
    </w:p>
    <w:p w14:paraId="331321C0" w14:textId="77777777" w:rsidR="008B0FF7" w:rsidRPr="008B0FF7" w:rsidRDefault="008B0FF7" w:rsidP="008B0FF7">
      <w:pPr>
        <w:pStyle w:val="StandardWeb"/>
        <w:shd w:val="clear" w:color="auto" w:fill="FFFFFF"/>
        <w:spacing w:before="0" w:beforeAutospacing="0" w:after="0" w:afterAutospacing="0"/>
        <w:jc w:val="both"/>
        <w:textAlignment w:val="baseline"/>
        <w:rPr>
          <w:rFonts w:asciiTheme="minorHAnsi" w:hAnsiTheme="minorHAnsi" w:cstheme="minorHAnsi"/>
          <w:i/>
          <w:sz w:val="20"/>
          <w:szCs w:val="20"/>
        </w:rPr>
      </w:pPr>
      <w:r w:rsidRPr="008B0FF7">
        <w:rPr>
          <w:rStyle w:val="Naglaeno"/>
          <w:rFonts w:asciiTheme="minorHAnsi" w:hAnsiTheme="minorHAnsi" w:cstheme="minorHAnsi"/>
          <w:i/>
          <w:sz w:val="20"/>
          <w:szCs w:val="20"/>
          <w:bdr w:val="none" w:sz="0" w:space="0" w:color="auto" w:frame="1"/>
        </w:rPr>
        <w:t>NAPOMENA:</w:t>
      </w:r>
      <w:r w:rsidRPr="008B0FF7">
        <w:rPr>
          <w:rFonts w:asciiTheme="minorHAnsi" w:hAnsiTheme="minorHAnsi" w:cstheme="minorHAnsi"/>
          <w:i/>
          <w:sz w:val="20"/>
          <w:szCs w:val="20"/>
        </w:rPr>
        <w:t> Gospodarski subjekt ovom Izjavom, kao ažuriranim popratnim dokumentom dokazuje da podaci koji su sadržani u dokumentu odgovaraju činjeničnom stanju u trenutku dostave naručitelju te dokazuju ono što je gospodarski subjekt naveo u ESPD-u.</w:t>
      </w:r>
    </w:p>
    <w:p w14:paraId="7FC69129" w14:textId="583AE875" w:rsidR="006F6DA3" w:rsidRDefault="006F6DA3" w:rsidP="0092095B">
      <w:pPr>
        <w:jc w:val="both"/>
        <w:rPr>
          <w:rFonts w:asciiTheme="minorHAnsi" w:hAnsiTheme="minorHAnsi" w:cstheme="minorHAnsi"/>
          <w:b/>
          <w:i/>
          <w:color w:val="000000"/>
          <w:sz w:val="16"/>
          <w:lang w:val="hr-HR"/>
        </w:rPr>
      </w:pPr>
    </w:p>
    <w:p w14:paraId="66F4A851" w14:textId="52EA2722" w:rsidR="008B0FF7" w:rsidRDefault="008B0FF7">
      <w:pPr>
        <w:spacing w:after="160" w:line="259" w:lineRule="auto"/>
        <w:rPr>
          <w:rFonts w:asciiTheme="minorHAnsi" w:hAnsiTheme="minorHAnsi" w:cstheme="minorHAnsi"/>
          <w:b/>
          <w:i/>
          <w:color w:val="000000"/>
          <w:sz w:val="16"/>
          <w:lang w:val="hr-HR"/>
        </w:rPr>
      </w:pPr>
      <w:r>
        <w:rPr>
          <w:rFonts w:asciiTheme="minorHAnsi" w:hAnsiTheme="minorHAnsi" w:cstheme="minorHAnsi"/>
          <w:b/>
          <w:i/>
          <w:color w:val="000000"/>
          <w:sz w:val="16"/>
          <w:lang w:val="hr-HR"/>
        </w:rPr>
        <w:br w:type="page"/>
      </w:r>
    </w:p>
    <w:p w14:paraId="7BEC18EB" w14:textId="70E97132" w:rsidR="008B0FF7" w:rsidRDefault="0093535F" w:rsidP="0093535F">
      <w:pPr>
        <w:jc w:val="right"/>
        <w:rPr>
          <w:rFonts w:asciiTheme="minorHAnsi" w:hAnsiTheme="minorHAnsi" w:cstheme="minorHAnsi"/>
          <w:color w:val="000000"/>
          <w:lang w:val="hr-HR"/>
        </w:rPr>
      </w:pPr>
      <w:r w:rsidRPr="0093535F">
        <w:rPr>
          <w:rFonts w:asciiTheme="minorHAnsi" w:hAnsiTheme="minorHAnsi" w:cstheme="minorHAnsi"/>
          <w:color w:val="000000"/>
          <w:lang w:val="hr-HR"/>
        </w:rPr>
        <w:lastRenderedPageBreak/>
        <w:t>Obrazac 4.</w:t>
      </w:r>
    </w:p>
    <w:p w14:paraId="20F8143C" w14:textId="77777777" w:rsidR="0093535F" w:rsidRDefault="0093535F" w:rsidP="0093535F">
      <w:pPr>
        <w:jc w:val="both"/>
        <w:rPr>
          <w:rFonts w:asciiTheme="minorHAnsi" w:hAnsiTheme="minorHAnsi" w:cstheme="minorHAnsi"/>
          <w:color w:val="000000"/>
          <w:lang w:val="hr-HR"/>
        </w:rPr>
      </w:pPr>
    </w:p>
    <w:p w14:paraId="245F1B57" w14:textId="77777777" w:rsidR="0093535F" w:rsidRDefault="0093535F" w:rsidP="0093535F">
      <w:pPr>
        <w:jc w:val="both"/>
        <w:rPr>
          <w:rFonts w:asciiTheme="minorHAnsi" w:hAnsiTheme="minorHAnsi" w:cstheme="minorHAnsi"/>
          <w:color w:val="000000"/>
          <w:lang w:val="hr-HR"/>
        </w:rPr>
      </w:pPr>
    </w:p>
    <w:p w14:paraId="30FE88B3" w14:textId="77777777" w:rsidR="0093535F" w:rsidRDefault="0093535F" w:rsidP="0093535F">
      <w:pPr>
        <w:jc w:val="both"/>
        <w:rPr>
          <w:rFonts w:asciiTheme="minorHAnsi" w:hAnsiTheme="minorHAnsi" w:cstheme="minorHAnsi"/>
          <w:color w:val="000000"/>
          <w:lang w:val="hr-HR"/>
        </w:rPr>
      </w:pPr>
    </w:p>
    <w:p w14:paraId="799AFE0E" w14:textId="6FA89239" w:rsidR="0093535F" w:rsidRPr="0093535F" w:rsidRDefault="0093535F" w:rsidP="0093535F">
      <w:pPr>
        <w:jc w:val="center"/>
        <w:rPr>
          <w:rFonts w:asciiTheme="minorHAnsi" w:hAnsiTheme="minorHAnsi" w:cstheme="minorHAnsi"/>
          <w:b/>
          <w:color w:val="000000"/>
          <w:lang w:val="hr-HR"/>
        </w:rPr>
      </w:pPr>
      <w:r w:rsidRPr="0093535F">
        <w:rPr>
          <w:rFonts w:asciiTheme="minorHAnsi" w:hAnsiTheme="minorHAnsi" w:cstheme="minorHAnsi"/>
          <w:b/>
          <w:color w:val="000000"/>
          <w:lang w:val="hr-HR"/>
        </w:rPr>
        <w:t>IZJAVA O UKUPNOM PROMETU U POSLJEDNJE 3 (TRI) DOSTUPNE FINANCIJSKE GODINE</w:t>
      </w:r>
    </w:p>
    <w:p w14:paraId="31A910A3" w14:textId="77777777" w:rsidR="0093535F" w:rsidRDefault="0093535F" w:rsidP="0093535F">
      <w:pPr>
        <w:jc w:val="both"/>
        <w:rPr>
          <w:rFonts w:asciiTheme="minorHAnsi" w:hAnsiTheme="minorHAnsi" w:cstheme="minorHAnsi"/>
          <w:color w:val="000000"/>
          <w:lang w:val="hr-HR"/>
        </w:rPr>
      </w:pPr>
    </w:p>
    <w:p w14:paraId="3F4C7EC6" w14:textId="77777777" w:rsidR="0093535F" w:rsidRDefault="0093535F" w:rsidP="0093535F">
      <w:pPr>
        <w:jc w:val="both"/>
        <w:rPr>
          <w:rFonts w:asciiTheme="minorHAnsi" w:hAnsiTheme="minorHAnsi" w:cstheme="minorHAnsi"/>
          <w:color w:val="000000"/>
          <w:lang w:val="hr-HR"/>
        </w:rPr>
      </w:pPr>
    </w:p>
    <w:tbl>
      <w:tblPr>
        <w:tblStyle w:val="Reetkatablice"/>
        <w:tblW w:w="0" w:type="auto"/>
        <w:tblLook w:val="04A0" w:firstRow="1" w:lastRow="0" w:firstColumn="1" w:lastColumn="0" w:noHBand="0" w:noVBand="1"/>
      </w:tblPr>
      <w:tblGrid>
        <w:gridCol w:w="2969"/>
        <w:gridCol w:w="2969"/>
        <w:gridCol w:w="2969"/>
      </w:tblGrid>
      <w:tr w:rsidR="0093535F" w14:paraId="7A5B7BD4" w14:textId="77777777" w:rsidTr="00D76115">
        <w:trPr>
          <w:trHeight w:val="488"/>
        </w:trPr>
        <w:tc>
          <w:tcPr>
            <w:tcW w:w="2969" w:type="dxa"/>
          </w:tcPr>
          <w:p w14:paraId="6011C182" w14:textId="24C2F73F" w:rsidR="0093535F" w:rsidRDefault="0093535F" w:rsidP="0093535F">
            <w:pPr>
              <w:jc w:val="both"/>
              <w:rPr>
                <w:rFonts w:asciiTheme="minorHAnsi" w:hAnsiTheme="minorHAnsi" w:cstheme="minorHAnsi"/>
                <w:color w:val="000000"/>
                <w:lang w:val="hr-HR"/>
              </w:rPr>
            </w:pPr>
            <w:r>
              <w:rPr>
                <w:rFonts w:asciiTheme="minorHAnsi" w:hAnsiTheme="minorHAnsi" w:cstheme="minorHAnsi"/>
                <w:color w:val="000000"/>
                <w:lang w:val="hr-HR"/>
              </w:rPr>
              <w:t>Redni broj</w:t>
            </w:r>
          </w:p>
        </w:tc>
        <w:tc>
          <w:tcPr>
            <w:tcW w:w="2969" w:type="dxa"/>
          </w:tcPr>
          <w:p w14:paraId="24397464" w14:textId="423AB753" w:rsidR="0093535F" w:rsidRDefault="0093535F" w:rsidP="0093535F">
            <w:pPr>
              <w:jc w:val="both"/>
              <w:rPr>
                <w:rFonts w:asciiTheme="minorHAnsi" w:hAnsiTheme="minorHAnsi" w:cstheme="minorHAnsi"/>
                <w:color w:val="000000"/>
                <w:lang w:val="hr-HR"/>
              </w:rPr>
            </w:pPr>
            <w:r>
              <w:rPr>
                <w:rFonts w:asciiTheme="minorHAnsi" w:hAnsiTheme="minorHAnsi" w:cstheme="minorHAnsi"/>
                <w:color w:val="000000"/>
                <w:lang w:val="hr-HR"/>
              </w:rPr>
              <w:t>Godina</w:t>
            </w:r>
          </w:p>
        </w:tc>
        <w:tc>
          <w:tcPr>
            <w:tcW w:w="2969" w:type="dxa"/>
          </w:tcPr>
          <w:p w14:paraId="0758416A" w14:textId="77777777" w:rsidR="008C3DBC" w:rsidRDefault="0093535F" w:rsidP="0093535F">
            <w:pPr>
              <w:jc w:val="both"/>
              <w:rPr>
                <w:rFonts w:asciiTheme="minorHAnsi" w:hAnsiTheme="minorHAnsi" w:cstheme="minorHAnsi"/>
                <w:color w:val="000000"/>
                <w:lang w:val="hr-HR"/>
              </w:rPr>
            </w:pPr>
            <w:r>
              <w:rPr>
                <w:rFonts w:asciiTheme="minorHAnsi" w:hAnsiTheme="minorHAnsi" w:cstheme="minorHAnsi"/>
                <w:color w:val="000000"/>
                <w:lang w:val="hr-HR"/>
              </w:rPr>
              <w:t xml:space="preserve">UKUPNI PROMET </w:t>
            </w:r>
          </w:p>
          <w:p w14:paraId="4B32E3D7" w14:textId="307EB0FA" w:rsidR="0093535F" w:rsidRDefault="0093535F" w:rsidP="0093535F">
            <w:pPr>
              <w:jc w:val="both"/>
              <w:rPr>
                <w:rFonts w:asciiTheme="minorHAnsi" w:hAnsiTheme="minorHAnsi" w:cstheme="minorHAnsi"/>
                <w:color w:val="000000"/>
                <w:lang w:val="hr-HR"/>
              </w:rPr>
            </w:pPr>
            <w:r>
              <w:rPr>
                <w:rFonts w:asciiTheme="minorHAnsi" w:hAnsiTheme="minorHAnsi" w:cstheme="minorHAnsi"/>
                <w:color w:val="000000"/>
                <w:lang w:val="hr-HR"/>
              </w:rPr>
              <w:t>(u kunama bez PDV-a)</w:t>
            </w:r>
          </w:p>
        </w:tc>
      </w:tr>
      <w:tr w:rsidR="0093535F" w14:paraId="5419E516" w14:textId="77777777" w:rsidTr="00D76115">
        <w:trPr>
          <w:trHeight w:val="249"/>
        </w:trPr>
        <w:tc>
          <w:tcPr>
            <w:tcW w:w="2969" w:type="dxa"/>
          </w:tcPr>
          <w:p w14:paraId="688C1701" w14:textId="1C0AB00D" w:rsidR="0093535F" w:rsidRDefault="00A936B2" w:rsidP="0093535F">
            <w:pPr>
              <w:jc w:val="both"/>
              <w:rPr>
                <w:rFonts w:asciiTheme="minorHAnsi" w:hAnsiTheme="minorHAnsi" w:cstheme="minorHAnsi"/>
                <w:color w:val="000000"/>
                <w:lang w:val="hr-HR"/>
              </w:rPr>
            </w:pPr>
            <w:r>
              <w:rPr>
                <w:rFonts w:asciiTheme="minorHAnsi" w:hAnsiTheme="minorHAnsi" w:cstheme="minorHAnsi"/>
                <w:color w:val="000000"/>
                <w:lang w:val="hr-HR"/>
              </w:rPr>
              <w:t>1.</w:t>
            </w:r>
          </w:p>
        </w:tc>
        <w:tc>
          <w:tcPr>
            <w:tcW w:w="2969" w:type="dxa"/>
          </w:tcPr>
          <w:p w14:paraId="615B6B63" w14:textId="53D581F8" w:rsidR="0093535F" w:rsidRDefault="00520B2D" w:rsidP="0093535F">
            <w:pPr>
              <w:jc w:val="both"/>
              <w:rPr>
                <w:rFonts w:asciiTheme="minorHAnsi" w:hAnsiTheme="minorHAnsi" w:cstheme="minorHAnsi"/>
                <w:color w:val="000000"/>
                <w:lang w:val="hr-HR"/>
              </w:rPr>
            </w:pPr>
            <w:r>
              <w:rPr>
                <w:rFonts w:asciiTheme="minorHAnsi" w:hAnsiTheme="minorHAnsi" w:cstheme="minorHAnsi"/>
                <w:color w:val="000000"/>
                <w:lang w:val="hr-HR"/>
              </w:rPr>
              <w:t>2017.</w:t>
            </w:r>
          </w:p>
        </w:tc>
        <w:tc>
          <w:tcPr>
            <w:tcW w:w="2969" w:type="dxa"/>
          </w:tcPr>
          <w:p w14:paraId="0B338FA2" w14:textId="77777777" w:rsidR="0093535F" w:rsidRDefault="0093535F" w:rsidP="0093535F">
            <w:pPr>
              <w:jc w:val="both"/>
              <w:rPr>
                <w:rFonts w:asciiTheme="minorHAnsi" w:hAnsiTheme="minorHAnsi" w:cstheme="minorHAnsi"/>
                <w:color w:val="000000"/>
                <w:lang w:val="hr-HR"/>
              </w:rPr>
            </w:pPr>
          </w:p>
        </w:tc>
      </w:tr>
      <w:tr w:rsidR="00D76115" w14:paraId="7E54ED1D" w14:textId="77777777" w:rsidTr="00D76115">
        <w:trPr>
          <w:trHeight w:val="249"/>
        </w:trPr>
        <w:tc>
          <w:tcPr>
            <w:tcW w:w="2969" w:type="dxa"/>
          </w:tcPr>
          <w:p w14:paraId="4ECDEC8F" w14:textId="6B3AF272" w:rsidR="00D76115" w:rsidRDefault="00A936B2" w:rsidP="0093535F">
            <w:pPr>
              <w:jc w:val="both"/>
              <w:rPr>
                <w:rFonts w:asciiTheme="minorHAnsi" w:hAnsiTheme="minorHAnsi" w:cstheme="minorHAnsi"/>
                <w:color w:val="000000"/>
                <w:lang w:val="hr-HR"/>
              </w:rPr>
            </w:pPr>
            <w:r>
              <w:rPr>
                <w:rFonts w:asciiTheme="minorHAnsi" w:hAnsiTheme="minorHAnsi" w:cstheme="minorHAnsi"/>
                <w:color w:val="000000"/>
                <w:lang w:val="hr-HR"/>
              </w:rPr>
              <w:t>2.</w:t>
            </w:r>
          </w:p>
        </w:tc>
        <w:tc>
          <w:tcPr>
            <w:tcW w:w="2969" w:type="dxa"/>
          </w:tcPr>
          <w:p w14:paraId="4CF90776" w14:textId="21868FE0" w:rsidR="00D76115" w:rsidRDefault="00520B2D" w:rsidP="0093535F">
            <w:pPr>
              <w:jc w:val="both"/>
              <w:rPr>
                <w:rFonts w:asciiTheme="minorHAnsi" w:hAnsiTheme="minorHAnsi" w:cstheme="minorHAnsi"/>
                <w:color w:val="000000"/>
                <w:lang w:val="hr-HR"/>
              </w:rPr>
            </w:pPr>
            <w:r>
              <w:rPr>
                <w:rFonts w:asciiTheme="minorHAnsi" w:hAnsiTheme="minorHAnsi" w:cstheme="minorHAnsi"/>
                <w:color w:val="000000"/>
                <w:lang w:val="hr-HR"/>
              </w:rPr>
              <w:t>2018</w:t>
            </w:r>
            <w:r w:rsidR="00D76115">
              <w:rPr>
                <w:rFonts w:asciiTheme="minorHAnsi" w:hAnsiTheme="minorHAnsi" w:cstheme="minorHAnsi"/>
                <w:color w:val="000000"/>
                <w:lang w:val="hr-HR"/>
              </w:rPr>
              <w:t>.</w:t>
            </w:r>
          </w:p>
        </w:tc>
        <w:tc>
          <w:tcPr>
            <w:tcW w:w="2969" w:type="dxa"/>
          </w:tcPr>
          <w:p w14:paraId="08A007B9" w14:textId="77777777" w:rsidR="00D76115" w:rsidRDefault="00D76115" w:rsidP="0093535F">
            <w:pPr>
              <w:jc w:val="both"/>
              <w:rPr>
                <w:rFonts w:asciiTheme="minorHAnsi" w:hAnsiTheme="minorHAnsi" w:cstheme="minorHAnsi"/>
                <w:color w:val="000000"/>
                <w:lang w:val="hr-HR"/>
              </w:rPr>
            </w:pPr>
          </w:p>
        </w:tc>
      </w:tr>
      <w:tr w:rsidR="0093535F" w14:paraId="5769D9A7" w14:textId="77777777" w:rsidTr="00D76115">
        <w:trPr>
          <w:trHeight w:val="238"/>
        </w:trPr>
        <w:tc>
          <w:tcPr>
            <w:tcW w:w="2969" w:type="dxa"/>
          </w:tcPr>
          <w:p w14:paraId="16C3CE7C" w14:textId="240AA2E1" w:rsidR="0093535F" w:rsidRDefault="00A936B2" w:rsidP="0093535F">
            <w:pPr>
              <w:jc w:val="both"/>
              <w:rPr>
                <w:rFonts w:asciiTheme="minorHAnsi" w:hAnsiTheme="minorHAnsi" w:cstheme="minorHAnsi"/>
                <w:color w:val="000000"/>
                <w:lang w:val="hr-HR"/>
              </w:rPr>
            </w:pPr>
            <w:r>
              <w:rPr>
                <w:rFonts w:asciiTheme="minorHAnsi" w:hAnsiTheme="minorHAnsi" w:cstheme="minorHAnsi"/>
                <w:color w:val="000000"/>
                <w:lang w:val="hr-HR"/>
              </w:rPr>
              <w:t>3.</w:t>
            </w:r>
          </w:p>
        </w:tc>
        <w:tc>
          <w:tcPr>
            <w:tcW w:w="2969" w:type="dxa"/>
          </w:tcPr>
          <w:p w14:paraId="70D5336D" w14:textId="6111BA65" w:rsidR="0093535F" w:rsidRDefault="00520B2D" w:rsidP="00520B2D">
            <w:pPr>
              <w:jc w:val="both"/>
              <w:rPr>
                <w:rFonts w:asciiTheme="minorHAnsi" w:hAnsiTheme="minorHAnsi" w:cstheme="minorHAnsi"/>
                <w:color w:val="000000"/>
                <w:lang w:val="hr-HR"/>
              </w:rPr>
            </w:pPr>
            <w:r>
              <w:rPr>
                <w:rFonts w:asciiTheme="minorHAnsi" w:hAnsiTheme="minorHAnsi" w:cstheme="minorHAnsi"/>
                <w:color w:val="000000"/>
                <w:lang w:val="hr-HR"/>
              </w:rPr>
              <w:t>2019</w:t>
            </w:r>
            <w:r w:rsidR="0093535F">
              <w:rPr>
                <w:rFonts w:asciiTheme="minorHAnsi" w:hAnsiTheme="minorHAnsi" w:cstheme="minorHAnsi"/>
                <w:color w:val="000000"/>
                <w:lang w:val="hr-HR"/>
              </w:rPr>
              <w:t>.</w:t>
            </w:r>
          </w:p>
        </w:tc>
        <w:tc>
          <w:tcPr>
            <w:tcW w:w="2969" w:type="dxa"/>
          </w:tcPr>
          <w:p w14:paraId="3E22C845" w14:textId="77777777" w:rsidR="0093535F" w:rsidRDefault="0093535F" w:rsidP="0093535F">
            <w:pPr>
              <w:jc w:val="both"/>
              <w:rPr>
                <w:rFonts w:asciiTheme="minorHAnsi" w:hAnsiTheme="minorHAnsi" w:cstheme="minorHAnsi"/>
                <w:color w:val="000000"/>
                <w:lang w:val="hr-HR"/>
              </w:rPr>
            </w:pPr>
          </w:p>
        </w:tc>
      </w:tr>
    </w:tbl>
    <w:p w14:paraId="788389D2" w14:textId="77777777" w:rsidR="0093535F" w:rsidRDefault="0093535F" w:rsidP="0093535F">
      <w:pPr>
        <w:jc w:val="both"/>
        <w:rPr>
          <w:rFonts w:asciiTheme="minorHAnsi" w:hAnsiTheme="minorHAnsi" w:cstheme="minorHAnsi"/>
          <w:color w:val="000000"/>
          <w:lang w:val="hr-HR"/>
        </w:rPr>
      </w:pPr>
    </w:p>
    <w:p w14:paraId="04AB71BC" w14:textId="77777777" w:rsidR="0093535F" w:rsidRDefault="0093535F" w:rsidP="0093535F">
      <w:pPr>
        <w:jc w:val="both"/>
        <w:rPr>
          <w:rFonts w:asciiTheme="minorHAnsi" w:hAnsiTheme="minorHAnsi" w:cstheme="minorHAnsi"/>
          <w:color w:val="000000"/>
          <w:lang w:val="hr-HR"/>
        </w:rPr>
      </w:pPr>
    </w:p>
    <w:p w14:paraId="14ECE7B3" w14:textId="77777777" w:rsidR="0093535F" w:rsidRDefault="0093535F" w:rsidP="0093535F">
      <w:pPr>
        <w:jc w:val="both"/>
        <w:rPr>
          <w:rFonts w:asciiTheme="minorHAnsi" w:hAnsiTheme="minorHAnsi" w:cstheme="minorHAnsi"/>
          <w:color w:val="000000"/>
          <w:lang w:val="hr-HR"/>
        </w:rPr>
      </w:pPr>
    </w:p>
    <w:p w14:paraId="07EE655F" w14:textId="77777777" w:rsidR="0093535F" w:rsidRPr="0093535F" w:rsidRDefault="0093535F" w:rsidP="0093535F">
      <w:pPr>
        <w:jc w:val="both"/>
        <w:rPr>
          <w:rFonts w:asciiTheme="minorHAnsi" w:hAnsiTheme="minorHAnsi" w:cstheme="minorHAnsi"/>
          <w:i/>
          <w:color w:val="000000"/>
          <w:lang w:val="hr-HR"/>
        </w:rPr>
      </w:pPr>
    </w:p>
    <w:p w14:paraId="3D904C04" w14:textId="30E85D18" w:rsidR="0093535F" w:rsidRPr="0093535F" w:rsidRDefault="0093535F" w:rsidP="0093535F">
      <w:pPr>
        <w:jc w:val="both"/>
        <w:rPr>
          <w:rFonts w:asciiTheme="minorHAnsi" w:hAnsiTheme="minorHAnsi" w:cstheme="minorHAnsi"/>
          <w:i/>
          <w:color w:val="000000"/>
          <w:lang w:val="hr-HR"/>
        </w:rPr>
      </w:pPr>
      <w:r w:rsidRPr="0093535F">
        <w:rPr>
          <w:rFonts w:asciiTheme="minorHAnsi" w:hAnsiTheme="minorHAnsi" w:cstheme="minorHAnsi"/>
          <w:b/>
          <w:i/>
          <w:color w:val="000000"/>
          <w:lang w:val="hr-HR"/>
        </w:rPr>
        <w:t>NAPOMENA:</w:t>
      </w:r>
      <w:r w:rsidRPr="0093535F">
        <w:rPr>
          <w:rFonts w:asciiTheme="minorHAnsi" w:hAnsiTheme="minorHAnsi" w:cstheme="minorHAnsi"/>
          <w:i/>
          <w:color w:val="000000"/>
          <w:lang w:val="hr-HR"/>
        </w:rPr>
        <w:t xml:space="preserve"> U slučaju da ponuditelj tražene vrijednosti iskaže u stranoj valuti, obračunavati će se protuvrijednost te valute u kunama prema srednjem tečaju Hrvatske narodne banke na dan početka ovog postupka, odnosno na dan slanja poziva u EOJN.</w:t>
      </w:r>
    </w:p>
    <w:p w14:paraId="3586A11E" w14:textId="77777777" w:rsidR="0093535F" w:rsidRDefault="0093535F" w:rsidP="0093535F">
      <w:pPr>
        <w:jc w:val="both"/>
        <w:rPr>
          <w:rFonts w:asciiTheme="minorHAnsi" w:hAnsiTheme="minorHAnsi" w:cstheme="minorHAnsi"/>
          <w:color w:val="000000"/>
          <w:lang w:val="hr-HR"/>
        </w:rPr>
      </w:pPr>
    </w:p>
    <w:p w14:paraId="70A045EC" w14:textId="4FA76EA1" w:rsidR="007448EE" w:rsidRDefault="007448EE" w:rsidP="0093535F">
      <w:pPr>
        <w:jc w:val="both"/>
        <w:rPr>
          <w:rFonts w:asciiTheme="minorHAnsi" w:hAnsiTheme="minorHAnsi" w:cstheme="minorHAnsi"/>
          <w:color w:val="000000"/>
          <w:lang w:val="hr-HR"/>
        </w:rPr>
      </w:pPr>
    </w:p>
    <w:p w14:paraId="654BE370" w14:textId="2B612E6F" w:rsidR="007448EE" w:rsidRDefault="007448EE" w:rsidP="0093535F">
      <w:pPr>
        <w:jc w:val="both"/>
        <w:rPr>
          <w:rFonts w:asciiTheme="minorHAnsi" w:hAnsiTheme="minorHAnsi" w:cstheme="minorHAnsi"/>
          <w:color w:val="000000"/>
          <w:lang w:val="hr-HR"/>
        </w:rPr>
      </w:pPr>
    </w:p>
    <w:p w14:paraId="4A3F1DA2" w14:textId="77777777" w:rsidR="007448EE" w:rsidRDefault="007448EE" w:rsidP="0093535F">
      <w:pPr>
        <w:jc w:val="both"/>
        <w:rPr>
          <w:rFonts w:asciiTheme="minorHAnsi" w:hAnsiTheme="minorHAnsi" w:cstheme="minorHAnsi"/>
          <w:color w:val="000000"/>
          <w:lang w:val="hr-HR"/>
        </w:rPr>
      </w:pPr>
    </w:p>
    <w:p w14:paraId="02F2B1A6" w14:textId="77777777" w:rsidR="0093535F" w:rsidRPr="008B0FF7" w:rsidRDefault="0093535F" w:rsidP="0093535F">
      <w:pPr>
        <w:pStyle w:val="StandardWeb"/>
        <w:shd w:val="clear" w:color="auto" w:fill="FFFFFF"/>
        <w:spacing w:before="0" w:beforeAutospacing="0" w:after="0" w:afterAutospacing="0"/>
        <w:ind w:left="2832" w:firstLine="708"/>
        <w:jc w:val="both"/>
        <w:textAlignment w:val="baseline"/>
        <w:rPr>
          <w:rFonts w:asciiTheme="minorHAnsi" w:hAnsiTheme="minorHAnsi" w:cstheme="minorHAnsi"/>
          <w:sz w:val="20"/>
          <w:szCs w:val="20"/>
        </w:rPr>
      </w:pPr>
      <w:proofErr w:type="spellStart"/>
      <w:r w:rsidRPr="008B0FF7">
        <w:rPr>
          <w:rFonts w:asciiTheme="minorHAnsi" w:hAnsiTheme="minorHAnsi" w:cstheme="minorHAnsi"/>
          <w:sz w:val="20"/>
          <w:szCs w:val="20"/>
        </w:rPr>
        <w:t>M.P</w:t>
      </w:r>
      <w:proofErr w:type="spellEnd"/>
      <w:r w:rsidRPr="008B0FF7">
        <w:rPr>
          <w:rFonts w:asciiTheme="minorHAnsi" w:hAnsiTheme="minorHAnsi" w:cstheme="minorHAnsi"/>
          <w:sz w:val="20"/>
          <w:szCs w:val="20"/>
        </w:rPr>
        <w:t>.</w:t>
      </w:r>
    </w:p>
    <w:p w14:paraId="3395DDEF" w14:textId="77777777" w:rsidR="0093535F" w:rsidRPr="008B0FF7" w:rsidRDefault="0093535F" w:rsidP="0093535F">
      <w:pPr>
        <w:pStyle w:val="StandardWeb"/>
        <w:shd w:val="clear" w:color="auto" w:fill="FFFFFF"/>
        <w:spacing w:before="0" w:beforeAutospacing="0" w:after="0" w:afterAutospacing="0"/>
        <w:ind w:left="4248" w:firstLine="708"/>
        <w:jc w:val="both"/>
        <w:textAlignment w:val="baseline"/>
        <w:rPr>
          <w:rFonts w:asciiTheme="minorHAnsi" w:hAnsiTheme="minorHAnsi" w:cstheme="minorHAnsi"/>
          <w:sz w:val="20"/>
          <w:szCs w:val="20"/>
        </w:rPr>
      </w:pPr>
      <w:r w:rsidRPr="008B0FF7">
        <w:rPr>
          <w:rFonts w:asciiTheme="minorHAnsi" w:hAnsiTheme="minorHAnsi" w:cstheme="minorHAnsi"/>
          <w:sz w:val="20"/>
          <w:szCs w:val="20"/>
        </w:rPr>
        <w:t>_____________</w:t>
      </w:r>
      <w:r>
        <w:rPr>
          <w:rFonts w:asciiTheme="minorHAnsi" w:hAnsiTheme="minorHAnsi" w:cstheme="minorHAnsi"/>
          <w:sz w:val="20"/>
          <w:szCs w:val="20"/>
        </w:rPr>
        <w:t>____________________________</w:t>
      </w:r>
    </w:p>
    <w:p w14:paraId="176FEF3F" w14:textId="77777777" w:rsidR="0093535F" w:rsidRDefault="0093535F" w:rsidP="0093535F">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r w:rsidRPr="008B0FF7">
        <w:rPr>
          <w:rFonts w:asciiTheme="minorHAnsi" w:hAnsiTheme="minorHAnsi" w:cstheme="minorHAnsi"/>
          <w:sz w:val="20"/>
          <w:szCs w:val="20"/>
        </w:rPr>
        <w:t>(ime, prezime ovlaštene osobe po zakonu za zastupanje Ponuditelja)</w:t>
      </w:r>
    </w:p>
    <w:p w14:paraId="3C3A1110" w14:textId="77777777" w:rsidR="0093535F" w:rsidRPr="008B0FF7" w:rsidRDefault="0093535F" w:rsidP="0093535F">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p>
    <w:p w14:paraId="1AAD701A" w14:textId="77777777" w:rsidR="0093535F" w:rsidRPr="008B0FF7" w:rsidRDefault="0093535F" w:rsidP="0093535F">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r w:rsidRPr="008B0FF7">
        <w:rPr>
          <w:rFonts w:asciiTheme="minorHAnsi" w:hAnsiTheme="minorHAnsi" w:cstheme="minorHAnsi"/>
          <w:sz w:val="20"/>
          <w:szCs w:val="20"/>
        </w:rPr>
        <w:t>______________</w:t>
      </w:r>
      <w:r>
        <w:rPr>
          <w:rFonts w:asciiTheme="minorHAnsi" w:hAnsiTheme="minorHAnsi" w:cstheme="minorHAnsi"/>
          <w:sz w:val="20"/>
          <w:szCs w:val="20"/>
        </w:rPr>
        <w:t>___________________________</w:t>
      </w:r>
    </w:p>
    <w:p w14:paraId="0AB24E65" w14:textId="75762DF6" w:rsidR="0093535F" w:rsidRPr="008B0FF7" w:rsidRDefault="0093535F" w:rsidP="0093535F">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r w:rsidRPr="008B0FF7">
        <w:rPr>
          <w:rFonts w:asciiTheme="minorHAnsi" w:hAnsiTheme="minorHAnsi" w:cstheme="minorHAnsi"/>
          <w:sz w:val="20"/>
          <w:szCs w:val="20"/>
        </w:rPr>
        <w:t>(potpis ovlaštene osobe po zakonu za zastupanje Ponuditelja</w:t>
      </w:r>
      <w:r>
        <w:rPr>
          <w:rFonts w:asciiTheme="minorHAnsi" w:hAnsiTheme="minorHAnsi" w:cstheme="minorHAnsi"/>
          <w:sz w:val="20"/>
          <w:szCs w:val="20"/>
        </w:rPr>
        <w:t>)</w:t>
      </w:r>
    </w:p>
    <w:p w14:paraId="320E8D09" w14:textId="4716689E" w:rsidR="0093535F" w:rsidRDefault="0093535F" w:rsidP="0093535F">
      <w:pPr>
        <w:jc w:val="both"/>
        <w:rPr>
          <w:rFonts w:asciiTheme="minorHAnsi" w:hAnsiTheme="minorHAnsi" w:cstheme="minorHAnsi"/>
          <w:color w:val="000000"/>
          <w:lang w:val="hr-HR"/>
        </w:rPr>
      </w:pPr>
    </w:p>
    <w:p w14:paraId="41B85468" w14:textId="578AFFE8" w:rsidR="00F05A77" w:rsidRDefault="00F05A77" w:rsidP="0093535F">
      <w:pPr>
        <w:jc w:val="both"/>
        <w:rPr>
          <w:rFonts w:asciiTheme="minorHAnsi" w:hAnsiTheme="minorHAnsi" w:cstheme="minorHAnsi"/>
          <w:color w:val="000000"/>
          <w:lang w:val="hr-HR"/>
        </w:rPr>
      </w:pPr>
    </w:p>
    <w:p w14:paraId="0A88573A" w14:textId="2B870DC9" w:rsidR="00F05A77" w:rsidRDefault="00F05A77" w:rsidP="0093535F">
      <w:pPr>
        <w:jc w:val="both"/>
        <w:rPr>
          <w:rFonts w:asciiTheme="minorHAnsi" w:hAnsiTheme="minorHAnsi" w:cstheme="minorHAnsi"/>
          <w:color w:val="000000"/>
          <w:lang w:val="hr-HR"/>
        </w:rPr>
      </w:pPr>
    </w:p>
    <w:p w14:paraId="772896F5" w14:textId="6B342505" w:rsidR="00F05A77" w:rsidRDefault="00F05A77">
      <w:pPr>
        <w:spacing w:after="160" w:line="259" w:lineRule="auto"/>
        <w:rPr>
          <w:rFonts w:asciiTheme="minorHAnsi" w:hAnsiTheme="minorHAnsi" w:cstheme="minorHAnsi"/>
          <w:color w:val="000000"/>
          <w:lang w:val="hr-HR"/>
        </w:rPr>
      </w:pPr>
      <w:r>
        <w:rPr>
          <w:rFonts w:asciiTheme="minorHAnsi" w:hAnsiTheme="minorHAnsi" w:cstheme="minorHAnsi"/>
          <w:color w:val="000000"/>
          <w:lang w:val="hr-HR"/>
        </w:rPr>
        <w:br w:type="page"/>
      </w:r>
    </w:p>
    <w:p w14:paraId="4A7D1FEF" w14:textId="0F41552E" w:rsidR="00F05A77" w:rsidRDefault="00F05A77" w:rsidP="008C3DBC">
      <w:pPr>
        <w:jc w:val="right"/>
        <w:rPr>
          <w:rFonts w:asciiTheme="minorHAnsi" w:hAnsiTheme="minorHAnsi" w:cstheme="minorHAnsi"/>
          <w:color w:val="000000"/>
          <w:lang w:val="hr-HR"/>
        </w:rPr>
      </w:pPr>
      <w:r>
        <w:rPr>
          <w:rFonts w:asciiTheme="minorHAnsi" w:hAnsiTheme="minorHAnsi" w:cstheme="minorHAnsi"/>
          <w:color w:val="000000"/>
          <w:lang w:val="hr-HR"/>
        </w:rPr>
        <w:lastRenderedPageBreak/>
        <w:t>Obrazac 5.</w:t>
      </w:r>
    </w:p>
    <w:p w14:paraId="586D724B" w14:textId="79C68401" w:rsidR="00F05A77" w:rsidRDefault="00F05A77" w:rsidP="0093535F">
      <w:pPr>
        <w:jc w:val="both"/>
        <w:rPr>
          <w:rFonts w:asciiTheme="minorHAnsi" w:hAnsiTheme="minorHAnsi" w:cstheme="minorHAnsi"/>
          <w:color w:val="000000"/>
          <w:lang w:val="hr-HR"/>
        </w:rPr>
      </w:pPr>
    </w:p>
    <w:p w14:paraId="4FC3159F" w14:textId="0A2146F6" w:rsidR="00F05A77" w:rsidRDefault="00F05A77" w:rsidP="0093535F">
      <w:pPr>
        <w:jc w:val="both"/>
        <w:rPr>
          <w:rFonts w:asciiTheme="minorHAnsi" w:hAnsiTheme="minorHAnsi" w:cstheme="minorHAnsi"/>
          <w:color w:val="000000"/>
          <w:lang w:val="hr-HR"/>
        </w:rPr>
      </w:pPr>
    </w:p>
    <w:p w14:paraId="2D336AE8" w14:textId="1227DCD4" w:rsidR="00F05A77" w:rsidRPr="00F05A77" w:rsidRDefault="00F05A77" w:rsidP="00F05A77">
      <w:pPr>
        <w:jc w:val="center"/>
        <w:rPr>
          <w:rFonts w:asciiTheme="minorHAnsi" w:hAnsiTheme="minorHAnsi" w:cstheme="minorHAnsi"/>
          <w:b/>
          <w:color w:val="000000"/>
          <w:lang w:val="hr-HR"/>
        </w:rPr>
      </w:pPr>
      <w:r w:rsidRPr="00F05A77">
        <w:rPr>
          <w:rFonts w:asciiTheme="minorHAnsi" w:hAnsiTheme="minorHAnsi" w:cstheme="minorHAnsi"/>
          <w:b/>
          <w:color w:val="000000"/>
          <w:lang w:val="hr-HR"/>
        </w:rPr>
        <w:t>POPIS RADOVA</w:t>
      </w:r>
    </w:p>
    <w:p w14:paraId="2ED37463" w14:textId="7B660540" w:rsidR="009D4160" w:rsidRPr="009D4160" w:rsidRDefault="009D4160" w:rsidP="009D4160">
      <w:pPr>
        <w:jc w:val="center"/>
        <w:rPr>
          <w:rFonts w:asciiTheme="minorHAnsi" w:hAnsiTheme="minorHAnsi" w:cstheme="minorHAnsi"/>
          <w:b/>
          <w:color w:val="000000"/>
          <w:lang w:val="hr-HR"/>
        </w:rPr>
      </w:pPr>
      <w:r w:rsidRPr="009D4160">
        <w:rPr>
          <w:rFonts w:asciiTheme="minorHAnsi" w:hAnsiTheme="minorHAnsi" w:cstheme="minorHAnsi"/>
          <w:b/>
          <w:color w:val="000000"/>
          <w:lang w:val="hr-HR"/>
        </w:rPr>
        <w:t>izvršenih u godini u kojoj je za</w:t>
      </w:r>
      <w:r w:rsidR="00520B2D">
        <w:rPr>
          <w:rFonts w:asciiTheme="minorHAnsi" w:hAnsiTheme="minorHAnsi" w:cstheme="minorHAnsi"/>
          <w:b/>
          <w:color w:val="000000"/>
          <w:lang w:val="hr-HR"/>
        </w:rPr>
        <w:t>počeo postupak javne nabave (2020</w:t>
      </w:r>
      <w:r w:rsidRPr="009D4160">
        <w:rPr>
          <w:rFonts w:asciiTheme="minorHAnsi" w:hAnsiTheme="minorHAnsi" w:cstheme="minorHAnsi"/>
          <w:b/>
          <w:color w:val="000000"/>
          <w:lang w:val="hr-HR"/>
        </w:rPr>
        <w:t>.) i tijekom 5 (pet) godina koje prethode toj godini (201</w:t>
      </w:r>
      <w:r w:rsidR="00520B2D">
        <w:rPr>
          <w:rFonts w:asciiTheme="minorHAnsi" w:hAnsiTheme="minorHAnsi" w:cstheme="minorHAnsi"/>
          <w:b/>
          <w:color w:val="000000"/>
          <w:lang w:val="hr-HR"/>
        </w:rPr>
        <w:t>5</w:t>
      </w:r>
      <w:r w:rsidRPr="009D4160">
        <w:rPr>
          <w:rFonts w:asciiTheme="minorHAnsi" w:hAnsiTheme="minorHAnsi" w:cstheme="minorHAnsi"/>
          <w:b/>
          <w:color w:val="000000"/>
          <w:lang w:val="hr-HR"/>
        </w:rPr>
        <w:t>., 201</w:t>
      </w:r>
      <w:r w:rsidR="00520B2D">
        <w:rPr>
          <w:rFonts w:asciiTheme="minorHAnsi" w:hAnsiTheme="minorHAnsi" w:cstheme="minorHAnsi"/>
          <w:b/>
          <w:color w:val="000000"/>
          <w:lang w:val="hr-HR"/>
        </w:rPr>
        <w:t>6</w:t>
      </w:r>
      <w:r w:rsidRPr="009D4160">
        <w:rPr>
          <w:rFonts w:asciiTheme="minorHAnsi" w:hAnsiTheme="minorHAnsi" w:cstheme="minorHAnsi"/>
          <w:b/>
          <w:color w:val="000000"/>
          <w:lang w:val="hr-HR"/>
        </w:rPr>
        <w:t>., 201</w:t>
      </w:r>
      <w:r w:rsidR="00520B2D">
        <w:rPr>
          <w:rFonts w:asciiTheme="minorHAnsi" w:hAnsiTheme="minorHAnsi" w:cstheme="minorHAnsi"/>
          <w:b/>
          <w:color w:val="000000"/>
          <w:lang w:val="hr-HR"/>
        </w:rPr>
        <w:t>7., 2018</w:t>
      </w:r>
      <w:r w:rsidRPr="009D4160">
        <w:rPr>
          <w:rFonts w:asciiTheme="minorHAnsi" w:hAnsiTheme="minorHAnsi" w:cstheme="minorHAnsi"/>
          <w:b/>
          <w:color w:val="000000"/>
          <w:lang w:val="hr-HR"/>
        </w:rPr>
        <w:t>., 201</w:t>
      </w:r>
      <w:r w:rsidR="00520B2D">
        <w:rPr>
          <w:rFonts w:asciiTheme="minorHAnsi" w:hAnsiTheme="minorHAnsi" w:cstheme="minorHAnsi"/>
          <w:b/>
          <w:color w:val="000000"/>
          <w:lang w:val="hr-HR"/>
        </w:rPr>
        <w:t>9</w:t>
      </w:r>
      <w:r w:rsidRPr="009D4160">
        <w:rPr>
          <w:rFonts w:asciiTheme="minorHAnsi" w:hAnsiTheme="minorHAnsi" w:cstheme="minorHAnsi"/>
          <w:b/>
          <w:color w:val="000000"/>
          <w:lang w:val="hr-HR"/>
        </w:rPr>
        <w:t>.)</w:t>
      </w:r>
    </w:p>
    <w:p w14:paraId="61D8291E" w14:textId="77777777" w:rsidR="00F05A77" w:rsidRDefault="00F05A77" w:rsidP="0093535F">
      <w:pPr>
        <w:jc w:val="both"/>
        <w:rPr>
          <w:rFonts w:asciiTheme="minorHAnsi" w:hAnsiTheme="minorHAnsi" w:cstheme="minorHAnsi"/>
          <w:color w:val="000000"/>
          <w:lang w:val="hr-HR"/>
        </w:rPr>
      </w:pPr>
    </w:p>
    <w:p w14:paraId="38BD27D6" w14:textId="4BAE1C46" w:rsidR="00F05A77" w:rsidRDefault="00F05A77" w:rsidP="0093535F">
      <w:pPr>
        <w:jc w:val="both"/>
        <w:rPr>
          <w:rFonts w:asciiTheme="minorHAnsi" w:hAnsiTheme="minorHAnsi" w:cstheme="minorHAnsi"/>
          <w:color w:val="000000"/>
          <w:lang w:val="hr-HR"/>
        </w:rPr>
      </w:pPr>
    </w:p>
    <w:tbl>
      <w:tblPr>
        <w:tblW w:w="9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2659"/>
        <w:gridCol w:w="1948"/>
        <w:gridCol w:w="1948"/>
        <w:gridCol w:w="1948"/>
      </w:tblGrid>
      <w:tr w:rsidR="00F05A77" w:rsidRPr="00F05A77" w14:paraId="46076FF1" w14:textId="77777777" w:rsidTr="00E13F0D">
        <w:trPr>
          <w:trHeight w:val="537"/>
        </w:trPr>
        <w:tc>
          <w:tcPr>
            <w:tcW w:w="1237" w:type="dxa"/>
          </w:tcPr>
          <w:p w14:paraId="1D1990FD" w14:textId="3B97AD61" w:rsidR="00F05A77" w:rsidRPr="00F05A77" w:rsidRDefault="00F05A77" w:rsidP="00F05A77">
            <w:pPr>
              <w:autoSpaceDE w:val="0"/>
              <w:autoSpaceDN w:val="0"/>
              <w:adjustRightInd w:val="0"/>
              <w:rPr>
                <w:rFonts w:ascii="Calibri" w:eastAsiaTheme="minorHAnsi" w:hAnsi="Calibri" w:cs="Calibri"/>
                <w:color w:val="000000"/>
                <w:szCs w:val="22"/>
                <w:lang w:val="hr-HR" w:eastAsia="en-US"/>
              </w:rPr>
            </w:pPr>
            <w:r w:rsidRPr="00F05A77">
              <w:rPr>
                <w:rFonts w:ascii="Calibri" w:eastAsiaTheme="minorHAnsi" w:hAnsi="Calibri" w:cs="Calibri"/>
                <w:color w:val="000000"/>
                <w:szCs w:val="22"/>
                <w:lang w:val="hr-HR" w:eastAsia="en-US"/>
              </w:rPr>
              <w:t xml:space="preserve">REDNI BROJ </w:t>
            </w:r>
          </w:p>
        </w:tc>
        <w:tc>
          <w:tcPr>
            <w:tcW w:w="2659" w:type="dxa"/>
          </w:tcPr>
          <w:p w14:paraId="78DC055C" w14:textId="77777777" w:rsidR="00F05A77" w:rsidRPr="00F05A77" w:rsidRDefault="00F05A77" w:rsidP="00F05A77">
            <w:pPr>
              <w:autoSpaceDE w:val="0"/>
              <w:autoSpaceDN w:val="0"/>
              <w:adjustRightInd w:val="0"/>
              <w:rPr>
                <w:rFonts w:ascii="Calibri" w:eastAsiaTheme="minorHAnsi" w:hAnsi="Calibri" w:cs="Calibri"/>
                <w:color w:val="000000"/>
                <w:szCs w:val="22"/>
                <w:lang w:val="hr-HR" w:eastAsia="en-US"/>
              </w:rPr>
            </w:pPr>
            <w:r w:rsidRPr="00F05A77">
              <w:rPr>
                <w:rFonts w:ascii="Calibri" w:eastAsiaTheme="minorHAnsi" w:hAnsi="Calibri" w:cs="Calibri"/>
                <w:color w:val="000000"/>
                <w:szCs w:val="22"/>
                <w:lang w:val="hr-HR" w:eastAsia="en-US"/>
              </w:rPr>
              <w:t xml:space="preserve">OPIS RADOVA OBUHVAĆENIH UGOVOROM </w:t>
            </w:r>
          </w:p>
        </w:tc>
        <w:tc>
          <w:tcPr>
            <w:tcW w:w="1948" w:type="dxa"/>
          </w:tcPr>
          <w:p w14:paraId="2BC69741" w14:textId="77777777" w:rsidR="00F05A77" w:rsidRPr="00F05A77" w:rsidRDefault="00F05A77" w:rsidP="00F05A77">
            <w:pPr>
              <w:autoSpaceDE w:val="0"/>
              <w:autoSpaceDN w:val="0"/>
              <w:adjustRightInd w:val="0"/>
              <w:rPr>
                <w:rFonts w:ascii="Calibri" w:eastAsiaTheme="minorHAnsi" w:hAnsi="Calibri" w:cs="Calibri"/>
                <w:color w:val="000000"/>
                <w:szCs w:val="22"/>
                <w:lang w:val="hr-HR" w:eastAsia="en-US"/>
              </w:rPr>
            </w:pPr>
            <w:r w:rsidRPr="00F05A77">
              <w:rPr>
                <w:rFonts w:ascii="Calibri" w:eastAsiaTheme="minorHAnsi" w:hAnsi="Calibri" w:cs="Calibri"/>
                <w:color w:val="000000"/>
                <w:szCs w:val="22"/>
                <w:lang w:val="hr-HR" w:eastAsia="en-US"/>
              </w:rPr>
              <w:t xml:space="preserve">VRIJEDNOST IZVEDENIH RADOVA </w:t>
            </w:r>
          </w:p>
          <w:p w14:paraId="7CA563C3" w14:textId="77777777" w:rsidR="00F05A77" w:rsidRPr="00F05A77" w:rsidRDefault="00F05A77" w:rsidP="00F05A77">
            <w:pPr>
              <w:autoSpaceDE w:val="0"/>
              <w:autoSpaceDN w:val="0"/>
              <w:adjustRightInd w:val="0"/>
              <w:rPr>
                <w:rFonts w:ascii="Calibri" w:eastAsiaTheme="minorHAnsi" w:hAnsi="Calibri" w:cs="Calibri"/>
                <w:color w:val="000000"/>
                <w:szCs w:val="22"/>
                <w:lang w:val="hr-HR" w:eastAsia="en-US"/>
              </w:rPr>
            </w:pPr>
            <w:r w:rsidRPr="00F05A77">
              <w:rPr>
                <w:rFonts w:ascii="Calibri" w:eastAsiaTheme="minorHAnsi" w:hAnsi="Calibri" w:cs="Calibri"/>
                <w:color w:val="000000"/>
                <w:szCs w:val="22"/>
                <w:lang w:val="hr-HR" w:eastAsia="en-US"/>
              </w:rPr>
              <w:t xml:space="preserve">(kn bez PDV-a) </w:t>
            </w:r>
          </w:p>
        </w:tc>
        <w:tc>
          <w:tcPr>
            <w:tcW w:w="1948" w:type="dxa"/>
          </w:tcPr>
          <w:p w14:paraId="6FF13728" w14:textId="77777777" w:rsidR="00F05A77" w:rsidRPr="00F05A77" w:rsidRDefault="00F05A77" w:rsidP="00F05A77">
            <w:pPr>
              <w:autoSpaceDE w:val="0"/>
              <w:autoSpaceDN w:val="0"/>
              <w:adjustRightInd w:val="0"/>
              <w:rPr>
                <w:rFonts w:ascii="Calibri" w:eastAsiaTheme="minorHAnsi" w:hAnsi="Calibri" w:cs="Calibri"/>
                <w:color w:val="000000"/>
                <w:szCs w:val="22"/>
                <w:lang w:val="hr-HR" w:eastAsia="en-US"/>
              </w:rPr>
            </w:pPr>
            <w:r w:rsidRPr="00F05A77">
              <w:rPr>
                <w:rFonts w:ascii="Calibri" w:eastAsiaTheme="minorHAnsi" w:hAnsi="Calibri" w:cs="Calibri"/>
                <w:color w:val="000000"/>
                <w:szCs w:val="22"/>
                <w:lang w:val="hr-HR" w:eastAsia="en-US"/>
              </w:rPr>
              <w:t xml:space="preserve">DATUM I MJESTO IZVOĐENJA RADOVA </w:t>
            </w:r>
          </w:p>
        </w:tc>
        <w:tc>
          <w:tcPr>
            <w:tcW w:w="1948" w:type="dxa"/>
          </w:tcPr>
          <w:p w14:paraId="13DDFB89" w14:textId="77777777" w:rsidR="00F05A77" w:rsidRPr="00F05A77" w:rsidRDefault="00F05A77" w:rsidP="00F05A77">
            <w:pPr>
              <w:autoSpaceDE w:val="0"/>
              <w:autoSpaceDN w:val="0"/>
              <w:adjustRightInd w:val="0"/>
              <w:rPr>
                <w:rFonts w:ascii="Calibri" w:eastAsiaTheme="minorHAnsi" w:hAnsi="Calibri" w:cs="Calibri"/>
                <w:color w:val="000000"/>
                <w:szCs w:val="22"/>
                <w:lang w:val="hr-HR" w:eastAsia="en-US"/>
              </w:rPr>
            </w:pPr>
            <w:r w:rsidRPr="00F05A77">
              <w:rPr>
                <w:rFonts w:ascii="Calibri" w:eastAsiaTheme="minorHAnsi" w:hAnsi="Calibri" w:cs="Calibri"/>
                <w:color w:val="000000"/>
                <w:szCs w:val="22"/>
                <w:lang w:val="hr-HR" w:eastAsia="en-US"/>
              </w:rPr>
              <w:t xml:space="preserve">NAZIV DRUGE UGOVORNE STRANE </w:t>
            </w:r>
          </w:p>
        </w:tc>
      </w:tr>
      <w:tr w:rsidR="008C3DBC" w:rsidRPr="00F05A77" w14:paraId="0BB06F1D" w14:textId="77777777" w:rsidTr="00E13F0D">
        <w:trPr>
          <w:trHeight w:val="537"/>
        </w:trPr>
        <w:tc>
          <w:tcPr>
            <w:tcW w:w="1237" w:type="dxa"/>
          </w:tcPr>
          <w:p w14:paraId="5AB7D45F"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2659" w:type="dxa"/>
          </w:tcPr>
          <w:p w14:paraId="595B3420"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1AEB93E2"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5A94F9ED"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2044D51D"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r>
      <w:tr w:rsidR="008C3DBC" w:rsidRPr="00F05A77" w14:paraId="55D9EC8F" w14:textId="77777777" w:rsidTr="00E13F0D">
        <w:trPr>
          <w:trHeight w:val="537"/>
        </w:trPr>
        <w:tc>
          <w:tcPr>
            <w:tcW w:w="1237" w:type="dxa"/>
          </w:tcPr>
          <w:p w14:paraId="257421DE"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2659" w:type="dxa"/>
          </w:tcPr>
          <w:p w14:paraId="7343F57F"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112DFDA7"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2C68B487"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47E2761C"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r>
      <w:tr w:rsidR="008C3DBC" w:rsidRPr="00F05A77" w14:paraId="495A556B" w14:textId="77777777" w:rsidTr="00E13F0D">
        <w:trPr>
          <w:trHeight w:val="537"/>
        </w:trPr>
        <w:tc>
          <w:tcPr>
            <w:tcW w:w="1237" w:type="dxa"/>
          </w:tcPr>
          <w:p w14:paraId="491AAB92"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2659" w:type="dxa"/>
          </w:tcPr>
          <w:p w14:paraId="1F34E472"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4B2CAC2D"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0BD60E1F"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2DE87196"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r>
      <w:tr w:rsidR="008C3DBC" w:rsidRPr="00F05A77" w14:paraId="26C6781F" w14:textId="77777777" w:rsidTr="00E13F0D">
        <w:trPr>
          <w:trHeight w:val="537"/>
        </w:trPr>
        <w:tc>
          <w:tcPr>
            <w:tcW w:w="1237" w:type="dxa"/>
          </w:tcPr>
          <w:p w14:paraId="6407B0A6"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2659" w:type="dxa"/>
          </w:tcPr>
          <w:p w14:paraId="1610B89C"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1A86E628"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443849D3"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3E74ED75"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r>
      <w:tr w:rsidR="008C3DBC" w:rsidRPr="00F05A77" w14:paraId="13EE1A96" w14:textId="77777777" w:rsidTr="00E13F0D">
        <w:trPr>
          <w:trHeight w:val="537"/>
        </w:trPr>
        <w:tc>
          <w:tcPr>
            <w:tcW w:w="1237" w:type="dxa"/>
          </w:tcPr>
          <w:p w14:paraId="1AA7B220"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2659" w:type="dxa"/>
          </w:tcPr>
          <w:p w14:paraId="2E693398"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14ED0A04"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64A5ECFB"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4C81357F"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r>
      <w:tr w:rsidR="008C3DBC" w:rsidRPr="00F05A77" w14:paraId="5105A4A3" w14:textId="77777777" w:rsidTr="00E13F0D">
        <w:trPr>
          <w:trHeight w:val="537"/>
        </w:trPr>
        <w:tc>
          <w:tcPr>
            <w:tcW w:w="1237" w:type="dxa"/>
          </w:tcPr>
          <w:p w14:paraId="474E1E48"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2659" w:type="dxa"/>
          </w:tcPr>
          <w:p w14:paraId="1AEC9995"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01CCB26A"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24E53259"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07C94FC3"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r>
      <w:tr w:rsidR="008C3DBC" w:rsidRPr="00F05A77" w14:paraId="3582BDD1" w14:textId="77777777" w:rsidTr="00E13F0D">
        <w:trPr>
          <w:trHeight w:val="537"/>
        </w:trPr>
        <w:tc>
          <w:tcPr>
            <w:tcW w:w="1237" w:type="dxa"/>
          </w:tcPr>
          <w:p w14:paraId="1AB6DB22"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2659" w:type="dxa"/>
          </w:tcPr>
          <w:p w14:paraId="74015594"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723D11BD"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2BDE6CFB"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0F07B3A0"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r>
      <w:tr w:rsidR="008C3DBC" w:rsidRPr="00F05A77" w14:paraId="2795466E" w14:textId="77777777" w:rsidTr="00E13F0D">
        <w:trPr>
          <w:trHeight w:val="537"/>
        </w:trPr>
        <w:tc>
          <w:tcPr>
            <w:tcW w:w="1237" w:type="dxa"/>
          </w:tcPr>
          <w:p w14:paraId="41A84D33"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2659" w:type="dxa"/>
          </w:tcPr>
          <w:p w14:paraId="70A667EE"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3AEDFD76"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57217633"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39C076AB"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r>
      <w:tr w:rsidR="008C3DBC" w:rsidRPr="00F05A77" w14:paraId="3468FA44" w14:textId="77777777" w:rsidTr="00E13F0D">
        <w:trPr>
          <w:trHeight w:val="537"/>
        </w:trPr>
        <w:tc>
          <w:tcPr>
            <w:tcW w:w="1237" w:type="dxa"/>
          </w:tcPr>
          <w:p w14:paraId="0E47AAE2"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2659" w:type="dxa"/>
          </w:tcPr>
          <w:p w14:paraId="6E734DE1"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587FB044"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359A008A"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c>
          <w:tcPr>
            <w:tcW w:w="1948" w:type="dxa"/>
          </w:tcPr>
          <w:p w14:paraId="70136DD2" w14:textId="77777777" w:rsidR="008C3DBC" w:rsidRPr="00F05A77" w:rsidRDefault="008C3DBC" w:rsidP="00F05A77">
            <w:pPr>
              <w:autoSpaceDE w:val="0"/>
              <w:autoSpaceDN w:val="0"/>
              <w:adjustRightInd w:val="0"/>
              <w:rPr>
                <w:rFonts w:ascii="Calibri" w:eastAsiaTheme="minorHAnsi" w:hAnsi="Calibri" w:cs="Calibri"/>
                <w:color w:val="000000"/>
                <w:sz w:val="22"/>
                <w:szCs w:val="22"/>
                <w:lang w:val="hr-HR" w:eastAsia="en-US"/>
              </w:rPr>
            </w:pPr>
          </w:p>
        </w:tc>
      </w:tr>
    </w:tbl>
    <w:p w14:paraId="717F99F8" w14:textId="465A7AB9" w:rsidR="00F05A77" w:rsidRDefault="00F05A77" w:rsidP="0093535F">
      <w:pPr>
        <w:jc w:val="both"/>
        <w:rPr>
          <w:rFonts w:asciiTheme="minorHAnsi" w:hAnsiTheme="minorHAnsi" w:cstheme="minorHAnsi"/>
          <w:color w:val="000000"/>
          <w:lang w:val="hr-HR"/>
        </w:rPr>
      </w:pPr>
    </w:p>
    <w:p w14:paraId="1822F888" w14:textId="3468A722" w:rsidR="008C3DBC" w:rsidRPr="008C3DBC" w:rsidRDefault="008C3DBC" w:rsidP="0093535F">
      <w:pPr>
        <w:jc w:val="both"/>
        <w:rPr>
          <w:rFonts w:asciiTheme="minorHAnsi" w:hAnsiTheme="minorHAnsi" w:cstheme="minorHAnsi"/>
          <w:i/>
          <w:color w:val="000000"/>
          <w:lang w:val="hr-HR"/>
        </w:rPr>
      </w:pPr>
      <w:r w:rsidRPr="008C3DBC">
        <w:rPr>
          <w:rFonts w:asciiTheme="minorHAnsi" w:hAnsiTheme="minorHAnsi" w:cstheme="minorHAnsi"/>
          <w:b/>
          <w:i/>
          <w:color w:val="000000"/>
          <w:lang w:val="hr-HR"/>
        </w:rPr>
        <w:t>NAPOMENA</w:t>
      </w:r>
      <w:r w:rsidRPr="008C3DBC">
        <w:rPr>
          <w:rFonts w:asciiTheme="minorHAnsi" w:hAnsiTheme="minorHAnsi" w:cstheme="minorHAnsi"/>
          <w:i/>
          <w:color w:val="000000"/>
          <w:lang w:val="hr-HR"/>
        </w:rPr>
        <w:t>: Ukoliko se iznos izražava u drugoj valuti mora se navesti i protuvrijednost u kunama.</w:t>
      </w:r>
      <w:r>
        <w:rPr>
          <w:rFonts w:asciiTheme="minorHAnsi" w:hAnsiTheme="minorHAnsi" w:cstheme="minorHAnsi"/>
          <w:i/>
          <w:color w:val="000000"/>
          <w:lang w:val="hr-HR"/>
        </w:rPr>
        <w:t xml:space="preserve"> </w:t>
      </w:r>
      <w:r w:rsidRPr="008C3DBC">
        <w:rPr>
          <w:rFonts w:asciiTheme="minorHAnsi" w:hAnsiTheme="minorHAnsi" w:cstheme="minorHAnsi"/>
          <w:i/>
          <w:color w:val="000000"/>
          <w:lang w:val="hr-HR"/>
        </w:rPr>
        <w:t>Strana valuta se preračunava u kune prema srednjom tečaju Hrvatske narodne banke na dan početka postupka javne nabave.</w:t>
      </w:r>
    </w:p>
    <w:p w14:paraId="5D769DAE" w14:textId="2A8BF5C0" w:rsidR="008C3DBC" w:rsidRDefault="008C3DBC" w:rsidP="0093535F">
      <w:pPr>
        <w:jc w:val="both"/>
        <w:rPr>
          <w:rFonts w:asciiTheme="minorHAnsi" w:hAnsiTheme="minorHAnsi" w:cstheme="minorHAnsi"/>
          <w:color w:val="000000"/>
          <w:lang w:val="hr-HR"/>
        </w:rPr>
      </w:pPr>
    </w:p>
    <w:p w14:paraId="565FA2E9" w14:textId="2DF9AE85" w:rsidR="008C3DBC" w:rsidRDefault="008C3DBC" w:rsidP="0093535F">
      <w:pPr>
        <w:jc w:val="both"/>
        <w:rPr>
          <w:rFonts w:asciiTheme="minorHAnsi" w:hAnsiTheme="minorHAnsi" w:cstheme="minorHAnsi"/>
          <w:color w:val="000000"/>
          <w:lang w:val="hr-HR"/>
        </w:rPr>
      </w:pPr>
    </w:p>
    <w:p w14:paraId="5EA8F10B" w14:textId="12340CD7" w:rsidR="008C3DBC" w:rsidRDefault="008C3DBC" w:rsidP="0093535F">
      <w:pPr>
        <w:jc w:val="both"/>
        <w:rPr>
          <w:rFonts w:asciiTheme="minorHAnsi" w:hAnsiTheme="minorHAnsi" w:cstheme="minorHAnsi"/>
          <w:color w:val="000000"/>
          <w:lang w:val="hr-HR"/>
        </w:rPr>
      </w:pPr>
    </w:p>
    <w:p w14:paraId="16E3D4C3" w14:textId="77777777" w:rsidR="008C3DBC" w:rsidRPr="008B0FF7" w:rsidRDefault="008C3DBC" w:rsidP="008C3DBC">
      <w:pPr>
        <w:pStyle w:val="StandardWeb"/>
        <w:shd w:val="clear" w:color="auto" w:fill="FFFFFF"/>
        <w:spacing w:before="0" w:beforeAutospacing="0" w:after="0" w:afterAutospacing="0"/>
        <w:ind w:left="2832" w:firstLine="708"/>
        <w:jc w:val="both"/>
        <w:textAlignment w:val="baseline"/>
        <w:rPr>
          <w:rFonts w:asciiTheme="minorHAnsi" w:hAnsiTheme="minorHAnsi" w:cstheme="minorHAnsi"/>
          <w:sz w:val="20"/>
          <w:szCs w:val="20"/>
        </w:rPr>
      </w:pPr>
      <w:proofErr w:type="spellStart"/>
      <w:r w:rsidRPr="008B0FF7">
        <w:rPr>
          <w:rFonts w:asciiTheme="minorHAnsi" w:hAnsiTheme="minorHAnsi" w:cstheme="minorHAnsi"/>
          <w:sz w:val="20"/>
          <w:szCs w:val="20"/>
        </w:rPr>
        <w:t>M.P</w:t>
      </w:r>
      <w:proofErr w:type="spellEnd"/>
      <w:r w:rsidRPr="008B0FF7">
        <w:rPr>
          <w:rFonts w:asciiTheme="minorHAnsi" w:hAnsiTheme="minorHAnsi" w:cstheme="minorHAnsi"/>
          <w:sz w:val="20"/>
          <w:szCs w:val="20"/>
        </w:rPr>
        <w:t>.</w:t>
      </w:r>
    </w:p>
    <w:p w14:paraId="3D6608BE" w14:textId="77777777" w:rsidR="008C3DBC" w:rsidRPr="008B0FF7" w:rsidRDefault="008C3DBC" w:rsidP="008C3DBC">
      <w:pPr>
        <w:pStyle w:val="StandardWeb"/>
        <w:shd w:val="clear" w:color="auto" w:fill="FFFFFF"/>
        <w:spacing w:before="0" w:beforeAutospacing="0" w:after="0" w:afterAutospacing="0"/>
        <w:ind w:left="4248" w:firstLine="708"/>
        <w:jc w:val="both"/>
        <w:textAlignment w:val="baseline"/>
        <w:rPr>
          <w:rFonts w:asciiTheme="minorHAnsi" w:hAnsiTheme="minorHAnsi" w:cstheme="minorHAnsi"/>
          <w:sz w:val="20"/>
          <w:szCs w:val="20"/>
        </w:rPr>
      </w:pPr>
      <w:r w:rsidRPr="008B0FF7">
        <w:rPr>
          <w:rFonts w:asciiTheme="minorHAnsi" w:hAnsiTheme="minorHAnsi" w:cstheme="minorHAnsi"/>
          <w:sz w:val="20"/>
          <w:szCs w:val="20"/>
        </w:rPr>
        <w:t>_____________</w:t>
      </w:r>
      <w:r>
        <w:rPr>
          <w:rFonts w:asciiTheme="minorHAnsi" w:hAnsiTheme="minorHAnsi" w:cstheme="minorHAnsi"/>
          <w:sz w:val="20"/>
          <w:szCs w:val="20"/>
        </w:rPr>
        <w:t>____________________________</w:t>
      </w:r>
    </w:p>
    <w:p w14:paraId="0E6A3AF1" w14:textId="77777777" w:rsidR="008C3DBC" w:rsidRDefault="008C3DBC" w:rsidP="008C3DBC">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r w:rsidRPr="008B0FF7">
        <w:rPr>
          <w:rFonts w:asciiTheme="minorHAnsi" w:hAnsiTheme="minorHAnsi" w:cstheme="minorHAnsi"/>
          <w:sz w:val="20"/>
          <w:szCs w:val="20"/>
        </w:rPr>
        <w:t>(ime, prezime ovlaštene osobe po zakonu za zastupanje Ponuditelja)</w:t>
      </w:r>
    </w:p>
    <w:p w14:paraId="1C63E1D5" w14:textId="77777777" w:rsidR="008C3DBC" w:rsidRPr="008B0FF7" w:rsidRDefault="008C3DBC" w:rsidP="008C3DBC">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p>
    <w:p w14:paraId="3EDB5749" w14:textId="77777777" w:rsidR="008C3DBC" w:rsidRPr="008B0FF7" w:rsidRDefault="008C3DBC" w:rsidP="008C3DBC">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r w:rsidRPr="008B0FF7">
        <w:rPr>
          <w:rFonts w:asciiTheme="minorHAnsi" w:hAnsiTheme="minorHAnsi" w:cstheme="minorHAnsi"/>
          <w:sz w:val="20"/>
          <w:szCs w:val="20"/>
        </w:rPr>
        <w:t>______________</w:t>
      </w:r>
      <w:r>
        <w:rPr>
          <w:rFonts w:asciiTheme="minorHAnsi" w:hAnsiTheme="minorHAnsi" w:cstheme="minorHAnsi"/>
          <w:sz w:val="20"/>
          <w:szCs w:val="20"/>
        </w:rPr>
        <w:t>___________________________</w:t>
      </w:r>
    </w:p>
    <w:p w14:paraId="7FB05A1E" w14:textId="77777777" w:rsidR="008C3DBC" w:rsidRPr="008B0FF7" w:rsidRDefault="008C3DBC" w:rsidP="008C3DBC">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r w:rsidRPr="008B0FF7">
        <w:rPr>
          <w:rFonts w:asciiTheme="minorHAnsi" w:hAnsiTheme="minorHAnsi" w:cstheme="minorHAnsi"/>
          <w:sz w:val="20"/>
          <w:szCs w:val="20"/>
        </w:rPr>
        <w:t>(potpis ovlaštene osobe po zakonu za zastupanje Ponuditelja</w:t>
      </w:r>
      <w:r>
        <w:rPr>
          <w:rFonts w:asciiTheme="minorHAnsi" w:hAnsiTheme="minorHAnsi" w:cstheme="minorHAnsi"/>
          <w:sz w:val="20"/>
          <w:szCs w:val="20"/>
        </w:rPr>
        <w:t>)</w:t>
      </w:r>
    </w:p>
    <w:p w14:paraId="2B7E1F7F" w14:textId="77777777" w:rsidR="008C3DBC" w:rsidRDefault="008C3DBC" w:rsidP="008C3DBC">
      <w:pPr>
        <w:jc w:val="both"/>
        <w:rPr>
          <w:rFonts w:asciiTheme="minorHAnsi" w:hAnsiTheme="minorHAnsi" w:cstheme="minorHAnsi"/>
          <w:color w:val="000000"/>
          <w:lang w:val="hr-HR"/>
        </w:rPr>
      </w:pPr>
    </w:p>
    <w:p w14:paraId="208B0283" w14:textId="43CDBBB2" w:rsidR="008C3DBC" w:rsidRDefault="008C3DBC">
      <w:pPr>
        <w:spacing w:after="160" w:line="259" w:lineRule="auto"/>
        <w:rPr>
          <w:rFonts w:asciiTheme="minorHAnsi" w:hAnsiTheme="minorHAnsi" w:cstheme="minorHAnsi"/>
          <w:color w:val="000000"/>
          <w:lang w:val="hr-HR"/>
        </w:rPr>
      </w:pPr>
      <w:r>
        <w:rPr>
          <w:rFonts w:asciiTheme="minorHAnsi" w:hAnsiTheme="minorHAnsi" w:cstheme="minorHAnsi"/>
          <w:color w:val="000000"/>
          <w:lang w:val="hr-HR"/>
        </w:rPr>
        <w:br w:type="page"/>
      </w:r>
    </w:p>
    <w:p w14:paraId="52DAE194" w14:textId="590F7BED" w:rsidR="008C3DBC" w:rsidRDefault="00CF54D2" w:rsidP="0001159A">
      <w:pPr>
        <w:jc w:val="right"/>
        <w:rPr>
          <w:rFonts w:asciiTheme="minorHAnsi" w:hAnsiTheme="minorHAnsi" w:cstheme="minorHAnsi"/>
          <w:color w:val="000000"/>
          <w:lang w:val="hr-HR"/>
        </w:rPr>
      </w:pPr>
      <w:r>
        <w:rPr>
          <w:rFonts w:asciiTheme="minorHAnsi" w:hAnsiTheme="minorHAnsi" w:cstheme="minorHAnsi"/>
          <w:color w:val="000000"/>
          <w:lang w:val="hr-HR"/>
        </w:rPr>
        <w:lastRenderedPageBreak/>
        <w:t xml:space="preserve">Obrazac </w:t>
      </w:r>
      <w:r w:rsidR="00E13F0D">
        <w:rPr>
          <w:rFonts w:asciiTheme="minorHAnsi" w:hAnsiTheme="minorHAnsi" w:cstheme="minorHAnsi"/>
          <w:color w:val="000000"/>
          <w:lang w:val="hr-HR"/>
        </w:rPr>
        <w:t>6</w:t>
      </w:r>
      <w:r>
        <w:rPr>
          <w:rFonts w:asciiTheme="minorHAnsi" w:hAnsiTheme="minorHAnsi" w:cstheme="minorHAnsi"/>
          <w:color w:val="000000"/>
          <w:lang w:val="hr-HR"/>
        </w:rPr>
        <w:t>.</w:t>
      </w:r>
    </w:p>
    <w:p w14:paraId="11BC414A" w14:textId="7E21646F" w:rsidR="00CF54D2" w:rsidRDefault="00CF54D2" w:rsidP="0093535F">
      <w:pPr>
        <w:jc w:val="both"/>
        <w:rPr>
          <w:rFonts w:asciiTheme="minorHAnsi" w:hAnsiTheme="minorHAnsi" w:cstheme="minorHAnsi"/>
          <w:color w:val="000000"/>
          <w:lang w:val="hr-HR"/>
        </w:rPr>
      </w:pPr>
    </w:p>
    <w:p w14:paraId="012E9E78" w14:textId="64E2E98D" w:rsidR="0001159A" w:rsidRPr="00E1525C" w:rsidRDefault="0001159A" w:rsidP="0001159A">
      <w:pPr>
        <w:spacing w:line="290" w:lineRule="auto"/>
        <w:ind w:left="1000" w:right="860"/>
        <w:jc w:val="center"/>
        <w:rPr>
          <w:rFonts w:asciiTheme="minorHAnsi" w:hAnsiTheme="minorHAnsi" w:cstheme="minorHAnsi"/>
        </w:rPr>
      </w:pPr>
      <w:r w:rsidRPr="00E1525C">
        <w:rPr>
          <w:rFonts w:asciiTheme="minorHAnsi" w:eastAsia="Arial" w:hAnsiTheme="minorHAnsi" w:cstheme="minorHAnsi"/>
          <w:b/>
          <w:bCs/>
        </w:rPr>
        <w:t>Izjava gospodarskog subjekta da raspolaže stručnjacima koji posjeduju</w:t>
      </w:r>
      <w:r w:rsidR="00636CB4">
        <w:rPr>
          <w:rFonts w:asciiTheme="minorHAnsi" w:eastAsia="Arial" w:hAnsiTheme="minorHAnsi" w:cstheme="minorHAnsi"/>
          <w:b/>
          <w:bCs/>
        </w:rPr>
        <w:t xml:space="preserve"> obrazovne i stručne kvalifikacije potrebne</w:t>
      </w:r>
      <w:r w:rsidRPr="00E1525C">
        <w:rPr>
          <w:rFonts w:asciiTheme="minorHAnsi" w:eastAsia="Arial" w:hAnsiTheme="minorHAnsi" w:cstheme="minorHAnsi"/>
          <w:b/>
          <w:bCs/>
        </w:rPr>
        <w:t xml:space="preserve"> za izvršenje ugovora</w:t>
      </w:r>
      <w:r w:rsidR="0015206E">
        <w:rPr>
          <w:rFonts w:asciiTheme="minorHAnsi" w:eastAsia="Arial" w:hAnsiTheme="minorHAnsi" w:cstheme="minorHAnsi"/>
          <w:b/>
          <w:bCs/>
        </w:rPr>
        <w:t xml:space="preserve"> te da će stručnjaci biti angažirani na poslovima koji su predmet postupka javne nabave</w:t>
      </w:r>
    </w:p>
    <w:p w14:paraId="5C330269" w14:textId="1B8A6C2C" w:rsidR="0001159A" w:rsidRPr="00E1525C" w:rsidRDefault="0001159A" w:rsidP="00E1525C">
      <w:pPr>
        <w:tabs>
          <w:tab w:val="left" w:pos="754"/>
        </w:tabs>
        <w:spacing w:line="273" w:lineRule="auto"/>
        <w:ind w:right="420"/>
        <w:jc w:val="both"/>
        <w:rPr>
          <w:rFonts w:asciiTheme="minorHAnsi" w:eastAsia="Arial" w:hAnsiTheme="minorHAnsi" w:cstheme="minorHAnsi"/>
        </w:rPr>
      </w:pPr>
    </w:p>
    <w:p w14:paraId="3BDCB751" w14:textId="1E8967C2" w:rsidR="0001159A" w:rsidRPr="00E1525C" w:rsidRDefault="00E1525C" w:rsidP="00E1525C">
      <w:pPr>
        <w:rPr>
          <w:rFonts w:asciiTheme="minorHAnsi" w:hAnsiTheme="minorHAnsi" w:cstheme="minorHAnsi"/>
          <w:u w:val="single"/>
          <w:lang w:val="hr-HR"/>
        </w:rPr>
      </w:pPr>
      <w:r w:rsidRPr="009553E9">
        <w:rPr>
          <w:rFonts w:asciiTheme="minorHAnsi" w:eastAsia="Arial" w:hAnsiTheme="minorHAnsi" w:cstheme="minorHAnsi"/>
        </w:rPr>
        <w:t xml:space="preserve">U </w:t>
      </w:r>
      <w:r w:rsidR="0001159A" w:rsidRPr="009553E9">
        <w:rPr>
          <w:rFonts w:asciiTheme="minorHAnsi" w:eastAsia="Arial" w:hAnsiTheme="minorHAnsi" w:cstheme="minorHAnsi"/>
        </w:rPr>
        <w:t xml:space="preserve">predmetu javne nabave: </w:t>
      </w:r>
      <w:r w:rsidR="00E13F0D" w:rsidRPr="009553E9">
        <w:rPr>
          <w:rFonts w:asciiTheme="minorHAnsi" w:hAnsiTheme="minorHAnsi" w:cstheme="minorHAnsi"/>
          <w:i/>
          <w:lang w:val="pl-PL"/>
        </w:rPr>
        <w:t>Rekonstrukcija nerazvrstan</w:t>
      </w:r>
      <w:r w:rsidR="00520B2D">
        <w:rPr>
          <w:rFonts w:asciiTheme="minorHAnsi" w:hAnsiTheme="minorHAnsi" w:cstheme="minorHAnsi"/>
          <w:i/>
          <w:lang w:val="pl-PL"/>
        </w:rPr>
        <w:t xml:space="preserve">ih cdesta na području općine Cestica, </w:t>
      </w:r>
      <w:r w:rsidR="009553E9" w:rsidRPr="009553E9">
        <w:rPr>
          <w:rFonts w:asciiTheme="minorHAnsi" w:hAnsiTheme="minorHAnsi" w:cstheme="minorHAnsi"/>
          <w:lang w:val="pl-PL"/>
        </w:rPr>
        <w:t xml:space="preserve"> </w:t>
      </w:r>
      <w:r w:rsidR="0001159A" w:rsidRPr="009553E9">
        <w:rPr>
          <w:rFonts w:asciiTheme="minorHAnsi" w:hAnsiTheme="minorHAnsi" w:cstheme="minorHAnsi"/>
          <w:lang w:val="hr-HR"/>
        </w:rPr>
        <w:t>Evidenc</w:t>
      </w:r>
      <w:r w:rsidR="00787DD5" w:rsidRPr="009553E9">
        <w:rPr>
          <w:rFonts w:asciiTheme="minorHAnsi" w:hAnsiTheme="minorHAnsi" w:cstheme="minorHAnsi"/>
          <w:lang w:val="hr-HR"/>
        </w:rPr>
        <w:t>ijski broj</w:t>
      </w:r>
      <w:r w:rsidR="00787DD5">
        <w:rPr>
          <w:rFonts w:asciiTheme="minorHAnsi" w:hAnsiTheme="minorHAnsi" w:cstheme="minorHAnsi"/>
          <w:lang w:val="hr-HR"/>
        </w:rPr>
        <w:t xml:space="preserve"> javne nabave: JN</w:t>
      </w:r>
      <w:r w:rsidR="009553E9">
        <w:rPr>
          <w:rFonts w:asciiTheme="minorHAnsi" w:hAnsiTheme="minorHAnsi" w:cstheme="minorHAnsi"/>
          <w:lang w:val="hr-HR"/>
        </w:rPr>
        <w:t xml:space="preserve"> 01/20</w:t>
      </w:r>
      <w:r w:rsidR="00520B2D">
        <w:rPr>
          <w:rFonts w:asciiTheme="minorHAnsi" w:hAnsiTheme="minorHAnsi" w:cstheme="minorHAnsi"/>
          <w:lang w:val="hr-HR"/>
        </w:rPr>
        <w:t>21</w:t>
      </w:r>
      <w:r w:rsidRPr="00E1525C">
        <w:rPr>
          <w:rFonts w:asciiTheme="minorHAnsi" w:hAnsiTheme="minorHAnsi" w:cstheme="minorHAnsi"/>
          <w:lang w:val="hr-HR"/>
        </w:rPr>
        <w:t>,</w:t>
      </w:r>
    </w:p>
    <w:p w14:paraId="1D7184DB" w14:textId="77777777" w:rsidR="0001159A" w:rsidRPr="00E1525C" w:rsidRDefault="0001159A" w:rsidP="0001159A">
      <w:pPr>
        <w:spacing w:line="204" w:lineRule="exact"/>
        <w:rPr>
          <w:rFonts w:asciiTheme="minorHAnsi" w:hAnsiTheme="minorHAnsi" w:cstheme="minorHAnsi"/>
        </w:rPr>
      </w:pPr>
    </w:p>
    <w:p w14:paraId="270284A6" w14:textId="2AE46241" w:rsidR="0001159A" w:rsidRPr="00E1525C" w:rsidRDefault="00E1525C" w:rsidP="00E1525C">
      <w:pPr>
        <w:rPr>
          <w:rFonts w:asciiTheme="minorHAnsi" w:hAnsiTheme="minorHAnsi" w:cstheme="minorHAnsi"/>
        </w:rPr>
      </w:pPr>
      <w:r w:rsidRPr="00E1525C">
        <w:rPr>
          <w:rFonts w:asciiTheme="minorHAnsi" w:eastAsia="Arial" w:hAnsiTheme="minorHAnsi" w:cstheme="minorHAnsi"/>
        </w:rPr>
        <w:t>g</w:t>
      </w:r>
      <w:r w:rsidR="0001159A" w:rsidRPr="00E1525C">
        <w:rPr>
          <w:rFonts w:asciiTheme="minorHAnsi" w:eastAsia="Arial" w:hAnsiTheme="minorHAnsi" w:cstheme="minorHAnsi"/>
        </w:rPr>
        <w:t>ospodarski subjekt</w:t>
      </w:r>
      <w:r w:rsidRPr="00E1525C">
        <w:rPr>
          <w:rFonts w:asciiTheme="minorHAnsi" w:eastAsia="Arial" w:hAnsiTheme="minorHAnsi" w:cstheme="minorHAnsi"/>
        </w:rPr>
        <w:t>:</w:t>
      </w:r>
    </w:p>
    <w:p w14:paraId="26A7ABE6" w14:textId="77777777" w:rsidR="0001159A" w:rsidRPr="00E1525C" w:rsidRDefault="0001159A" w:rsidP="0001159A">
      <w:pPr>
        <w:spacing w:line="239" w:lineRule="exact"/>
        <w:rPr>
          <w:rFonts w:asciiTheme="minorHAnsi" w:hAnsiTheme="minorHAnsi" w:cstheme="minorHAnsi"/>
        </w:rPr>
      </w:pPr>
    </w:p>
    <w:p w14:paraId="35683035" w14:textId="77777777" w:rsidR="0001159A" w:rsidRPr="00E1525C" w:rsidRDefault="0001159A" w:rsidP="0001159A">
      <w:pPr>
        <w:ind w:left="440"/>
        <w:rPr>
          <w:rFonts w:asciiTheme="minorHAnsi" w:eastAsia="Arial" w:hAnsiTheme="minorHAnsi" w:cstheme="minorHAnsi"/>
        </w:rPr>
      </w:pPr>
      <w:r w:rsidRPr="00E1525C">
        <w:rPr>
          <w:rFonts w:asciiTheme="minorHAnsi" w:eastAsia="Arial" w:hAnsiTheme="minorHAnsi" w:cstheme="minorHAnsi"/>
        </w:rPr>
        <w:t>___________________________________________________________________</w:t>
      </w:r>
    </w:p>
    <w:p w14:paraId="54E3739C" w14:textId="77777777" w:rsidR="0001159A" w:rsidRPr="00E1525C" w:rsidRDefault="0001159A" w:rsidP="0001159A">
      <w:pPr>
        <w:ind w:left="440"/>
        <w:rPr>
          <w:rFonts w:asciiTheme="minorHAnsi" w:eastAsia="Arial" w:hAnsiTheme="minorHAnsi" w:cstheme="minorHAnsi"/>
        </w:rPr>
      </w:pPr>
    </w:p>
    <w:p w14:paraId="2E9120D6" w14:textId="5BAB4784" w:rsidR="0001159A" w:rsidRPr="00E1525C" w:rsidRDefault="0001159A" w:rsidP="0001159A">
      <w:pPr>
        <w:ind w:left="440"/>
        <w:rPr>
          <w:rFonts w:asciiTheme="minorHAnsi" w:hAnsiTheme="minorHAnsi" w:cstheme="minorHAnsi"/>
        </w:rPr>
      </w:pPr>
      <w:r w:rsidRPr="00E1525C">
        <w:rPr>
          <w:rFonts w:asciiTheme="minorHAnsi" w:eastAsia="Arial" w:hAnsiTheme="minorHAnsi" w:cstheme="minorHAnsi"/>
        </w:rPr>
        <w:t>___________________________________________________________________</w:t>
      </w:r>
    </w:p>
    <w:p w14:paraId="10A58225" w14:textId="77777777" w:rsidR="0001159A" w:rsidRPr="00E1525C" w:rsidRDefault="0001159A" w:rsidP="0001159A">
      <w:pPr>
        <w:spacing w:line="235" w:lineRule="exact"/>
        <w:rPr>
          <w:rFonts w:asciiTheme="minorHAnsi" w:hAnsiTheme="minorHAnsi" w:cstheme="minorHAnsi"/>
        </w:rPr>
      </w:pPr>
    </w:p>
    <w:p w14:paraId="387E7519" w14:textId="43AE1882" w:rsidR="0001159A" w:rsidRPr="00E1525C" w:rsidRDefault="00E1525C" w:rsidP="0001159A">
      <w:pPr>
        <w:jc w:val="center"/>
        <w:rPr>
          <w:rFonts w:asciiTheme="minorHAnsi" w:hAnsiTheme="minorHAnsi" w:cstheme="minorHAnsi"/>
        </w:rPr>
      </w:pPr>
      <w:r w:rsidRPr="00E1525C">
        <w:rPr>
          <w:rFonts w:asciiTheme="minorHAnsi" w:eastAsia="Arial" w:hAnsiTheme="minorHAnsi" w:cstheme="minorHAnsi"/>
          <w:i/>
          <w:iCs/>
        </w:rPr>
        <w:t>(naziv i sjedište g</w:t>
      </w:r>
      <w:r w:rsidR="0001159A" w:rsidRPr="00E1525C">
        <w:rPr>
          <w:rFonts w:asciiTheme="minorHAnsi" w:eastAsia="Arial" w:hAnsiTheme="minorHAnsi" w:cstheme="minorHAnsi"/>
          <w:i/>
          <w:iCs/>
        </w:rPr>
        <w:t>ospodarskog subjekta)</w:t>
      </w:r>
    </w:p>
    <w:p w14:paraId="665F07A3" w14:textId="77777777" w:rsidR="0001159A" w:rsidRPr="00E1525C" w:rsidRDefault="0001159A" w:rsidP="0001159A">
      <w:pPr>
        <w:spacing w:line="249" w:lineRule="exact"/>
        <w:rPr>
          <w:rFonts w:asciiTheme="minorHAnsi" w:hAnsiTheme="minorHAnsi" w:cstheme="minorHAnsi"/>
        </w:rPr>
      </w:pPr>
    </w:p>
    <w:p w14:paraId="66B4E3F6" w14:textId="012E3C33" w:rsidR="0001159A" w:rsidRPr="00E1525C" w:rsidRDefault="0001159A" w:rsidP="00E1525C">
      <w:pPr>
        <w:spacing w:line="267" w:lineRule="auto"/>
        <w:ind w:right="440"/>
        <w:rPr>
          <w:rFonts w:asciiTheme="minorHAnsi" w:hAnsiTheme="minorHAnsi" w:cstheme="minorHAnsi"/>
        </w:rPr>
      </w:pPr>
      <w:r w:rsidRPr="00E1525C">
        <w:rPr>
          <w:rFonts w:asciiTheme="minorHAnsi" w:eastAsia="Arial" w:hAnsiTheme="minorHAnsi" w:cstheme="minorHAnsi"/>
        </w:rPr>
        <w:t>izjavljuje da raspolaže stručnjacima koji posjeduju strukovnu sposobnost i iskustvo pot</w:t>
      </w:r>
      <w:r w:rsidR="0015206E">
        <w:rPr>
          <w:rFonts w:asciiTheme="minorHAnsi" w:eastAsia="Arial" w:hAnsiTheme="minorHAnsi" w:cstheme="minorHAnsi"/>
        </w:rPr>
        <w:t xml:space="preserve">rebno za izvršenje </w:t>
      </w:r>
      <w:r w:rsidR="00E1525C" w:rsidRPr="00E1525C">
        <w:rPr>
          <w:rFonts w:asciiTheme="minorHAnsi" w:eastAsia="Arial" w:hAnsiTheme="minorHAnsi" w:cstheme="minorHAnsi"/>
        </w:rPr>
        <w:t xml:space="preserve">ugovora i </w:t>
      </w:r>
      <w:r w:rsidR="00E1525C" w:rsidRPr="00E1525C">
        <w:rPr>
          <w:rFonts w:asciiTheme="minorHAnsi" w:hAnsiTheme="minorHAnsi" w:cstheme="minorHAnsi"/>
          <w:lang w:val="hr-HR"/>
        </w:rPr>
        <w:t>da će ti stručnjaci biti angažirani na poslovima koji su predmet ovog postupka javne nabave</w:t>
      </w:r>
      <w:r w:rsidR="00E1525C">
        <w:rPr>
          <w:rFonts w:asciiTheme="minorHAnsi" w:hAnsiTheme="minorHAnsi" w:cstheme="minorHAnsi"/>
          <w:lang w:val="hr-HR"/>
        </w:rPr>
        <w:t>:</w:t>
      </w:r>
    </w:p>
    <w:p w14:paraId="449A35D9" w14:textId="77777777" w:rsidR="0001159A" w:rsidRPr="00E1525C" w:rsidRDefault="0001159A" w:rsidP="0001159A">
      <w:pPr>
        <w:spacing w:line="192" w:lineRule="exact"/>
        <w:rPr>
          <w:rFonts w:asciiTheme="minorHAnsi" w:hAnsiTheme="minorHAnsi" w:cstheme="minorHAnsi"/>
        </w:rPr>
      </w:pPr>
    </w:p>
    <w:tbl>
      <w:tblPr>
        <w:tblW w:w="8769" w:type="dxa"/>
        <w:tblInd w:w="10" w:type="dxa"/>
        <w:tblLayout w:type="fixed"/>
        <w:tblCellMar>
          <w:left w:w="0" w:type="dxa"/>
          <w:right w:w="0" w:type="dxa"/>
        </w:tblCellMar>
        <w:tblLook w:val="04A0" w:firstRow="1" w:lastRow="0" w:firstColumn="1" w:lastColumn="0" w:noHBand="0" w:noVBand="1"/>
      </w:tblPr>
      <w:tblGrid>
        <w:gridCol w:w="1681"/>
        <w:gridCol w:w="3686"/>
        <w:gridCol w:w="3402"/>
      </w:tblGrid>
      <w:tr w:rsidR="00E1525C" w:rsidRPr="00E1525C" w14:paraId="03607F65" w14:textId="268BC9DB" w:rsidTr="0015206E">
        <w:trPr>
          <w:trHeight w:val="237"/>
        </w:trPr>
        <w:tc>
          <w:tcPr>
            <w:tcW w:w="1681" w:type="dxa"/>
            <w:tcBorders>
              <w:top w:val="single" w:sz="8" w:space="0" w:color="auto"/>
              <w:left w:val="single" w:sz="8" w:space="0" w:color="auto"/>
              <w:bottom w:val="single" w:sz="8" w:space="0" w:color="auto"/>
              <w:right w:val="single" w:sz="8" w:space="0" w:color="auto"/>
            </w:tcBorders>
            <w:shd w:val="clear" w:color="auto" w:fill="F2F2F2"/>
            <w:vAlign w:val="bottom"/>
          </w:tcPr>
          <w:p w14:paraId="6B10ABBB" w14:textId="77777777" w:rsidR="00E1525C" w:rsidRPr="00E1525C" w:rsidRDefault="00E1525C" w:rsidP="00E1525C">
            <w:pPr>
              <w:jc w:val="both"/>
              <w:rPr>
                <w:rFonts w:asciiTheme="minorHAnsi" w:hAnsiTheme="minorHAnsi" w:cstheme="minorHAnsi"/>
              </w:rPr>
            </w:pPr>
            <w:r w:rsidRPr="00E1525C">
              <w:rPr>
                <w:rFonts w:asciiTheme="minorHAnsi" w:eastAsia="Arial" w:hAnsiTheme="minorHAnsi" w:cstheme="minorHAnsi"/>
                <w:b/>
                <w:bCs/>
              </w:rPr>
              <w:t>Pozicija</w:t>
            </w:r>
          </w:p>
        </w:tc>
        <w:tc>
          <w:tcPr>
            <w:tcW w:w="3686" w:type="dxa"/>
            <w:tcBorders>
              <w:top w:val="single" w:sz="8" w:space="0" w:color="auto"/>
              <w:bottom w:val="single" w:sz="8" w:space="0" w:color="auto"/>
              <w:right w:val="single" w:sz="8" w:space="0" w:color="auto"/>
            </w:tcBorders>
            <w:shd w:val="clear" w:color="auto" w:fill="F2F2F2"/>
            <w:vAlign w:val="bottom"/>
          </w:tcPr>
          <w:p w14:paraId="79992655" w14:textId="77777777" w:rsidR="00E1525C" w:rsidRPr="00E1525C" w:rsidRDefault="00E1525C" w:rsidP="00980BD1">
            <w:pPr>
              <w:ind w:left="180"/>
              <w:rPr>
                <w:rFonts w:asciiTheme="minorHAnsi" w:hAnsiTheme="minorHAnsi" w:cstheme="minorHAnsi"/>
              </w:rPr>
            </w:pPr>
            <w:r w:rsidRPr="00E1525C">
              <w:rPr>
                <w:rFonts w:asciiTheme="minorHAnsi" w:eastAsia="Arial" w:hAnsiTheme="minorHAnsi" w:cstheme="minorHAnsi"/>
                <w:b/>
                <w:bCs/>
              </w:rPr>
              <w:t>Ime i prezime nominiranog stručnjaka</w:t>
            </w:r>
          </w:p>
        </w:tc>
        <w:tc>
          <w:tcPr>
            <w:tcW w:w="3402" w:type="dxa"/>
            <w:tcBorders>
              <w:top w:val="single" w:sz="8" w:space="0" w:color="auto"/>
              <w:bottom w:val="single" w:sz="8" w:space="0" w:color="auto"/>
              <w:right w:val="single" w:sz="8" w:space="0" w:color="auto"/>
            </w:tcBorders>
            <w:shd w:val="clear" w:color="auto" w:fill="F2F2F2"/>
          </w:tcPr>
          <w:p w14:paraId="5BCB9E1D" w14:textId="413D86FC" w:rsidR="00E1525C" w:rsidRPr="00E1525C" w:rsidRDefault="00E1525C" w:rsidP="00980BD1">
            <w:pPr>
              <w:ind w:left="180"/>
              <w:rPr>
                <w:rFonts w:asciiTheme="minorHAnsi" w:eastAsia="Arial" w:hAnsiTheme="minorHAnsi" w:cstheme="minorHAnsi"/>
                <w:b/>
                <w:bCs/>
              </w:rPr>
            </w:pPr>
            <w:r>
              <w:rPr>
                <w:rFonts w:asciiTheme="minorHAnsi" w:eastAsia="Arial" w:hAnsiTheme="minorHAnsi" w:cstheme="minorHAnsi"/>
                <w:b/>
                <w:bCs/>
              </w:rPr>
              <w:t>Potpis nominiranog stručnjaka</w:t>
            </w:r>
          </w:p>
        </w:tc>
      </w:tr>
      <w:tr w:rsidR="00E1525C" w:rsidRPr="00E1525C" w14:paraId="36EBD81C" w14:textId="2D7DAA49" w:rsidTr="0015206E">
        <w:trPr>
          <w:trHeight w:val="513"/>
        </w:trPr>
        <w:tc>
          <w:tcPr>
            <w:tcW w:w="1681" w:type="dxa"/>
            <w:tcBorders>
              <w:left w:val="single" w:sz="8" w:space="0" w:color="auto"/>
              <w:bottom w:val="single" w:sz="8" w:space="0" w:color="auto"/>
              <w:right w:val="single" w:sz="8" w:space="0" w:color="auto"/>
            </w:tcBorders>
            <w:shd w:val="clear" w:color="auto" w:fill="FFFFFF" w:themeFill="background1"/>
            <w:vAlign w:val="bottom"/>
          </w:tcPr>
          <w:p w14:paraId="1884607C" w14:textId="77777777" w:rsidR="00E1525C" w:rsidRPr="00E1525C" w:rsidRDefault="00E1525C" w:rsidP="00980BD1">
            <w:pPr>
              <w:rPr>
                <w:rFonts w:asciiTheme="minorHAnsi" w:hAnsiTheme="minorHAnsi" w:cstheme="minorHAnsi"/>
              </w:rPr>
            </w:pPr>
          </w:p>
        </w:tc>
        <w:tc>
          <w:tcPr>
            <w:tcW w:w="3686" w:type="dxa"/>
            <w:tcBorders>
              <w:bottom w:val="single" w:sz="8" w:space="0" w:color="auto"/>
              <w:right w:val="single" w:sz="8" w:space="0" w:color="auto"/>
            </w:tcBorders>
            <w:shd w:val="clear" w:color="auto" w:fill="FFFFFF" w:themeFill="background1"/>
            <w:vAlign w:val="bottom"/>
          </w:tcPr>
          <w:p w14:paraId="29763569" w14:textId="15995F62" w:rsidR="00E1525C" w:rsidRPr="00E1525C" w:rsidRDefault="00E1525C" w:rsidP="00980BD1">
            <w:pPr>
              <w:rPr>
                <w:rFonts w:asciiTheme="minorHAnsi" w:hAnsiTheme="minorHAnsi" w:cstheme="minorHAnsi"/>
              </w:rPr>
            </w:pPr>
          </w:p>
        </w:tc>
        <w:tc>
          <w:tcPr>
            <w:tcW w:w="3402" w:type="dxa"/>
            <w:tcBorders>
              <w:bottom w:val="single" w:sz="8" w:space="0" w:color="auto"/>
              <w:right w:val="single" w:sz="8" w:space="0" w:color="auto"/>
            </w:tcBorders>
            <w:shd w:val="clear" w:color="auto" w:fill="FFFFFF" w:themeFill="background1"/>
          </w:tcPr>
          <w:p w14:paraId="48FA6DA3" w14:textId="77777777" w:rsidR="00E1525C" w:rsidRPr="00E1525C" w:rsidRDefault="00E1525C" w:rsidP="00980BD1">
            <w:pPr>
              <w:rPr>
                <w:rFonts w:asciiTheme="minorHAnsi" w:hAnsiTheme="minorHAnsi" w:cstheme="minorHAnsi"/>
              </w:rPr>
            </w:pPr>
          </w:p>
        </w:tc>
      </w:tr>
    </w:tbl>
    <w:p w14:paraId="24960778" w14:textId="77777777" w:rsidR="0001159A" w:rsidRPr="00E1525C" w:rsidRDefault="0001159A" w:rsidP="0001159A">
      <w:pPr>
        <w:spacing w:line="258" w:lineRule="exact"/>
        <w:rPr>
          <w:rFonts w:asciiTheme="minorHAnsi" w:hAnsiTheme="minorHAnsi" w:cstheme="minorHAnsi"/>
        </w:rPr>
      </w:pPr>
    </w:p>
    <w:p w14:paraId="3C952EA3" w14:textId="65C82B92" w:rsidR="0001159A" w:rsidRDefault="0001159A" w:rsidP="0001159A">
      <w:pPr>
        <w:spacing w:line="200" w:lineRule="exact"/>
        <w:rPr>
          <w:rFonts w:asciiTheme="minorHAnsi" w:hAnsiTheme="minorHAnsi" w:cstheme="minorHAnsi"/>
        </w:rPr>
      </w:pPr>
    </w:p>
    <w:p w14:paraId="4B3C5EF9" w14:textId="66146114" w:rsidR="0015206E" w:rsidRDefault="0015206E" w:rsidP="0001159A">
      <w:pPr>
        <w:spacing w:line="200" w:lineRule="exact"/>
        <w:rPr>
          <w:rFonts w:asciiTheme="minorHAnsi" w:hAnsiTheme="minorHAnsi" w:cstheme="minorHAnsi"/>
        </w:rPr>
      </w:pPr>
    </w:p>
    <w:p w14:paraId="7B360845" w14:textId="77777777" w:rsidR="0015206E" w:rsidRPr="00E1525C" w:rsidRDefault="0015206E" w:rsidP="0015206E">
      <w:pPr>
        <w:spacing w:line="200" w:lineRule="exact"/>
        <w:rPr>
          <w:rFonts w:asciiTheme="minorHAnsi" w:hAnsiTheme="minorHAnsi" w:cstheme="minorHAnsi"/>
        </w:rPr>
      </w:pPr>
    </w:p>
    <w:p w14:paraId="62E84496" w14:textId="77777777" w:rsidR="0015206E" w:rsidRPr="00E1525C" w:rsidRDefault="0015206E" w:rsidP="0015206E">
      <w:pPr>
        <w:spacing w:line="200" w:lineRule="exact"/>
        <w:jc w:val="both"/>
        <w:rPr>
          <w:rFonts w:asciiTheme="minorHAnsi" w:hAnsiTheme="minorHAnsi" w:cstheme="minorHAnsi"/>
        </w:rPr>
      </w:pPr>
    </w:p>
    <w:p w14:paraId="039C22B6" w14:textId="77777777" w:rsidR="0015206E" w:rsidRPr="00E1525C" w:rsidRDefault="0015206E" w:rsidP="0015206E">
      <w:pPr>
        <w:spacing w:line="200" w:lineRule="exact"/>
        <w:jc w:val="both"/>
        <w:rPr>
          <w:rFonts w:asciiTheme="minorHAnsi" w:hAnsiTheme="minorHAnsi" w:cstheme="minorHAnsi"/>
          <w:i/>
          <w:lang w:val="hr-HR"/>
        </w:rPr>
      </w:pPr>
      <w:r w:rsidRPr="00E1525C">
        <w:rPr>
          <w:rFonts w:asciiTheme="minorHAnsi" w:hAnsiTheme="minorHAnsi" w:cstheme="minorHAnsi"/>
          <w:b/>
          <w:i/>
        </w:rPr>
        <w:t>NAPOMENA</w:t>
      </w:r>
      <w:r w:rsidRPr="00E1525C">
        <w:rPr>
          <w:rFonts w:asciiTheme="minorHAnsi" w:hAnsiTheme="minorHAnsi" w:cstheme="minorHAnsi"/>
          <w:i/>
        </w:rPr>
        <w:t xml:space="preserve">: Ovaj obrazac Izjave potpisuje </w:t>
      </w:r>
      <w:r w:rsidRPr="00E1525C">
        <w:rPr>
          <w:rFonts w:asciiTheme="minorHAnsi" w:hAnsiTheme="minorHAnsi" w:cstheme="minorHAnsi"/>
          <w:i/>
          <w:lang w:val="hr-HR"/>
        </w:rPr>
        <w:t>navedeni stručnjak i ovjerava gospodarski subjekt čiji je stručnjak zaposlenik, a ukoliko stručnjak nije zaposlen dovoljna je potpisana izjava stručnjaka u kojoj treba biti navedeno da nije zaposlen, ali da će biti na raspolaganju za poslove koji su predmet ovog postupka javne nabave.</w:t>
      </w:r>
    </w:p>
    <w:p w14:paraId="5EBA7220" w14:textId="77777777" w:rsidR="0015206E" w:rsidRPr="00E1525C" w:rsidRDefault="0015206E" w:rsidP="0015206E">
      <w:pPr>
        <w:spacing w:line="200" w:lineRule="exact"/>
        <w:rPr>
          <w:rFonts w:asciiTheme="minorHAnsi" w:hAnsiTheme="minorHAnsi" w:cstheme="minorHAnsi"/>
          <w:i/>
        </w:rPr>
      </w:pPr>
    </w:p>
    <w:p w14:paraId="31B914A3" w14:textId="77777777" w:rsidR="0015206E" w:rsidRDefault="0015206E" w:rsidP="0015206E">
      <w:pPr>
        <w:rPr>
          <w:rFonts w:asciiTheme="minorHAnsi" w:eastAsia="Arial" w:hAnsiTheme="minorHAnsi" w:cstheme="minorHAnsi"/>
          <w:i/>
          <w:iCs/>
        </w:rPr>
      </w:pPr>
      <w:r w:rsidRPr="00E1525C">
        <w:rPr>
          <w:rFonts w:asciiTheme="minorHAnsi" w:eastAsia="Arial" w:hAnsiTheme="minorHAnsi" w:cstheme="minorHAnsi"/>
          <w:i/>
          <w:iCs/>
        </w:rPr>
        <w:t>Naručitelj zadržava pravo provjere navedenih podataka.</w:t>
      </w:r>
    </w:p>
    <w:p w14:paraId="36DD2850" w14:textId="5D605C0E" w:rsidR="0015206E" w:rsidRDefault="0015206E" w:rsidP="0001159A">
      <w:pPr>
        <w:spacing w:line="200" w:lineRule="exact"/>
        <w:rPr>
          <w:rFonts w:asciiTheme="minorHAnsi" w:hAnsiTheme="minorHAnsi" w:cstheme="minorHAnsi"/>
        </w:rPr>
      </w:pPr>
    </w:p>
    <w:p w14:paraId="211B660F" w14:textId="77777777" w:rsidR="0015206E" w:rsidRDefault="0015206E" w:rsidP="0015206E">
      <w:pPr>
        <w:jc w:val="both"/>
        <w:rPr>
          <w:rFonts w:asciiTheme="minorHAnsi" w:hAnsiTheme="minorHAnsi" w:cstheme="minorHAnsi"/>
          <w:color w:val="000000"/>
          <w:lang w:val="hr-HR"/>
        </w:rPr>
      </w:pPr>
    </w:p>
    <w:p w14:paraId="165016C4" w14:textId="77777777" w:rsidR="0015206E" w:rsidRDefault="0015206E" w:rsidP="0015206E">
      <w:pPr>
        <w:pStyle w:val="StandardWeb"/>
        <w:shd w:val="clear" w:color="auto" w:fill="FFFFFF"/>
        <w:spacing w:before="0" w:beforeAutospacing="0" w:after="0" w:afterAutospacing="0"/>
        <w:ind w:left="2832" w:firstLine="708"/>
        <w:jc w:val="both"/>
        <w:textAlignment w:val="baseline"/>
        <w:rPr>
          <w:rFonts w:asciiTheme="minorHAnsi" w:hAnsiTheme="minorHAnsi" w:cstheme="minorHAnsi"/>
          <w:sz w:val="20"/>
          <w:szCs w:val="20"/>
        </w:rPr>
      </w:pPr>
    </w:p>
    <w:p w14:paraId="495CDC50" w14:textId="77777777" w:rsidR="0015206E" w:rsidRDefault="0015206E" w:rsidP="0015206E">
      <w:pPr>
        <w:pStyle w:val="StandardWeb"/>
        <w:shd w:val="clear" w:color="auto" w:fill="FFFFFF"/>
        <w:spacing w:before="0" w:beforeAutospacing="0" w:after="0" w:afterAutospacing="0"/>
        <w:ind w:left="2832" w:firstLine="708"/>
        <w:jc w:val="both"/>
        <w:textAlignment w:val="baseline"/>
        <w:rPr>
          <w:rFonts w:asciiTheme="minorHAnsi" w:hAnsiTheme="minorHAnsi" w:cstheme="minorHAnsi"/>
          <w:sz w:val="20"/>
          <w:szCs w:val="20"/>
        </w:rPr>
      </w:pPr>
    </w:p>
    <w:p w14:paraId="33272079" w14:textId="19861EEB" w:rsidR="0015206E" w:rsidRPr="008B0FF7" w:rsidRDefault="0015206E" w:rsidP="0015206E">
      <w:pPr>
        <w:pStyle w:val="StandardWeb"/>
        <w:shd w:val="clear" w:color="auto" w:fill="FFFFFF"/>
        <w:spacing w:before="0" w:beforeAutospacing="0" w:after="0" w:afterAutospacing="0"/>
        <w:ind w:left="2832" w:firstLine="708"/>
        <w:jc w:val="both"/>
        <w:textAlignment w:val="baseline"/>
        <w:rPr>
          <w:rFonts w:asciiTheme="minorHAnsi" w:hAnsiTheme="minorHAnsi" w:cstheme="minorHAnsi"/>
          <w:sz w:val="20"/>
          <w:szCs w:val="20"/>
        </w:rPr>
      </w:pPr>
      <w:proofErr w:type="spellStart"/>
      <w:r w:rsidRPr="008B0FF7">
        <w:rPr>
          <w:rFonts w:asciiTheme="minorHAnsi" w:hAnsiTheme="minorHAnsi" w:cstheme="minorHAnsi"/>
          <w:sz w:val="20"/>
          <w:szCs w:val="20"/>
        </w:rPr>
        <w:t>M.P</w:t>
      </w:r>
      <w:proofErr w:type="spellEnd"/>
      <w:r w:rsidRPr="008B0FF7">
        <w:rPr>
          <w:rFonts w:asciiTheme="minorHAnsi" w:hAnsiTheme="minorHAnsi" w:cstheme="minorHAnsi"/>
          <w:sz w:val="20"/>
          <w:szCs w:val="20"/>
        </w:rPr>
        <w:t>.</w:t>
      </w:r>
    </w:p>
    <w:p w14:paraId="7F157F52" w14:textId="77777777" w:rsidR="0015206E" w:rsidRPr="008B0FF7" w:rsidRDefault="0015206E" w:rsidP="0015206E">
      <w:pPr>
        <w:pStyle w:val="StandardWeb"/>
        <w:shd w:val="clear" w:color="auto" w:fill="FFFFFF"/>
        <w:spacing w:before="0" w:beforeAutospacing="0" w:after="0" w:afterAutospacing="0"/>
        <w:ind w:left="4248" w:firstLine="708"/>
        <w:jc w:val="both"/>
        <w:textAlignment w:val="baseline"/>
        <w:rPr>
          <w:rFonts w:asciiTheme="minorHAnsi" w:hAnsiTheme="minorHAnsi" w:cstheme="minorHAnsi"/>
          <w:sz w:val="20"/>
          <w:szCs w:val="20"/>
        </w:rPr>
      </w:pPr>
      <w:r w:rsidRPr="008B0FF7">
        <w:rPr>
          <w:rFonts w:asciiTheme="minorHAnsi" w:hAnsiTheme="minorHAnsi" w:cstheme="minorHAnsi"/>
          <w:sz w:val="20"/>
          <w:szCs w:val="20"/>
        </w:rPr>
        <w:t>_____________</w:t>
      </w:r>
      <w:r>
        <w:rPr>
          <w:rFonts w:asciiTheme="minorHAnsi" w:hAnsiTheme="minorHAnsi" w:cstheme="minorHAnsi"/>
          <w:sz w:val="20"/>
          <w:szCs w:val="20"/>
        </w:rPr>
        <w:t>____________________________</w:t>
      </w:r>
    </w:p>
    <w:p w14:paraId="76C263EC" w14:textId="77777777" w:rsidR="0015206E" w:rsidRDefault="0015206E" w:rsidP="0015206E">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r w:rsidRPr="008B0FF7">
        <w:rPr>
          <w:rFonts w:asciiTheme="minorHAnsi" w:hAnsiTheme="minorHAnsi" w:cstheme="minorHAnsi"/>
          <w:sz w:val="20"/>
          <w:szCs w:val="20"/>
        </w:rPr>
        <w:t>(ime, prezime ovlaštene osobe po zakonu za zastupanje Ponuditelja)</w:t>
      </w:r>
    </w:p>
    <w:p w14:paraId="1A804DBF" w14:textId="77777777" w:rsidR="0015206E" w:rsidRPr="008B0FF7" w:rsidRDefault="0015206E" w:rsidP="0015206E">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p>
    <w:p w14:paraId="47335959" w14:textId="77777777" w:rsidR="0015206E" w:rsidRPr="008B0FF7" w:rsidRDefault="0015206E" w:rsidP="0015206E">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r w:rsidRPr="008B0FF7">
        <w:rPr>
          <w:rFonts w:asciiTheme="minorHAnsi" w:hAnsiTheme="minorHAnsi" w:cstheme="minorHAnsi"/>
          <w:sz w:val="20"/>
          <w:szCs w:val="20"/>
        </w:rPr>
        <w:t>______________</w:t>
      </w:r>
      <w:r>
        <w:rPr>
          <w:rFonts w:asciiTheme="minorHAnsi" w:hAnsiTheme="minorHAnsi" w:cstheme="minorHAnsi"/>
          <w:sz w:val="20"/>
          <w:szCs w:val="20"/>
        </w:rPr>
        <w:t>___________________________</w:t>
      </w:r>
    </w:p>
    <w:p w14:paraId="54B85A81" w14:textId="4AE50AF1" w:rsidR="0015206E" w:rsidRPr="0015206E" w:rsidRDefault="0015206E" w:rsidP="0015206E">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r w:rsidRPr="008B0FF7">
        <w:rPr>
          <w:rFonts w:asciiTheme="minorHAnsi" w:hAnsiTheme="minorHAnsi" w:cstheme="minorHAnsi"/>
          <w:sz w:val="20"/>
          <w:szCs w:val="20"/>
        </w:rPr>
        <w:t>(potpis ovlaštene osobe po zakonu za zastupanje Ponuditelja</w:t>
      </w:r>
      <w:r>
        <w:rPr>
          <w:rFonts w:asciiTheme="minorHAnsi" w:hAnsiTheme="minorHAnsi" w:cstheme="minorHAnsi"/>
          <w:sz w:val="20"/>
          <w:szCs w:val="20"/>
        </w:rPr>
        <w:t>)</w:t>
      </w:r>
    </w:p>
    <w:p w14:paraId="0244A669" w14:textId="1EB0C245" w:rsidR="0015206E" w:rsidRDefault="0015206E" w:rsidP="0001159A">
      <w:pPr>
        <w:spacing w:line="200" w:lineRule="exact"/>
        <w:rPr>
          <w:rFonts w:asciiTheme="minorHAnsi" w:hAnsiTheme="minorHAnsi" w:cstheme="minorHAnsi"/>
        </w:rPr>
      </w:pPr>
    </w:p>
    <w:p w14:paraId="7E19866A" w14:textId="34468DF0" w:rsidR="0015206E" w:rsidRDefault="0015206E" w:rsidP="0001159A">
      <w:pPr>
        <w:spacing w:line="200" w:lineRule="exact"/>
        <w:rPr>
          <w:rFonts w:asciiTheme="minorHAnsi" w:hAnsiTheme="minorHAnsi" w:cstheme="minorHAnsi"/>
        </w:rPr>
      </w:pPr>
    </w:p>
    <w:p w14:paraId="11C00CBA" w14:textId="0FB4FB90" w:rsidR="0015206E" w:rsidRDefault="0015206E" w:rsidP="0001159A">
      <w:pPr>
        <w:spacing w:line="200" w:lineRule="exact"/>
        <w:rPr>
          <w:rFonts w:asciiTheme="minorHAnsi" w:hAnsiTheme="minorHAnsi" w:cstheme="minorHAnsi"/>
        </w:rPr>
      </w:pPr>
    </w:p>
    <w:p w14:paraId="3D2398B2" w14:textId="1B6E17B2" w:rsidR="0015206E" w:rsidRDefault="0015206E" w:rsidP="0001159A">
      <w:pPr>
        <w:spacing w:line="200" w:lineRule="exact"/>
        <w:rPr>
          <w:rFonts w:asciiTheme="minorHAnsi" w:hAnsiTheme="minorHAnsi" w:cstheme="minorHAnsi"/>
        </w:rPr>
      </w:pPr>
    </w:p>
    <w:p w14:paraId="0847B87E" w14:textId="427D7A36" w:rsidR="0015206E" w:rsidRDefault="0015206E" w:rsidP="0001159A">
      <w:pPr>
        <w:spacing w:line="200" w:lineRule="exact"/>
        <w:rPr>
          <w:rFonts w:asciiTheme="minorHAnsi" w:hAnsiTheme="minorHAnsi" w:cstheme="minorHAnsi"/>
        </w:rPr>
      </w:pPr>
    </w:p>
    <w:p w14:paraId="1FFB7C10" w14:textId="77777777" w:rsidR="003D0C1C" w:rsidRDefault="003D0C1C">
      <w:pPr>
        <w:spacing w:after="160" w:line="259" w:lineRule="auto"/>
        <w:rPr>
          <w:rFonts w:asciiTheme="minorHAnsi" w:eastAsia="Calibri" w:hAnsiTheme="minorHAnsi" w:cstheme="minorHAnsi"/>
          <w:szCs w:val="22"/>
          <w:lang w:val="hr-HR" w:eastAsia="en-GB"/>
        </w:rPr>
      </w:pPr>
      <w:r>
        <w:rPr>
          <w:rFonts w:asciiTheme="minorHAnsi" w:hAnsiTheme="minorHAnsi" w:cstheme="minorHAnsi"/>
          <w:b/>
        </w:rPr>
        <w:br w:type="page"/>
      </w:r>
    </w:p>
    <w:p w14:paraId="73E45451" w14:textId="6A13B842" w:rsidR="00034660" w:rsidRPr="00034660" w:rsidRDefault="00034660" w:rsidP="00034660">
      <w:pPr>
        <w:pStyle w:val="Annexetitre"/>
        <w:jc w:val="right"/>
        <w:rPr>
          <w:rFonts w:asciiTheme="minorHAnsi" w:hAnsiTheme="minorHAnsi" w:cstheme="minorHAnsi"/>
          <w:b w:val="0"/>
          <w:sz w:val="20"/>
          <w:u w:val="none"/>
        </w:rPr>
      </w:pPr>
      <w:r w:rsidRPr="00034660">
        <w:rPr>
          <w:rFonts w:asciiTheme="minorHAnsi" w:hAnsiTheme="minorHAnsi" w:cstheme="minorHAnsi"/>
          <w:b w:val="0"/>
          <w:sz w:val="20"/>
          <w:u w:val="none"/>
        </w:rPr>
        <w:lastRenderedPageBreak/>
        <w:t xml:space="preserve">Obrazac </w:t>
      </w:r>
      <w:r w:rsidR="009553E9">
        <w:rPr>
          <w:rFonts w:asciiTheme="minorHAnsi" w:hAnsiTheme="minorHAnsi" w:cstheme="minorHAnsi"/>
          <w:b w:val="0"/>
          <w:sz w:val="20"/>
          <w:u w:val="none"/>
        </w:rPr>
        <w:t>7</w:t>
      </w:r>
      <w:r w:rsidRPr="00034660">
        <w:rPr>
          <w:rFonts w:asciiTheme="minorHAnsi" w:hAnsiTheme="minorHAnsi" w:cstheme="minorHAnsi"/>
          <w:b w:val="0"/>
          <w:sz w:val="20"/>
          <w:u w:val="none"/>
        </w:rPr>
        <w:t>.</w:t>
      </w:r>
    </w:p>
    <w:p w14:paraId="7AD989E7" w14:textId="77777777" w:rsidR="00DE5481" w:rsidRDefault="00DE5481" w:rsidP="00DE5481">
      <w:pPr>
        <w:jc w:val="center"/>
        <w:rPr>
          <w:rFonts w:asciiTheme="minorHAnsi" w:hAnsiTheme="minorHAnsi" w:cstheme="minorHAnsi"/>
          <w:b/>
          <w:lang w:val="hr-HR" w:eastAsia="en-GB"/>
        </w:rPr>
      </w:pPr>
    </w:p>
    <w:p w14:paraId="52B22EC9" w14:textId="77777777" w:rsidR="00DE5481" w:rsidRDefault="00DE5481" w:rsidP="00DE5481">
      <w:pPr>
        <w:jc w:val="center"/>
        <w:rPr>
          <w:rFonts w:asciiTheme="minorHAnsi" w:hAnsiTheme="minorHAnsi" w:cstheme="minorHAnsi"/>
          <w:b/>
          <w:lang w:val="hr-HR" w:eastAsia="en-GB"/>
        </w:rPr>
      </w:pPr>
    </w:p>
    <w:p w14:paraId="2564EBE2" w14:textId="77777777" w:rsidR="00DE5481" w:rsidRDefault="00DE5481" w:rsidP="00DE5481">
      <w:pPr>
        <w:jc w:val="center"/>
        <w:rPr>
          <w:rFonts w:asciiTheme="minorHAnsi" w:hAnsiTheme="minorHAnsi" w:cstheme="minorHAnsi"/>
          <w:b/>
          <w:lang w:val="hr-HR" w:eastAsia="en-GB"/>
        </w:rPr>
      </w:pPr>
    </w:p>
    <w:p w14:paraId="21D373DD" w14:textId="18B9A7BE" w:rsidR="00DE5481" w:rsidRPr="00DE5481" w:rsidRDefault="00DE5481" w:rsidP="00DE5481">
      <w:pPr>
        <w:jc w:val="center"/>
        <w:rPr>
          <w:rFonts w:asciiTheme="minorHAnsi" w:hAnsiTheme="minorHAnsi" w:cstheme="minorHAnsi"/>
          <w:b/>
          <w:lang w:val="hr-HR" w:eastAsia="en-GB"/>
        </w:rPr>
      </w:pPr>
      <w:r w:rsidRPr="00DE5481">
        <w:rPr>
          <w:rFonts w:asciiTheme="minorHAnsi" w:hAnsiTheme="minorHAnsi" w:cstheme="minorHAnsi"/>
          <w:b/>
          <w:lang w:val="hr-HR" w:eastAsia="en-GB"/>
        </w:rPr>
        <w:t>Izjava o dostavi jamstva za uredno izvršenje ugovora</w:t>
      </w:r>
    </w:p>
    <w:p w14:paraId="48109876" w14:textId="77777777" w:rsidR="00DE5481" w:rsidRPr="00DE5481" w:rsidRDefault="00DE5481" w:rsidP="00DE5481">
      <w:pPr>
        <w:spacing w:before="120" w:after="120"/>
        <w:jc w:val="center"/>
        <w:rPr>
          <w:rFonts w:ascii="Times New Roman" w:eastAsia="Calibri" w:hAnsi="Times New Roman" w:cs="Times New Roman"/>
          <w:b/>
          <w:sz w:val="22"/>
          <w:szCs w:val="22"/>
          <w:u w:val="single"/>
          <w:lang w:val="hr-HR" w:eastAsia="en-GB"/>
        </w:rPr>
      </w:pPr>
    </w:p>
    <w:p w14:paraId="3FB5C308" w14:textId="77777777" w:rsidR="00DE5481" w:rsidRPr="00DE5481" w:rsidRDefault="00DE5481" w:rsidP="00DE5481">
      <w:pPr>
        <w:spacing w:before="120" w:after="120"/>
        <w:jc w:val="center"/>
        <w:rPr>
          <w:rFonts w:ascii="Times New Roman" w:eastAsia="Calibri" w:hAnsi="Times New Roman" w:cs="Times New Roman"/>
          <w:b/>
          <w:sz w:val="22"/>
          <w:szCs w:val="22"/>
          <w:u w:val="single"/>
          <w:lang w:val="hr-HR" w:eastAsia="en-GB"/>
        </w:rPr>
      </w:pPr>
    </w:p>
    <w:p w14:paraId="3B07CD6B" w14:textId="77777777" w:rsidR="00DE5481" w:rsidRPr="00DE5481" w:rsidRDefault="00DE5481" w:rsidP="00DE5481">
      <w:pPr>
        <w:spacing w:before="120" w:after="120"/>
        <w:jc w:val="center"/>
        <w:rPr>
          <w:rFonts w:ascii="Times New Roman" w:eastAsia="Calibri" w:hAnsi="Times New Roman" w:cs="Times New Roman"/>
          <w:b/>
          <w:sz w:val="22"/>
          <w:szCs w:val="22"/>
          <w:u w:val="single"/>
          <w:lang w:val="hr-HR" w:eastAsia="en-GB"/>
        </w:rPr>
      </w:pPr>
    </w:p>
    <w:p w14:paraId="35604E99" w14:textId="08A1B0E0" w:rsidR="00DE5481" w:rsidRPr="00DE5481" w:rsidRDefault="00DE5481" w:rsidP="001F21ED">
      <w:pPr>
        <w:rPr>
          <w:rFonts w:asciiTheme="minorHAnsi" w:eastAsia="Calibri" w:hAnsiTheme="minorHAnsi" w:cstheme="minorHAnsi"/>
          <w:szCs w:val="22"/>
          <w:lang w:val="hr-HR" w:eastAsia="en-GB"/>
        </w:rPr>
      </w:pPr>
      <w:r w:rsidRPr="00DE5481">
        <w:rPr>
          <w:rFonts w:asciiTheme="minorHAnsi" w:eastAsia="Calibri" w:hAnsiTheme="minorHAnsi" w:cstheme="minorHAnsi"/>
          <w:szCs w:val="22"/>
          <w:lang w:val="hr-HR" w:eastAsia="en-GB"/>
        </w:rPr>
        <w:t>Kojom izjavljujemo da,  ukoliko naša ponuda bude prihvaćena u postupku javne nabave „</w:t>
      </w:r>
      <w:r w:rsidR="00BC7A05" w:rsidRPr="00E70598">
        <w:rPr>
          <w:rFonts w:asciiTheme="minorHAnsi" w:hAnsiTheme="minorHAnsi" w:cstheme="minorHAnsi"/>
          <w:i/>
          <w:lang w:val="pl-PL"/>
        </w:rPr>
        <w:t>Rekonstrukcija nerazvrstan</w:t>
      </w:r>
      <w:r w:rsidR="00520B2D">
        <w:rPr>
          <w:rFonts w:asciiTheme="minorHAnsi" w:hAnsiTheme="minorHAnsi" w:cstheme="minorHAnsi"/>
          <w:i/>
          <w:lang w:val="pl-PL"/>
        </w:rPr>
        <w:t>ih cesta na području općine Cestica</w:t>
      </w:r>
      <w:r w:rsidR="003D0C1C">
        <w:rPr>
          <w:rFonts w:asciiTheme="minorHAnsi" w:hAnsiTheme="minorHAnsi" w:cstheme="minorHAnsi"/>
          <w:lang w:val="hr-HR"/>
        </w:rPr>
        <w:t>,</w:t>
      </w:r>
      <w:r w:rsidR="001F21ED">
        <w:rPr>
          <w:rFonts w:asciiTheme="minorHAnsi" w:hAnsiTheme="minorHAnsi" w:cstheme="minorHAnsi"/>
          <w:lang w:val="hr-HR"/>
        </w:rPr>
        <w:t xml:space="preserve"> </w:t>
      </w:r>
      <w:r w:rsidRPr="00DE5481">
        <w:rPr>
          <w:rFonts w:asciiTheme="minorHAnsi" w:eastAsia="Calibri" w:hAnsiTheme="minorHAnsi" w:cstheme="minorHAnsi"/>
          <w:szCs w:val="22"/>
          <w:lang w:val="hr-HR" w:eastAsia="en-GB"/>
        </w:rPr>
        <w:t>evidencijski broj javne nabave: JN</w:t>
      </w:r>
      <w:r w:rsidR="00520B2D">
        <w:rPr>
          <w:rFonts w:asciiTheme="minorHAnsi" w:eastAsia="Calibri" w:hAnsiTheme="minorHAnsi" w:cstheme="minorHAnsi"/>
          <w:szCs w:val="22"/>
          <w:lang w:val="hr-HR" w:eastAsia="en-GB"/>
        </w:rPr>
        <w:t xml:space="preserve"> 01/2021</w:t>
      </w:r>
      <w:r w:rsidR="00BC7A05">
        <w:rPr>
          <w:rFonts w:asciiTheme="minorHAnsi" w:eastAsia="Calibri" w:hAnsiTheme="minorHAnsi" w:cstheme="minorHAnsi"/>
          <w:szCs w:val="22"/>
          <w:lang w:val="hr-HR" w:eastAsia="en-GB"/>
        </w:rPr>
        <w:t>,</w:t>
      </w:r>
      <w:r w:rsidRPr="00DE5481">
        <w:rPr>
          <w:rFonts w:asciiTheme="minorHAnsi" w:eastAsia="Calibri" w:hAnsiTheme="minorHAnsi" w:cstheme="minorHAnsi"/>
          <w:szCs w:val="22"/>
          <w:lang w:val="hr-HR" w:eastAsia="en-GB"/>
        </w:rPr>
        <w:t xml:space="preserve"> dostavit ćemo jamstvo za uredno ispunjenje ugovora u obliku bankarske garancije, bezuvjetno, neopozivo, ''bez prigovora'' i plativo na prvi poziv u visini</w:t>
      </w:r>
      <w:r w:rsidRPr="00DE5481">
        <w:rPr>
          <w:rFonts w:ascii="Times New Roman" w:eastAsia="Calibri" w:hAnsi="Times New Roman" w:cs="Times New Roman"/>
          <w:b/>
          <w:sz w:val="24"/>
          <w:szCs w:val="22"/>
          <w:lang w:val="hr-HR" w:eastAsia="en-GB"/>
        </w:rPr>
        <w:t xml:space="preserve"> </w:t>
      </w:r>
      <w:r w:rsidRPr="00DE5481">
        <w:rPr>
          <w:rFonts w:asciiTheme="minorHAnsi" w:eastAsia="Calibri" w:hAnsiTheme="minorHAnsi" w:cstheme="minorHAnsi"/>
          <w:szCs w:val="22"/>
          <w:lang w:val="hr-HR" w:eastAsia="en-GB"/>
        </w:rPr>
        <w:t>od 10% (deset posto) od ukupne vrijednosti ugovora bez PDV-a, sukladno Dokumentaciji o nabavi.</w:t>
      </w:r>
    </w:p>
    <w:p w14:paraId="4A872934" w14:textId="3E449CE9" w:rsidR="00636CB4" w:rsidRDefault="00636CB4" w:rsidP="00636CB4">
      <w:pPr>
        <w:rPr>
          <w:lang w:val="hr-HR" w:eastAsia="en-GB"/>
        </w:rPr>
      </w:pPr>
    </w:p>
    <w:p w14:paraId="69447B7F" w14:textId="0342A3B6" w:rsidR="00636CB4" w:rsidRDefault="00636CB4" w:rsidP="00636CB4">
      <w:pPr>
        <w:rPr>
          <w:lang w:val="hr-HR" w:eastAsia="en-GB"/>
        </w:rPr>
      </w:pPr>
    </w:p>
    <w:p w14:paraId="2E8F3829" w14:textId="476A5BD5" w:rsidR="00636CB4" w:rsidRDefault="00636CB4" w:rsidP="00636CB4">
      <w:pPr>
        <w:rPr>
          <w:lang w:val="hr-HR" w:eastAsia="en-GB"/>
        </w:rPr>
      </w:pPr>
    </w:p>
    <w:p w14:paraId="5651CA2D" w14:textId="1AC60B59" w:rsidR="00636CB4" w:rsidRDefault="00636CB4" w:rsidP="00636CB4">
      <w:pPr>
        <w:rPr>
          <w:lang w:val="hr-HR" w:eastAsia="en-GB"/>
        </w:rPr>
      </w:pPr>
    </w:p>
    <w:p w14:paraId="3AAE177F" w14:textId="43C82586" w:rsidR="00636CB4" w:rsidRDefault="00636CB4" w:rsidP="00636CB4">
      <w:pPr>
        <w:rPr>
          <w:lang w:val="hr-HR" w:eastAsia="en-GB"/>
        </w:rPr>
      </w:pPr>
    </w:p>
    <w:p w14:paraId="70545CF8" w14:textId="6F7F8762" w:rsidR="00636CB4" w:rsidRDefault="00636CB4" w:rsidP="00636CB4">
      <w:pPr>
        <w:rPr>
          <w:lang w:val="hr-HR" w:eastAsia="en-GB"/>
        </w:rPr>
      </w:pPr>
    </w:p>
    <w:p w14:paraId="0A79AD05" w14:textId="78EF5A60" w:rsidR="00636CB4" w:rsidRDefault="00636CB4" w:rsidP="00636CB4">
      <w:pPr>
        <w:rPr>
          <w:lang w:val="hr-HR" w:eastAsia="en-GB"/>
        </w:rPr>
      </w:pPr>
    </w:p>
    <w:p w14:paraId="116B129C" w14:textId="53B5965B" w:rsidR="00636CB4" w:rsidRDefault="00636CB4" w:rsidP="00636CB4">
      <w:pPr>
        <w:rPr>
          <w:lang w:val="hr-HR" w:eastAsia="en-GB"/>
        </w:rPr>
      </w:pPr>
    </w:p>
    <w:p w14:paraId="7855F6EC" w14:textId="77777777" w:rsidR="00636CB4" w:rsidRPr="00636CB4" w:rsidRDefault="00636CB4" w:rsidP="00636CB4">
      <w:pPr>
        <w:rPr>
          <w:lang w:val="hr-HR" w:eastAsia="en-GB"/>
        </w:rPr>
      </w:pPr>
    </w:p>
    <w:p w14:paraId="58DD5E29" w14:textId="529A1CF9" w:rsidR="00636CB4" w:rsidRDefault="00636CB4" w:rsidP="00636CB4">
      <w:pPr>
        <w:pStyle w:val="Annexetitre"/>
        <w:jc w:val="both"/>
        <w:rPr>
          <w:rFonts w:asciiTheme="minorHAnsi" w:hAnsiTheme="minorHAnsi" w:cstheme="minorHAnsi"/>
          <w:b w:val="0"/>
          <w:sz w:val="20"/>
          <w:u w:val="none"/>
        </w:rPr>
      </w:pPr>
      <w:r w:rsidRPr="00636CB4">
        <w:rPr>
          <w:rFonts w:asciiTheme="minorHAnsi" w:hAnsiTheme="minorHAnsi" w:cstheme="minorHAnsi"/>
          <w:b w:val="0"/>
          <w:sz w:val="20"/>
          <w:u w:val="none"/>
        </w:rPr>
        <w:t>Mjesto</w:t>
      </w:r>
      <w:r>
        <w:rPr>
          <w:rFonts w:asciiTheme="minorHAnsi" w:hAnsiTheme="minorHAnsi" w:cstheme="minorHAnsi"/>
          <w:b w:val="0"/>
          <w:sz w:val="20"/>
          <w:u w:val="none"/>
        </w:rPr>
        <w:t xml:space="preserve"> i datum:</w:t>
      </w:r>
    </w:p>
    <w:p w14:paraId="7D564FC6" w14:textId="41CD242F" w:rsidR="00636CB4" w:rsidRDefault="00636CB4" w:rsidP="00636CB4">
      <w:pPr>
        <w:rPr>
          <w:lang w:val="hr-HR" w:eastAsia="en-GB"/>
        </w:rPr>
      </w:pPr>
      <w:r>
        <w:rPr>
          <w:lang w:val="hr-HR" w:eastAsia="en-GB"/>
        </w:rPr>
        <w:t>_______________________</w:t>
      </w:r>
    </w:p>
    <w:p w14:paraId="4DFFE964" w14:textId="77777777" w:rsidR="00636CB4" w:rsidRPr="008B0FF7" w:rsidRDefault="00636CB4" w:rsidP="00636CB4">
      <w:pPr>
        <w:pStyle w:val="StandardWeb"/>
        <w:shd w:val="clear" w:color="auto" w:fill="FFFFFF"/>
        <w:spacing w:before="0" w:beforeAutospacing="0" w:after="0" w:afterAutospacing="0"/>
        <w:ind w:left="2832" w:firstLine="708"/>
        <w:jc w:val="both"/>
        <w:textAlignment w:val="baseline"/>
        <w:rPr>
          <w:rFonts w:asciiTheme="minorHAnsi" w:hAnsiTheme="minorHAnsi" w:cstheme="minorHAnsi"/>
          <w:sz w:val="20"/>
          <w:szCs w:val="20"/>
        </w:rPr>
      </w:pPr>
      <w:proofErr w:type="spellStart"/>
      <w:r w:rsidRPr="008B0FF7">
        <w:rPr>
          <w:rFonts w:asciiTheme="minorHAnsi" w:hAnsiTheme="minorHAnsi" w:cstheme="minorHAnsi"/>
          <w:sz w:val="20"/>
          <w:szCs w:val="20"/>
        </w:rPr>
        <w:t>M.P</w:t>
      </w:r>
      <w:proofErr w:type="spellEnd"/>
      <w:r w:rsidRPr="008B0FF7">
        <w:rPr>
          <w:rFonts w:asciiTheme="minorHAnsi" w:hAnsiTheme="minorHAnsi" w:cstheme="minorHAnsi"/>
          <w:sz w:val="20"/>
          <w:szCs w:val="20"/>
        </w:rPr>
        <w:t>.</w:t>
      </w:r>
    </w:p>
    <w:p w14:paraId="6DA96F67" w14:textId="77777777" w:rsidR="00636CB4" w:rsidRPr="008B0FF7" w:rsidRDefault="00636CB4" w:rsidP="00636CB4">
      <w:pPr>
        <w:pStyle w:val="StandardWeb"/>
        <w:shd w:val="clear" w:color="auto" w:fill="FFFFFF"/>
        <w:spacing w:before="0" w:beforeAutospacing="0" w:after="0" w:afterAutospacing="0"/>
        <w:ind w:left="4248" w:firstLine="708"/>
        <w:jc w:val="both"/>
        <w:textAlignment w:val="baseline"/>
        <w:rPr>
          <w:rFonts w:asciiTheme="minorHAnsi" w:hAnsiTheme="minorHAnsi" w:cstheme="minorHAnsi"/>
          <w:sz w:val="20"/>
          <w:szCs w:val="20"/>
        </w:rPr>
      </w:pPr>
      <w:r w:rsidRPr="008B0FF7">
        <w:rPr>
          <w:rFonts w:asciiTheme="minorHAnsi" w:hAnsiTheme="minorHAnsi" w:cstheme="minorHAnsi"/>
          <w:sz w:val="20"/>
          <w:szCs w:val="20"/>
        </w:rPr>
        <w:t>_____________</w:t>
      </w:r>
      <w:r>
        <w:rPr>
          <w:rFonts w:asciiTheme="minorHAnsi" w:hAnsiTheme="minorHAnsi" w:cstheme="minorHAnsi"/>
          <w:sz w:val="20"/>
          <w:szCs w:val="20"/>
        </w:rPr>
        <w:t>____________________________</w:t>
      </w:r>
    </w:p>
    <w:p w14:paraId="1823A69A" w14:textId="77777777" w:rsidR="00636CB4" w:rsidRDefault="00636CB4" w:rsidP="00636CB4">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r w:rsidRPr="008B0FF7">
        <w:rPr>
          <w:rFonts w:asciiTheme="minorHAnsi" w:hAnsiTheme="minorHAnsi" w:cstheme="minorHAnsi"/>
          <w:sz w:val="20"/>
          <w:szCs w:val="20"/>
        </w:rPr>
        <w:t>(ime, prezime ovlaštene osobe po zakonu za zastupanje Ponuditelja)</w:t>
      </w:r>
    </w:p>
    <w:p w14:paraId="2ABB0FE1" w14:textId="77777777" w:rsidR="00636CB4" w:rsidRPr="008B0FF7" w:rsidRDefault="00636CB4" w:rsidP="00636CB4">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p>
    <w:p w14:paraId="655CEB79" w14:textId="77777777" w:rsidR="00636CB4" w:rsidRPr="008B0FF7" w:rsidRDefault="00636CB4" w:rsidP="00636CB4">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r w:rsidRPr="008B0FF7">
        <w:rPr>
          <w:rFonts w:asciiTheme="minorHAnsi" w:hAnsiTheme="minorHAnsi" w:cstheme="minorHAnsi"/>
          <w:sz w:val="20"/>
          <w:szCs w:val="20"/>
        </w:rPr>
        <w:t>______________</w:t>
      </w:r>
      <w:r>
        <w:rPr>
          <w:rFonts w:asciiTheme="minorHAnsi" w:hAnsiTheme="minorHAnsi" w:cstheme="minorHAnsi"/>
          <w:sz w:val="20"/>
          <w:szCs w:val="20"/>
        </w:rPr>
        <w:t>___________________________</w:t>
      </w:r>
    </w:p>
    <w:p w14:paraId="38C27EC3" w14:textId="77777777" w:rsidR="00636CB4" w:rsidRPr="0015206E" w:rsidRDefault="00636CB4" w:rsidP="00636CB4">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r w:rsidRPr="008B0FF7">
        <w:rPr>
          <w:rFonts w:asciiTheme="minorHAnsi" w:hAnsiTheme="minorHAnsi" w:cstheme="minorHAnsi"/>
          <w:sz w:val="20"/>
          <w:szCs w:val="20"/>
        </w:rPr>
        <w:t>(potpis ovlaštene osobe po zakonu za zastupanje Ponuditelja</w:t>
      </w:r>
      <w:r>
        <w:rPr>
          <w:rFonts w:asciiTheme="minorHAnsi" w:hAnsiTheme="minorHAnsi" w:cstheme="minorHAnsi"/>
          <w:sz w:val="20"/>
          <w:szCs w:val="20"/>
        </w:rPr>
        <w:t>)</w:t>
      </w:r>
    </w:p>
    <w:p w14:paraId="611A6E22" w14:textId="77777777" w:rsidR="00636CB4" w:rsidRPr="00636CB4" w:rsidRDefault="00636CB4" w:rsidP="00636CB4">
      <w:pPr>
        <w:rPr>
          <w:lang w:val="hr-HR" w:eastAsia="en-GB"/>
        </w:rPr>
      </w:pPr>
    </w:p>
    <w:p w14:paraId="18515979" w14:textId="7895F225" w:rsidR="00636CB4" w:rsidRDefault="00636CB4">
      <w:pPr>
        <w:spacing w:after="160" w:line="259" w:lineRule="auto"/>
        <w:rPr>
          <w:rFonts w:ascii="Times New Roman" w:eastAsia="Calibri" w:hAnsi="Times New Roman" w:cs="Times New Roman"/>
          <w:b/>
          <w:sz w:val="22"/>
          <w:szCs w:val="22"/>
          <w:u w:val="single"/>
          <w:lang w:val="hr-HR" w:eastAsia="en-GB"/>
        </w:rPr>
      </w:pPr>
      <w:r>
        <w:rPr>
          <w:sz w:val="22"/>
        </w:rPr>
        <w:br w:type="page"/>
      </w:r>
    </w:p>
    <w:p w14:paraId="0A567B40" w14:textId="636A1CF7" w:rsidR="008418B3" w:rsidRDefault="008418B3" w:rsidP="008671DE">
      <w:pPr>
        <w:pStyle w:val="Annexetitre"/>
        <w:jc w:val="right"/>
        <w:rPr>
          <w:rFonts w:asciiTheme="minorHAnsi" w:hAnsiTheme="minorHAnsi" w:cstheme="minorHAnsi"/>
          <w:b w:val="0"/>
          <w:sz w:val="20"/>
          <w:u w:val="none"/>
        </w:rPr>
      </w:pPr>
      <w:r>
        <w:rPr>
          <w:rFonts w:asciiTheme="minorHAnsi" w:hAnsiTheme="minorHAnsi" w:cstheme="minorHAnsi"/>
          <w:b w:val="0"/>
          <w:sz w:val="20"/>
          <w:u w:val="none"/>
        </w:rPr>
        <w:lastRenderedPageBreak/>
        <w:t xml:space="preserve">Obrazac </w:t>
      </w:r>
      <w:r w:rsidR="00BC7A05">
        <w:rPr>
          <w:rFonts w:asciiTheme="minorHAnsi" w:hAnsiTheme="minorHAnsi" w:cstheme="minorHAnsi"/>
          <w:b w:val="0"/>
          <w:sz w:val="20"/>
          <w:u w:val="none"/>
        </w:rPr>
        <w:t>8</w:t>
      </w:r>
      <w:r>
        <w:rPr>
          <w:rFonts w:asciiTheme="minorHAnsi" w:hAnsiTheme="minorHAnsi" w:cstheme="minorHAnsi"/>
          <w:b w:val="0"/>
          <w:sz w:val="20"/>
          <w:u w:val="none"/>
        </w:rPr>
        <w:t>.</w:t>
      </w:r>
    </w:p>
    <w:p w14:paraId="43C73C7B" w14:textId="4D682694" w:rsidR="008418B3" w:rsidRDefault="008418B3" w:rsidP="008418B3">
      <w:pPr>
        <w:rPr>
          <w:lang w:val="hr-HR" w:eastAsia="en-GB"/>
        </w:rPr>
      </w:pPr>
    </w:p>
    <w:p w14:paraId="2F9CEB2F" w14:textId="166705A2" w:rsidR="008418B3" w:rsidRPr="008671DE" w:rsidRDefault="008418B3" w:rsidP="008671DE">
      <w:pPr>
        <w:jc w:val="center"/>
        <w:rPr>
          <w:rFonts w:asciiTheme="minorHAnsi" w:hAnsiTheme="minorHAnsi" w:cstheme="minorHAnsi"/>
          <w:b/>
          <w:lang w:val="hr-HR" w:eastAsia="en-GB"/>
        </w:rPr>
      </w:pPr>
      <w:r w:rsidRPr="008671DE">
        <w:rPr>
          <w:rFonts w:asciiTheme="minorHAnsi" w:hAnsiTheme="minorHAnsi" w:cstheme="minorHAnsi"/>
          <w:b/>
          <w:lang w:val="hr-HR" w:eastAsia="en-GB"/>
        </w:rPr>
        <w:t xml:space="preserve">Izjava o dostavi jamstva za </w:t>
      </w:r>
      <w:r w:rsidR="00334D5E">
        <w:rPr>
          <w:rFonts w:asciiTheme="minorHAnsi" w:hAnsiTheme="minorHAnsi" w:cstheme="minorHAnsi"/>
          <w:b/>
          <w:lang w:val="hr-HR" w:eastAsia="en-GB"/>
        </w:rPr>
        <w:t>o</w:t>
      </w:r>
      <w:r w:rsidR="00533AAA">
        <w:rPr>
          <w:rFonts w:asciiTheme="minorHAnsi" w:hAnsiTheme="minorHAnsi" w:cstheme="minorHAnsi"/>
          <w:b/>
          <w:lang w:val="hr-HR" w:eastAsia="en-GB"/>
        </w:rPr>
        <w:t>tklanjanje nedostataka u jamstvenom roku</w:t>
      </w:r>
    </w:p>
    <w:p w14:paraId="4BF190E6" w14:textId="77777777" w:rsidR="00636CB4" w:rsidRDefault="00636CB4" w:rsidP="00034660">
      <w:pPr>
        <w:pStyle w:val="Annexetitre"/>
        <w:rPr>
          <w:sz w:val="22"/>
        </w:rPr>
      </w:pPr>
    </w:p>
    <w:p w14:paraId="69ED6A1E" w14:textId="77777777" w:rsidR="00636CB4" w:rsidRDefault="00636CB4" w:rsidP="00034660">
      <w:pPr>
        <w:pStyle w:val="Annexetitre"/>
        <w:rPr>
          <w:sz w:val="22"/>
        </w:rPr>
      </w:pPr>
    </w:p>
    <w:p w14:paraId="11C7D5EE" w14:textId="77777777" w:rsidR="00636CB4" w:rsidRDefault="00636CB4" w:rsidP="00034660">
      <w:pPr>
        <w:pStyle w:val="Annexetitre"/>
        <w:rPr>
          <w:sz w:val="22"/>
        </w:rPr>
      </w:pPr>
    </w:p>
    <w:p w14:paraId="2AD0BF00" w14:textId="0BAFBB83" w:rsidR="00533AAA" w:rsidRDefault="008671DE" w:rsidP="008671DE">
      <w:pPr>
        <w:pStyle w:val="Annexetitre"/>
        <w:jc w:val="both"/>
        <w:rPr>
          <w:rFonts w:asciiTheme="minorHAnsi" w:hAnsiTheme="minorHAnsi" w:cstheme="minorHAnsi"/>
          <w:b w:val="0"/>
          <w:sz w:val="20"/>
          <w:u w:val="none"/>
        </w:rPr>
      </w:pPr>
      <w:r w:rsidRPr="008671DE">
        <w:rPr>
          <w:rFonts w:asciiTheme="minorHAnsi" w:hAnsiTheme="minorHAnsi" w:cstheme="minorHAnsi"/>
          <w:b w:val="0"/>
          <w:sz w:val="20"/>
          <w:u w:val="none"/>
        </w:rPr>
        <w:t>Kojom izjavljujemo da,  ukoliko naša ponuda bude prihvaćena</w:t>
      </w:r>
      <w:r>
        <w:rPr>
          <w:rFonts w:asciiTheme="minorHAnsi" w:hAnsiTheme="minorHAnsi" w:cstheme="minorHAnsi"/>
          <w:b w:val="0"/>
          <w:sz w:val="20"/>
          <w:u w:val="none"/>
        </w:rPr>
        <w:t xml:space="preserve"> u postupku javne nabave „</w:t>
      </w:r>
      <w:r w:rsidR="00BC7A05" w:rsidRPr="00BC7A05">
        <w:rPr>
          <w:rFonts w:asciiTheme="minorHAnsi" w:hAnsiTheme="minorHAnsi" w:cstheme="minorHAnsi"/>
          <w:b w:val="0"/>
          <w:i/>
          <w:sz w:val="20"/>
          <w:u w:val="none"/>
        </w:rPr>
        <w:t>Rekonstrukcija nerazvrstan</w:t>
      </w:r>
      <w:r w:rsidR="00520B2D">
        <w:rPr>
          <w:rFonts w:asciiTheme="minorHAnsi" w:hAnsiTheme="minorHAnsi" w:cstheme="minorHAnsi"/>
          <w:b w:val="0"/>
          <w:i/>
          <w:sz w:val="20"/>
          <w:u w:val="none"/>
        </w:rPr>
        <w:t>ih cesta na području općine Cestica</w:t>
      </w:r>
      <w:r>
        <w:rPr>
          <w:rFonts w:asciiTheme="minorHAnsi" w:hAnsiTheme="minorHAnsi" w:cstheme="minorHAnsi"/>
          <w:b w:val="0"/>
          <w:sz w:val="20"/>
          <w:u w:val="none"/>
        </w:rPr>
        <w:t>“, e</w:t>
      </w:r>
      <w:r w:rsidRPr="008671DE">
        <w:rPr>
          <w:rFonts w:asciiTheme="minorHAnsi" w:hAnsiTheme="minorHAnsi" w:cstheme="minorHAnsi"/>
          <w:b w:val="0"/>
          <w:sz w:val="20"/>
          <w:u w:val="none"/>
        </w:rPr>
        <w:t>videnci</w:t>
      </w:r>
      <w:r w:rsidR="00604430">
        <w:rPr>
          <w:rFonts w:asciiTheme="minorHAnsi" w:hAnsiTheme="minorHAnsi" w:cstheme="minorHAnsi"/>
          <w:b w:val="0"/>
          <w:sz w:val="20"/>
          <w:u w:val="none"/>
        </w:rPr>
        <w:t>jski broj javne nabave: JN</w:t>
      </w:r>
      <w:r w:rsidR="00BC7A05">
        <w:rPr>
          <w:rFonts w:asciiTheme="minorHAnsi" w:hAnsiTheme="minorHAnsi" w:cstheme="minorHAnsi"/>
          <w:b w:val="0"/>
          <w:sz w:val="20"/>
          <w:u w:val="none"/>
        </w:rPr>
        <w:t xml:space="preserve"> 01/20</w:t>
      </w:r>
      <w:r w:rsidR="00520B2D">
        <w:rPr>
          <w:rFonts w:asciiTheme="minorHAnsi" w:hAnsiTheme="minorHAnsi" w:cstheme="minorHAnsi"/>
          <w:b w:val="0"/>
          <w:sz w:val="20"/>
          <w:u w:val="none"/>
        </w:rPr>
        <w:t>21</w:t>
      </w:r>
      <w:r>
        <w:rPr>
          <w:rFonts w:asciiTheme="minorHAnsi" w:hAnsiTheme="minorHAnsi" w:cstheme="minorHAnsi"/>
          <w:b w:val="0"/>
          <w:sz w:val="20"/>
          <w:u w:val="none"/>
        </w:rPr>
        <w:t xml:space="preserve">, </w:t>
      </w:r>
      <w:r w:rsidRPr="008671DE">
        <w:rPr>
          <w:rFonts w:asciiTheme="minorHAnsi" w:hAnsiTheme="minorHAnsi" w:cstheme="minorHAnsi"/>
          <w:b w:val="0"/>
          <w:sz w:val="20"/>
          <w:u w:val="none"/>
        </w:rPr>
        <w:t>dostavit ćemo jamstvo za</w:t>
      </w:r>
      <w:r w:rsidR="00533AAA">
        <w:rPr>
          <w:rFonts w:asciiTheme="minorHAnsi" w:hAnsiTheme="minorHAnsi" w:cstheme="minorHAnsi"/>
          <w:b w:val="0"/>
          <w:sz w:val="20"/>
          <w:u w:val="none"/>
        </w:rPr>
        <w:t xml:space="preserve"> otklanjan</w:t>
      </w:r>
      <w:r w:rsidR="0000575E">
        <w:rPr>
          <w:rFonts w:asciiTheme="minorHAnsi" w:hAnsiTheme="minorHAnsi" w:cstheme="minorHAnsi"/>
          <w:b w:val="0"/>
          <w:sz w:val="20"/>
          <w:u w:val="none"/>
        </w:rPr>
        <w:t xml:space="preserve">je nedostataka u jamstvenom roku u obliku bankarske garancije, bezuvjetno, neopozivo, „bez prigovora“ i plativo na prvi poziv u </w:t>
      </w:r>
      <w:r w:rsidR="00E07356">
        <w:rPr>
          <w:rFonts w:asciiTheme="minorHAnsi" w:hAnsiTheme="minorHAnsi" w:cstheme="minorHAnsi"/>
          <w:b w:val="0"/>
          <w:sz w:val="20"/>
          <w:u w:val="none"/>
        </w:rPr>
        <w:t>visini od 5% (pet posto) od ukupne vrijednosti ugovora bez PDV-a, sukladno Dokumentaciji o nabavi.</w:t>
      </w:r>
    </w:p>
    <w:p w14:paraId="5E7CD59D" w14:textId="77777777" w:rsidR="00636CB4" w:rsidRDefault="00636CB4" w:rsidP="00034660">
      <w:pPr>
        <w:pStyle w:val="Annexetitre"/>
        <w:rPr>
          <w:sz w:val="22"/>
        </w:rPr>
      </w:pPr>
    </w:p>
    <w:p w14:paraId="24B82B2E" w14:textId="77777777" w:rsidR="00636CB4" w:rsidRDefault="00636CB4" w:rsidP="00034660">
      <w:pPr>
        <w:pStyle w:val="Annexetitre"/>
        <w:rPr>
          <w:sz w:val="22"/>
        </w:rPr>
      </w:pPr>
    </w:p>
    <w:p w14:paraId="406D80CF" w14:textId="77777777" w:rsidR="00636CB4" w:rsidRDefault="00636CB4" w:rsidP="00034660">
      <w:pPr>
        <w:pStyle w:val="Annexetitre"/>
        <w:rPr>
          <w:sz w:val="22"/>
        </w:rPr>
      </w:pPr>
    </w:p>
    <w:p w14:paraId="6AF94FA6" w14:textId="77777777" w:rsidR="00636CB4" w:rsidRDefault="00636CB4" w:rsidP="00034660">
      <w:pPr>
        <w:pStyle w:val="Annexetitre"/>
        <w:rPr>
          <w:sz w:val="22"/>
        </w:rPr>
      </w:pPr>
    </w:p>
    <w:p w14:paraId="10272E2C" w14:textId="77777777" w:rsidR="00636CB4" w:rsidRDefault="00636CB4" w:rsidP="00034660">
      <w:pPr>
        <w:pStyle w:val="Annexetitre"/>
        <w:rPr>
          <w:sz w:val="22"/>
        </w:rPr>
      </w:pPr>
    </w:p>
    <w:p w14:paraId="3EECFBA8" w14:textId="77777777" w:rsidR="00636CB4" w:rsidRDefault="00636CB4" w:rsidP="00034660">
      <w:pPr>
        <w:pStyle w:val="Annexetitre"/>
        <w:rPr>
          <w:sz w:val="22"/>
        </w:rPr>
      </w:pPr>
    </w:p>
    <w:p w14:paraId="3E5C8808" w14:textId="77777777" w:rsidR="00636CB4" w:rsidRDefault="00636CB4" w:rsidP="00034660">
      <w:pPr>
        <w:pStyle w:val="Annexetitre"/>
        <w:rPr>
          <w:sz w:val="22"/>
        </w:rPr>
      </w:pPr>
    </w:p>
    <w:p w14:paraId="6FABAFFF" w14:textId="77777777" w:rsidR="00F26064" w:rsidRDefault="00F26064" w:rsidP="00F26064">
      <w:pPr>
        <w:pStyle w:val="Annexetitre"/>
        <w:jc w:val="both"/>
        <w:rPr>
          <w:rFonts w:asciiTheme="minorHAnsi" w:hAnsiTheme="minorHAnsi" w:cstheme="minorHAnsi"/>
          <w:b w:val="0"/>
          <w:sz w:val="20"/>
          <w:u w:val="none"/>
        </w:rPr>
      </w:pPr>
      <w:r w:rsidRPr="00636CB4">
        <w:rPr>
          <w:rFonts w:asciiTheme="minorHAnsi" w:hAnsiTheme="minorHAnsi" w:cstheme="minorHAnsi"/>
          <w:b w:val="0"/>
          <w:sz w:val="20"/>
          <w:u w:val="none"/>
        </w:rPr>
        <w:t>Mjesto</w:t>
      </w:r>
      <w:r>
        <w:rPr>
          <w:rFonts w:asciiTheme="minorHAnsi" w:hAnsiTheme="minorHAnsi" w:cstheme="minorHAnsi"/>
          <w:b w:val="0"/>
          <w:sz w:val="20"/>
          <w:u w:val="none"/>
        </w:rPr>
        <w:t xml:space="preserve"> i datum:</w:t>
      </w:r>
    </w:p>
    <w:p w14:paraId="288BA9FF" w14:textId="77777777" w:rsidR="00F26064" w:rsidRDefault="00F26064" w:rsidP="00F26064">
      <w:pPr>
        <w:rPr>
          <w:lang w:val="hr-HR" w:eastAsia="en-GB"/>
        </w:rPr>
      </w:pPr>
      <w:r>
        <w:rPr>
          <w:lang w:val="hr-HR" w:eastAsia="en-GB"/>
        </w:rPr>
        <w:t>_______________________</w:t>
      </w:r>
    </w:p>
    <w:p w14:paraId="110565E5" w14:textId="77777777" w:rsidR="00F26064" w:rsidRPr="008B0FF7" w:rsidRDefault="00F26064" w:rsidP="00F26064">
      <w:pPr>
        <w:pStyle w:val="StandardWeb"/>
        <w:shd w:val="clear" w:color="auto" w:fill="FFFFFF"/>
        <w:spacing w:before="0" w:beforeAutospacing="0" w:after="0" w:afterAutospacing="0"/>
        <w:ind w:left="2832" w:firstLine="708"/>
        <w:jc w:val="both"/>
        <w:textAlignment w:val="baseline"/>
        <w:rPr>
          <w:rFonts w:asciiTheme="minorHAnsi" w:hAnsiTheme="minorHAnsi" w:cstheme="minorHAnsi"/>
          <w:sz w:val="20"/>
          <w:szCs w:val="20"/>
        </w:rPr>
      </w:pPr>
      <w:proofErr w:type="spellStart"/>
      <w:r w:rsidRPr="008B0FF7">
        <w:rPr>
          <w:rFonts w:asciiTheme="minorHAnsi" w:hAnsiTheme="minorHAnsi" w:cstheme="minorHAnsi"/>
          <w:sz w:val="20"/>
          <w:szCs w:val="20"/>
        </w:rPr>
        <w:t>M.P</w:t>
      </w:r>
      <w:proofErr w:type="spellEnd"/>
      <w:r w:rsidRPr="008B0FF7">
        <w:rPr>
          <w:rFonts w:asciiTheme="minorHAnsi" w:hAnsiTheme="minorHAnsi" w:cstheme="minorHAnsi"/>
          <w:sz w:val="20"/>
          <w:szCs w:val="20"/>
        </w:rPr>
        <w:t>.</w:t>
      </w:r>
    </w:p>
    <w:p w14:paraId="1722B5E5" w14:textId="77777777" w:rsidR="00F26064" w:rsidRPr="008B0FF7" w:rsidRDefault="00F26064" w:rsidP="00F26064">
      <w:pPr>
        <w:pStyle w:val="StandardWeb"/>
        <w:shd w:val="clear" w:color="auto" w:fill="FFFFFF"/>
        <w:spacing w:before="0" w:beforeAutospacing="0" w:after="0" w:afterAutospacing="0"/>
        <w:ind w:left="4248" w:firstLine="708"/>
        <w:jc w:val="both"/>
        <w:textAlignment w:val="baseline"/>
        <w:rPr>
          <w:rFonts w:asciiTheme="minorHAnsi" w:hAnsiTheme="minorHAnsi" w:cstheme="minorHAnsi"/>
          <w:sz w:val="20"/>
          <w:szCs w:val="20"/>
        </w:rPr>
      </w:pPr>
      <w:r w:rsidRPr="008B0FF7">
        <w:rPr>
          <w:rFonts w:asciiTheme="minorHAnsi" w:hAnsiTheme="minorHAnsi" w:cstheme="minorHAnsi"/>
          <w:sz w:val="20"/>
          <w:szCs w:val="20"/>
        </w:rPr>
        <w:t>_____________</w:t>
      </w:r>
      <w:r>
        <w:rPr>
          <w:rFonts w:asciiTheme="minorHAnsi" w:hAnsiTheme="minorHAnsi" w:cstheme="minorHAnsi"/>
          <w:sz w:val="20"/>
          <w:szCs w:val="20"/>
        </w:rPr>
        <w:t>____________________________</w:t>
      </w:r>
    </w:p>
    <w:p w14:paraId="29A8D268" w14:textId="77777777" w:rsidR="00F26064" w:rsidRDefault="00F26064" w:rsidP="00F26064">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r w:rsidRPr="008B0FF7">
        <w:rPr>
          <w:rFonts w:asciiTheme="minorHAnsi" w:hAnsiTheme="minorHAnsi" w:cstheme="minorHAnsi"/>
          <w:sz w:val="20"/>
          <w:szCs w:val="20"/>
        </w:rPr>
        <w:t>(ime, prezime ovlaštene osobe po zakonu za zastupanje Ponuditelja)</w:t>
      </w:r>
    </w:p>
    <w:p w14:paraId="4C9CACCF" w14:textId="77777777" w:rsidR="00F26064" w:rsidRPr="008B0FF7" w:rsidRDefault="00F26064" w:rsidP="00F26064">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p>
    <w:p w14:paraId="319E508D" w14:textId="77777777" w:rsidR="00F26064" w:rsidRPr="008B0FF7" w:rsidRDefault="00F26064" w:rsidP="00F26064">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r w:rsidRPr="008B0FF7">
        <w:rPr>
          <w:rFonts w:asciiTheme="minorHAnsi" w:hAnsiTheme="minorHAnsi" w:cstheme="minorHAnsi"/>
          <w:sz w:val="20"/>
          <w:szCs w:val="20"/>
        </w:rPr>
        <w:t>______________</w:t>
      </w:r>
      <w:r>
        <w:rPr>
          <w:rFonts w:asciiTheme="minorHAnsi" w:hAnsiTheme="minorHAnsi" w:cstheme="minorHAnsi"/>
          <w:sz w:val="20"/>
          <w:szCs w:val="20"/>
        </w:rPr>
        <w:t>___________________________</w:t>
      </w:r>
    </w:p>
    <w:p w14:paraId="2184F26A" w14:textId="77777777" w:rsidR="00F26064" w:rsidRPr="0015206E" w:rsidRDefault="00F26064" w:rsidP="00F26064">
      <w:pPr>
        <w:pStyle w:val="StandardWeb"/>
        <w:shd w:val="clear" w:color="auto" w:fill="FFFFFF"/>
        <w:spacing w:before="0" w:beforeAutospacing="0" w:after="0" w:afterAutospacing="0"/>
        <w:ind w:left="4956"/>
        <w:jc w:val="both"/>
        <w:textAlignment w:val="baseline"/>
        <w:rPr>
          <w:rFonts w:asciiTheme="minorHAnsi" w:hAnsiTheme="minorHAnsi" w:cstheme="minorHAnsi"/>
          <w:sz w:val="20"/>
          <w:szCs w:val="20"/>
        </w:rPr>
      </w:pPr>
      <w:r w:rsidRPr="008B0FF7">
        <w:rPr>
          <w:rFonts w:asciiTheme="minorHAnsi" w:hAnsiTheme="minorHAnsi" w:cstheme="minorHAnsi"/>
          <w:sz w:val="20"/>
          <w:szCs w:val="20"/>
        </w:rPr>
        <w:t>(potpis ovlaštene osobe po zakonu za zastupanje Ponuditelja</w:t>
      </w:r>
      <w:r>
        <w:rPr>
          <w:rFonts w:asciiTheme="minorHAnsi" w:hAnsiTheme="minorHAnsi" w:cstheme="minorHAnsi"/>
          <w:sz w:val="20"/>
          <w:szCs w:val="20"/>
        </w:rPr>
        <w:t>)</w:t>
      </w:r>
    </w:p>
    <w:p w14:paraId="41B370BC" w14:textId="77777777" w:rsidR="00636CB4" w:rsidRDefault="00636CB4" w:rsidP="00034660">
      <w:pPr>
        <w:pStyle w:val="Annexetitre"/>
        <w:rPr>
          <w:sz w:val="22"/>
        </w:rPr>
      </w:pPr>
    </w:p>
    <w:p w14:paraId="2F4DAFF1" w14:textId="77777777" w:rsidR="00636CB4" w:rsidRDefault="00636CB4" w:rsidP="00034660">
      <w:pPr>
        <w:pStyle w:val="Annexetitre"/>
        <w:rPr>
          <w:sz w:val="22"/>
        </w:rPr>
      </w:pPr>
    </w:p>
    <w:p w14:paraId="4B995FDA" w14:textId="77777777" w:rsidR="00636CB4" w:rsidRDefault="00636CB4" w:rsidP="00034660">
      <w:pPr>
        <w:pStyle w:val="Annexetitre"/>
        <w:rPr>
          <w:sz w:val="22"/>
        </w:rPr>
      </w:pPr>
    </w:p>
    <w:p w14:paraId="325D2488" w14:textId="77777777" w:rsidR="00636CB4" w:rsidRDefault="00636CB4" w:rsidP="00034660">
      <w:pPr>
        <w:pStyle w:val="Annexetitre"/>
        <w:rPr>
          <w:sz w:val="22"/>
        </w:rPr>
      </w:pPr>
    </w:p>
    <w:p w14:paraId="0D4FD034" w14:textId="77777777" w:rsidR="00636CB4" w:rsidRDefault="00636CB4" w:rsidP="00034660">
      <w:pPr>
        <w:pStyle w:val="Annexetitre"/>
        <w:rPr>
          <w:sz w:val="22"/>
        </w:rPr>
      </w:pPr>
    </w:p>
    <w:p w14:paraId="0D277610" w14:textId="77777777" w:rsidR="00636CB4" w:rsidRDefault="00636CB4" w:rsidP="00034660">
      <w:pPr>
        <w:pStyle w:val="Annexetitre"/>
        <w:rPr>
          <w:sz w:val="22"/>
        </w:rPr>
      </w:pPr>
    </w:p>
    <w:p w14:paraId="3082BF9A" w14:textId="77777777" w:rsidR="00636CB4" w:rsidRDefault="00636CB4" w:rsidP="00034660">
      <w:pPr>
        <w:pStyle w:val="Annexetitre"/>
        <w:rPr>
          <w:sz w:val="22"/>
        </w:rPr>
      </w:pPr>
    </w:p>
    <w:p w14:paraId="6BC8F86A" w14:textId="77777777" w:rsidR="00636CB4" w:rsidRDefault="00636CB4" w:rsidP="00034660">
      <w:pPr>
        <w:pStyle w:val="Annexetitre"/>
        <w:rPr>
          <w:sz w:val="22"/>
        </w:rPr>
      </w:pPr>
    </w:p>
    <w:p w14:paraId="40FBE494" w14:textId="77777777" w:rsidR="00636CB4" w:rsidRDefault="00636CB4" w:rsidP="00034660">
      <w:pPr>
        <w:pStyle w:val="Annexetitre"/>
        <w:rPr>
          <w:sz w:val="22"/>
        </w:rPr>
      </w:pPr>
    </w:p>
    <w:p w14:paraId="42A87EFD" w14:textId="77777777" w:rsidR="00636CB4" w:rsidRDefault="00636CB4" w:rsidP="00034660">
      <w:pPr>
        <w:pStyle w:val="Annexetitre"/>
        <w:rPr>
          <w:sz w:val="22"/>
        </w:rPr>
      </w:pPr>
    </w:p>
    <w:p w14:paraId="44B1E757" w14:textId="77777777" w:rsidR="00636CB4" w:rsidRDefault="00636CB4" w:rsidP="00034660">
      <w:pPr>
        <w:pStyle w:val="Annexetitre"/>
        <w:rPr>
          <w:sz w:val="22"/>
        </w:rPr>
      </w:pPr>
    </w:p>
    <w:p w14:paraId="6E30FD66" w14:textId="77777777" w:rsidR="00636CB4" w:rsidRDefault="00636CB4" w:rsidP="00034660">
      <w:pPr>
        <w:pStyle w:val="Annexetitre"/>
        <w:rPr>
          <w:sz w:val="22"/>
        </w:rPr>
      </w:pPr>
    </w:p>
    <w:p w14:paraId="5FDBB495" w14:textId="0AABA8D3" w:rsidR="00636CB4" w:rsidRPr="00E07356" w:rsidRDefault="00E07356" w:rsidP="00E07356">
      <w:pPr>
        <w:spacing w:after="160" w:line="259" w:lineRule="auto"/>
        <w:rPr>
          <w:rFonts w:ascii="Times New Roman" w:eastAsia="Calibri" w:hAnsi="Times New Roman" w:cs="Times New Roman"/>
          <w:b/>
          <w:sz w:val="22"/>
          <w:szCs w:val="22"/>
          <w:u w:val="single"/>
          <w:lang w:val="hr-HR" w:eastAsia="en-GB"/>
        </w:rPr>
      </w:pPr>
      <w:r>
        <w:rPr>
          <w:sz w:val="22"/>
        </w:rPr>
        <w:br w:type="page"/>
      </w:r>
    </w:p>
    <w:p w14:paraId="0E225F78" w14:textId="5711D48E" w:rsidR="00980BD1" w:rsidRPr="00980BD1" w:rsidRDefault="00980BD1" w:rsidP="00B137DF">
      <w:pPr>
        <w:pStyle w:val="Odlomakpopisa"/>
        <w:numPr>
          <w:ilvl w:val="0"/>
          <w:numId w:val="22"/>
        </w:numPr>
        <w:suppressAutoHyphens/>
        <w:jc w:val="center"/>
        <w:rPr>
          <w:rFonts w:asciiTheme="minorHAnsi" w:hAnsiTheme="minorHAnsi" w:cstheme="minorHAnsi"/>
          <w:b/>
          <w:spacing w:val="-3"/>
          <w:sz w:val="44"/>
          <w:lang w:val="pl-PL"/>
        </w:rPr>
      </w:pPr>
      <w:r w:rsidRPr="00980BD1">
        <w:rPr>
          <w:rFonts w:asciiTheme="minorHAnsi" w:hAnsiTheme="minorHAnsi" w:cstheme="minorHAnsi"/>
          <w:b/>
          <w:spacing w:val="-3"/>
          <w:sz w:val="44"/>
          <w:lang w:val="pl-PL"/>
        </w:rPr>
        <w:lastRenderedPageBreak/>
        <w:t xml:space="preserve">PRIJEDLOG </w:t>
      </w:r>
      <w:r w:rsidR="00CA4C0A">
        <w:rPr>
          <w:rFonts w:asciiTheme="minorHAnsi" w:hAnsiTheme="minorHAnsi" w:cstheme="minorHAnsi"/>
          <w:b/>
          <w:spacing w:val="-3"/>
          <w:sz w:val="44"/>
          <w:lang w:val="pl-PL"/>
        </w:rPr>
        <w:t>OKVIRNOG SPORAZUMA</w:t>
      </w:r>
    </w:p>
    <w:p w14:paraId="57B5415B" w14:textId="77777777" w:rsidR="00980BD1" w:rsidRPr="00980BD1" w:rsidRDefault="00980BD1" w:rsidP="00980BD1">
      <w:pPr>
        <w:suppressAutoHyphens/>
        <w:jc w:val="both"/>
        <w:rPr>
          <w:rFonts w:asciiTheme="minorHAnsi" w:hAnsiTheme="minorHAnsi" w:cstheme="minorHAnsi"/>
          <w:b/>
          <w:spacing w:val="-3"/>
          <w:lang w:val="pl-PL"/>
        </w:rPr>
      </w:pPr>
    </w:p>
    <w:p w14:paraId="5F9913D4" w14:textId="77777777" w:rsidR="00980BD1" w:rsidRPr="00980BD1" w:rsidRDefault="00980BD1" w:rsidP="00980BD1">
      <w:pPr>
        <w:suppressAutoHyphens/>
        <w:jc w:val="both"/>
        <w:rPr>
          <w:rFonts w:asciiTheme="minorHAnsi" w:hAnsiTheme="minorHAnsi" w:cstheme="minorHAnsi"/>
          <w:b/>
          <w:i/>
          <w:spacing w:val="-3"/>
          <w:lang w:val="hr-HR"/>
        </w:rPr>
      </w:pPr>
      <w:r w:rsidRPr="00980BD1">
        <w:rPr>
          <w:rFonts w:asciiTheme="minorHAnsi" w:hAnsiTheme="minorHAnsi" w:cstheme="minorHAnsi"/>
          <w:b/>
          <w:i/>
          <w:spacing w:val="-3"/>
          <w:lang w:val="hr-HR"/>
        </w:rPr>
        <w:t xml:space="preserve">NAPOMENA: </w:t>
      </w:r>
    </w:p>
    <w:p w14:paraId="0E9A88B5" w14:textId="058DDA7E" w:rsidR="00980BD1" w:rsidRPr="00980BD1" w:rsidRDefault="00980BD1" w:rsidP="00980BD1">
      <w:pPr>
        <w:jc w:val="both"/>
        <w:rPr>
          <w:rFonts w:asciiTheme="minorHAnsi" w:hAnsiTheme="minorHAnsi" w:cstheme="minorHAnsi"/>
          <w:b/>
          <w:i/>
          <w:lang w:val="pl-PL"/>
        </w:rPr>
      </w:pPr>
      <w:r w:rsidRPr="00980BD1">
        <w:rPr>
          <w:rFonts w:asciiTheme="minorHAnsi" w:hAnsiTheme="minorHAnsi" w:cstheme="minorHAnsi"/>
          <w:b/>
          <w:i/>
          <w:lang w:val="pl-PL"/>
        </w:rPr>
        <w:t xml:space="preserve">Ponuditelj je dužan u znak prihvaćanja potpisati tekst prijedloga </w:t>
      </w:r>
      <w:r w:rsidR="00CA4C0A">
        <w:rPr>
          <w:rFonts w:asciiTheme="minorHAnsi" w:hAnsiTheme="minorHAnsi" w:cstheme="minorHAnsi"/>
          <w:b/>
          <w:i/>
          <w:lang w:val="pl-PL"/>
        </w:rPr>
        <w:t>okvirnog sporazuma</w:t>
      </w:r>
      <w:r w:rsidRPr="00980BD1">
        <w:rPr>
          <w:rFonts w:asciiTheme="minorHAnsi" w:hAnsiTheme="minorHAnsi" w:cstheme="minorHAnsi"/>
          <w:b/>
          <w:i/>
          <w:lang w:val="pl-PL"/>
        </w:rPr>
        <w:t>.</w:t>
      </w:r>
    </w:p>
    <w:p w14:paraId="597B2F51" w14:textId="77777777" w:rsidR="00980BD1" w:rsidRPr="00980BD1" w:rsidRDefault="00980BD1" w:rsidP="00980BD1">
      <w:pPr>
        <w:suppressAutoHyphens/>
        <w:jc w:val="both"/>
        <w:rPr>
          <w:rFonts w:asciiTheme="minorHAnsi" w:hAnsiTheme="minorHAnsi" w:cstheme="minorHAnsi"/>
          <w:b/>
          <w:spacing w:val="-3"/>
          <w:lang w:val="pl-PL"/>
        </w:rPr>
      </w:pPr>
    </w:p>
    <w:p w14:paraId="65D30CAB" w14:textId="77777777" w:rsidR="00980BD1" w:rsidRPr="00980BD1" w:rsidRDefault="00980BD1" w:rsidP="00980BD1">
      <w:pPr>
        <w:suppressAutoHyphens/>
        <w:jc w:val="both"/>
        <w:rPr>
          <w:rFonts w:asciiTheme="minorHAnsi" w:hAnsiTheme="minorHAnsi" w:cstheme="minorHAnsi"/>
          <w:b/>
          <w:spacing w:val="-3"/>
          <w:lang w:val="pl-PL"/>
        </w:rPr>
      </w:pPr>
    </w:p>
    <w:p w14:paraId="15E69509" w14:textId="77777777" w:rsidR="00CA4C0A" w:rsidRPr="00650339" w:rsidRDefault="00CA4C0A" w:rsidP="00CA4C0A">
      <w:pPr>
        <w:rPr>
          <w:rFonts w:ascii="Times New Roman" w:hAnsi="Times New Roman" w:cs="Times New Roman"/>
          <w:sz w:val="24"/>
          <w:szCs w:val="24"/>
        </w:rPr>
      </w:pPr>
      <w:r w:rsidRPr="00650339">
        <w:rPr>
          <w:rFonts w:ascii="Times New Roman" w:hAnsi="Times New Roman" w:cs="Times New Roman"/>
          <w:sz w:val="24"/>
          <w:szCs w:val="24"/>
        </w:rPr>
        <w:t>Općina Cestica, Dravska 1a, 42208 Cestica, OIB: 92031563169 koju zastupa načelnik Mirko Korotaj (u daljnjem tekstu: Naručitelj)</w:t>
      </w:r>
    </w:p>
    <w:p w14:paraId="49F02E32" w14:textId="77777777" w:rsidR="00CA4C0A" w:rsidRPr="00650339" w:rsidRDefault="00CA4C0A" w:rsidP="00CA4C0A">
      <w:pPr>
        <w:rPr>
          <w:rFonts w:ascii="Times New Roman" w:hAnsi="Times New Roman" w:cs="Times New Roman"/>
          <w:sz w:val="24"/>
          <w:szCs w:val="24"/>
        </w:rPr>
      </w:pPr>
      <w:r w:rsidRPr="00650339">
        <w:rPr>
          <w:rFonts w:ascii="Times New Roman" w:hAnsi="Times New Roman" w:cs="Times New Roman"/>
          <w:sz w:val="24"/>
          <w:szCs w:val="24"/>
        </w:rPr>
        <w:t>i</w:t>
      </w:r>
    </w:p>
    <w:p w14:paraId="1E290949" w14:textId="1FBFF60C" w:rsidR="00CA4C0A" w:rsidRPr="00650339" w:rsidRDefault="00CA4C0A" w:rsidP="00CA4C0A">
      <w:pPr>
        <w:rPr>
          <w:rFonts w:ascii="Times New Roman" w:hAnsi="Times New Roman" w:cs="Times New Roman"/>
          <w:sz w:val="24"/>
          <w:szCs w:val="24"/>
        </w:rPr>
      </w:pPr>
      <w:r w:rsidRPr="00650339">
        <w:rPr>
          <w:rFonts w:ascii="Times New Roman" w:hAnsi="Times New Roman" w:cs="Times New Roman"/>
          <w:sz w:val="24"/>
          <w:szCs w:val="24"/>
        </w:rPr>
        <w:t>___________________________________________________________, kojeg zastupa __________________________________________ (u daljnjem tekstu: Izvršitelj) dana____________________ 20</w:t>
      </w:r>
      <w:r>
        <w:rPr>
          <w:rFonts w:ascii="Times New Roman" w:hAnsi="Times New Roman" w:cs="Times New Roman"/>
          <w:sz w:val="24"/>
          <w:szCs w:val="24"/>
        </w:rPr>
        <w:t>21</w:t>
      </w:r>
      <w:r w:rsidRPr="00650339">
        <w:rPr>
          <w:rFonts w:ascii="Times New Roman" w:hAnsi="Times New Roman" w:cs="Times New Roman"/>
          <w:sz w:val="24"/>
          <w:szCs w:val="24"/>
        </w:rPr>
        <w:t>. godine zaključuju slijedeći</w:t>
      </w:r>
    </w:p>
    <w:p w14:paraId="2755F62F" w14:textId="77777777" w:rsidR="00CA4C0A" w:rsidRPr="00650339" w:rsidRDefault="00CA4C0A" w:rsidP="00CA4C0A">
      <w:pPr>
        <w:rPr>
          <w:rFonts w:ascii="Times New Roman" w:hAnsi="Times New Roman" w:cs="Times New Roman"/>
          <w:sz w:val="24"/>
          <w:szCs w:val="24"/>
        </w:rPr>
      </w:pPr>
    </w:p>
    <w:p w14:paraId="1E20C9EA" w14:textId="77777777" w:rsidR="00CA4C0A" w:rsidRDefault="00CA4C0A" w:rsidP="00CA4C0A">
      <w:pPr>
        <w:jc w:val="center"/>
        <w:rPr>
          <w:rFonts w:ascii="Times New Roman" w:hAnsi="Times New Roman" w:cs="Times New Roman"/>
          <w:b/>
          <w:sz w:val="24"/>
          <w:szCs w:val="24"/>
        </w:rPr>
      </w:pPr>
      <w:r w:rsidRPr="00CA4C0A">
        <w:rPr>
          <w:rFonts w:ascii="Times New Roman" w:hAnsi="Times New Roman" w:cs="Times New Roman"/>
          <w:b/>
          <w:sz w:val="24"/>
          <w:szCs w:val="24"/>
        </w:rPr>
        <w:t xml:space="preserve">OKVIRNI SPORAZUM </w:t>
      </w:r>
    </w:p>
    <w:p w14:paraId="27D2398D" w14:textId="6AEEE534" w:rsidR="00CA4C0A" w:rsidRPr="00CA4C0A" w:rsidRDefault="00CA4C0A" w:rsidP="00CA4C0A">
      <w:pPr>
        <w:jc w:val="center"/>
        <w:rPr>
          <w:rFonts w:ascii="Times New Roman" w:hAnsi="Times New Roman" w:cs="Times New Roman"/>
          <w:b/>
          <w:sz w:val="24"/>
          <w:szCs w:val="24"/>
        </w:rPr>
      </w:pPr>
      <w:r w:rsidRPr="00CA4C0A">
        <w:rPr>
          <w:rFonts w:ascii="Times New Roman" w:hAnsi="Times New Roman" w:cs="Times New Roman"/>
          <w:b/>
          <w:sz w:val="24"/>
          <w:szCs w:val="24"/>
        </w:rPr>
        <w:t>ev.br.nabave 1/2021</w:t>
      </w:r>
    </w:p>
    <w:p w14:paraId="46F68CD8" w14:textId="77777777" w:rsidR="00CA4C0A" w:rsidRPr="00650339" w:rsidRDefault="00CA4C0A" w:rsidP="00CA4C0A">
      <w:pPr>
        <w:rPr>
          <w:rFonts w:ascii="Times New Roman" w:hAnsi="Times New Roman" w:cs="Times New Roman"/>
          <w:sz w:val="24"/>
          <w:szCs w:val="24"/>
        </w:rPr>
      </w:pPr>
    </w:p>
    <w:p w14:paraId="7B862444"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 xml:space="preserve">za </w:t>
      </w:r>
      <w:r>
        <w:rPr>
          <w:rFonts w:ascii="Times New Roman" w:hAnsi="Times New Roman" w:cs="Times New Roman"/>
          <w:sz w:val="24"/>
          <w:szCs w:val="24"/>
        </w:rPr>
        <w:t xml:space="preserve">radove na rekonstrukciji nerazvrstanih cesta na području Općine Cestica </w:t>
      </w:r>
      <w:r w:rsidRPr="00650339">
        <w:rPr>
          <w:rFonts w:ascii="Times New Roman" w:hAnsi="Times New Roman" w:cs="Times New Roman"/>
          <w:sz w:val="24"/>
          <w:szCs w:val="24"/>
        </w:rPr>
        <w:t xml:space="preserve"> u</w:t>
      </w:r>
      <w:r>
        <w:rPr>
          <w:rFonts w:ascii="Times New Roman" w:hAnsi="Times New Roman" w:cs="Times New Roman"/>
          <w:sz w:val="24"/>
          <w:szCs w:val="24"/>
        </w:rPr>
        <w:t xml:space="preserve">  </w:t>
      </w:r>
      <w:r w:rsidRPr="00650339">
        <w:rPr>
          <w:rFonts w:ascii="Times New Roman" w:hAnsi="Times New Roman" w:cs="Times New Roman"/>
          <w:sz w:val="24"/>
          <w:szCs w:val="24"/>
        </w:rPr>
        <w:t>razdoblju od dvije godine</w:t>
      </w:r>
      <w:r>
        <w:rPr>
          <w:rFonts w:ascii="Times New Roman" w:hAnsi="Times New Roman" w:cs="Times New Roman"/>
          <w:sz w:val="24"/>
          <w:szCs w:val="24"/>
        </w:rPr>
        <w:t xml:space="preserve"> </w:t>
      </w:r>
    </w:p>
    <w:p w14:paraId="642A30D3" w14:textId="77777777" w:rsidR="00CA4C0A" w:rsidRDefault="00CA4C0A" w:rsidP="00CA4C0A">
      <w:pPr>
        <w:jc w:val="both"/>
        <w:rPr>
          <w:rFonts w:ascii="Times New Roman" w:hAnsi="Times New Roman" w:cs="Times New Roman"/>
          <w:sz w:val="24"/>
          <w:szCs w:val="24"/>
        </w:rPr>
      </w:pPr>
    </w:p>
    <w:p w14:paraId="419FECB0" w14:textId="77777777" w:rsidR="00CA4C0A"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PREDMET OKVIRNOG SPORAZUMA</w:t>
      </w:r>
    </w:p>
    <w:p w14:paraId="2F47F434" w14:textId="77777777" w:rsidR="00CA4C0A" w:rsidRPr="00650339" w:rsidRDefault="00CA4C0A" w:rsidP="00CA4C0A">
      <w:pPr>
        <w:jc w:val="center"/>
        <w:rPr>
          <w:rFonts w:ascii="Times New Roman" w:hAnsi="Times New Roman" w:cs="Times New Roman"/>
          <w:sz w:val="24"/>
          <w:szCs w:val="24"/>
        </w:rPr>
      </w:pPr>
      <w:r w:rsidRPr="00650339">
        <w:rPr>
          <w:rFonts w:ascii="Times New Roman" w:hAnsi="Times New Roman" w:cs="Times New Roman"/>
          <w:sz w:val="24"/>
          <w:szCs w:val="24"/>
        </w:rPr>
        <w:t>Članak 1.</w:t>
      </w:r>
    </w:p>
    <w:p w14:paraId="767047AD"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 xml:space="preserve"> Na temelju provedenog otvorenog postupka javne nabave male vrijednosti za nabavu</w:t>
      </w:r>
      <w:r>
        <w:rPr>
          <w:rFonts w:ascii="Times New Roman" w:hAnsi="Times New Roman" w:cs="Times New Roman"/>
          <w:sz w:val="24"/>
          <w:szCs w:val="24"/>
        </w:rPr>
        <w:t xml:space="preserve"> </w:t>
      </w:r>
      <w:r w:rsidRPr="00650339">
        <w:rPr>
          <w:rFonts w:ascii="Times New Roman" w:hAnsi="Times New Roman" w:cs="Times New Roman"/>
          <w:sz w:val="24"/>
          <w:szCs w:val="24"/>
        </w:rPr>
        <w:t xml:space="preserve">za radove na rekonstrukciji nerazvrstanih cesta na području Općine Cestica  u  razdoblju od dvije godine  s namjerom sklapanja Okvirnog sporazuma </w:t>
      </w:r>
      <w:r>
        <w:rPr>
          <w:rFonts w:ascii="Times New Roman" w:hAnsi="Times New Roman" w:cs="Times New Roman"/>
          <w:sz w:val="24"/>
          <w:szCs w:val="24"/>
        </w:rPr>
        <w:t>s jednim gospodarskim subjektom</w:t>
      </w:r>
      <w:r w:rsidRPr="00650339">
        <w:rPr>
          <w:rFonts w:ascii="Times New Roman" w:hAnsi="Times New Roman" w:cs="Times New Roman"/>
          <w:sz w:val="24"/>
          <w:szCs w:val="24"/>
        </w:rPr>
        <w:t>,</w:t>
      </w:r>
      <w:r>
        <w:rPr>
          <w:rFonts w:ascii="Times New Roman" w:hAnsi="Times New Roman" w:cs="Times New Roman"/>
          <w:sz w:val="24"/>
          <w:szCs w:val="24"/>
        </w:rPr>
        <w:t xml:space="preserve">  evidencijski broj 1/2021</w:t>
      </w:r>
      <w:r w:rsidRPr="00650339">
        <w:rPr>
          <w:rFonts w:ascii="Times New Roman" w:hAnsi="Times New Roman" w:cs="Times New Roman"/>
          <w:sz w:val="24"/>
          <w:szCs w:val="24"/>
        </w:rPr>
        <w:t xml:space="preserve"> Naručitelj je odabrao ponudu</w:t>
      </w:r>
    </w:p>
    <w:p w14:paraId="4C7AC16A"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Ponuditelja, broj _____</w:t>
      </w:r>
      <w:r>
        <w:rPr>
          <w:rFonts w:ascii="Times New Roman" w:hAnsi="Times New Roman" w:cs="Times New Roman"/>
          <w:sz w:val="24"/>
          <w:szCs w:val="24"/>
        </w:rPr>
        <w:t>__________, od _____________ 2021</w:t>
      </w:r>
      <w:r w:rsidRPr="00650339">
        <w:rPr>
          <w:rFonts w:ascii="Times New Roman" w:hAnsi="Times New Roman" w:cs="Times New Roman"/>
          <w:sz w:val="24"/>
          <w:szCs w:val="24"/>
        </w:rPr>
        <w:t>. godine, sukladno objavljenim</w:t>
      </w:r>
      <w:r>
        <w:rPr>
          <w:rFonts w:ascii="Times New Roman" w:hAnsi="Times New Roman" w:cs="Times New Roman"/>
          <w:sz w:val="24"/>
          <w:szCs w:val="24"/>
        </w:rPr>
        <w:t xml:space="preserve"> </w:t>
      </w:r>
      <w:r w:rsidRPr="00650339">
        <w:rPr>
          <w:rFonts w:ascii="Times New Roman" w:hAnsi="Times New Roman" w:cs="Times New Roman"/>
          <w:sz w:val="24"/>
          <w:szCs w:val="24"/>
        </w:rPr>
        <w:t>kriterijima, uvjetima i zahtjevima iz dokumentacije za nadmetanje.</w:t>
      </w:r>
      <w:r>
        <w:rPr>
          <w:rFonts w:ascii="Times New Roman" w:hAnsi="Times New Roman" w:cs="Times New Roman"/>
          <w:sz w:val="24"/>
          <w:szCs w:val="24"/>
        </w:rPr>
        <w:t xml:space="preserve"> </w:t>
      </w:r>
      <w:r w:rsidRPr="00650339">
        <w:rPr>
          <w:rFonts w:ascii="Times New Roman" w:hAnsi="Times New Roman" w:cs="Times New Roman"/>
          <w:sz w:val="24"/>
          <w:szCs w:val="24"/>
        </w:rPr>
        <w:t>Ovaj Okvirni sporazum ne predstavlja obvezu naručitelja na nabavu usluga od</w:t>
      </w:r>
      <w:r>
        <w:rPr>
          <w:rFonts w:ascii="Times New Roman" w:hAnsi="Times New Roman" w:cs="Times New Roman"/>
          <w:sz w:val="24"/>
          <w:szCs w:val="24"/>
        </w:rPr>
        <w:t xml:space="preserve"> </w:t>
      </w:r>
      <w:r w:rsidRPr="00650339">
        <w:rPr>
          <w:rFonts w:ascii="Times New Roman" w:hAnsi="Times New Roman" w:cs="Times New Roman"/>
          <w:sz w:val="24"/>
          <w:szCs w:val="24"/>
        </w:rPr>
        <w:t>Ponuditelja.</w:t>
      </w:r>
    </w:p>
    <w:p w14:paraId="1C5AEC3B" w14:textId="77777777" w:rsidR="00CA4C0A"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Obveza nastaje po sklapanju ugovora o javnoj nabavi na temelju ovog Okvirnog</w:t>
      </w:r>
      <w:r>
        <w:rPr>
          <w:rFonts w:ascii="Times New Roman" w:hAnsi="Times New Roman" w:cs="Times New Roman"/>
          <w:sz w:val="24"/>
          <w:szCs w:val="24"/>
        </w:rPr>
        <w:t xml:space="preserve"> </w:t>
      </w:r>
      <w:r w:rsidRPr="00650339">
        <w:rPr>
          <w:rFonts w:ascii="Times New Roman" w:hAnsi="Times New Roman" w:cs="Times New Roman"/>
          <w:sz w:val="24"/>
          <w:szCs w:val="24"/>
        </w:rPr>
        <w:t>sporazuma.</w:t>
      </w:r>
    </w:p>
    <w:p w14:paraId="67255C69" w14:textId="77777777" w:rsidR="00CA4C0A" w:rsidRPr="00650339" w:rsidRDefault="00CA4C0A" w:rsidP="00CA4C0A">
      <w:pPr>
        <w:jc w:val="both"/>
        <w:rPr>
          <w:rFonts w:ascii="Times New Roman" w:hAnsi="Times New Roman" w:cs="Times New Roman"/>
          <w:sz w:val="24"/>
          <w:szCs w:val="24"/>
        </w:rPr>
      </w:pPr>
    </w:p>
    <w:p w14:paraId="1F572534" w14:textId="77777777" w:rsidR="00CA4C0A"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PREDMET I TRAJANJE OKVIRNOG SPORAZUMA</w:t>
      </w:r>
    </w:p>
    <w:p w14:paraId="6D3AF56F" w14:textId="77777777" w:rsidR="00CA4C0A" w:rsidRPr="00650339" w:rsidRDefault="00CA4C0A" w:rsidP="00CA4C0A">
      <w:pPr>
        <w:jc w:val="center"/>
        <w:rPr>
          <w:rFonts w:ascii="Times New Roman" w:hAnsi="Times New Roman" w:cs="Times New Roman"/>
          <w:sz w:val="24"/>
          <w:szCs w:val="24"/>
        </w:rPr>
      </w:pPr>
      <w:r w:rsidRPr="00650339">
        <w:rPr>
          <w:rFonts w:ascii="Times New Roman" w:hAnsi="Times New Roman" w:cs="Times New Roman"/>
          <w:sz w:val="24"/>
          <w:szCs w:val="24"/>
        </w:rPr>
        <w:t>Članak 2.</w:t>
      </w:r>
    </w:p>
    <w:p w14:paraId="09E69059"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 xml:space="preserve">Predmet ovog Okvirnog sporazuma je utvrđivanje uvjeta za sklapanje </w:t>
      </w:r>
      <w:r>
        <w:rPr>
          <w:rFonts w:ascii="Times New Roman" w:hAnsi="Times New Roman" w:cs="Times New Roman"/>
          <w:sz w:val="24"/>
          <w:szCs w:val="24"/>
        </w:rPr>
        <w:t>pojedinačnih</w:t>
      </w:r>
      <w:r w:rsidRPr="00650339">
        <w:rPr>
          <w:rFonts w:ascii="Times New Roman" w:hAnsi="Times New Roman" w:cs="Times New Roman"/>
          <w:sz w:val="24"/>
          <w:szCs w:val="24"/>
        </w:rPr>
        <w:t xml:space="preserve"> ugovora</w:t>
      </w:r>
      <w:r>
        <w:rPr>
          <w:rFonts w:ascii="Times New Roman" w:hAnsi="Times New Roman" w:cs="Times New Roman"/>
          <w:sz w:val="24"/>
          <w:szCs w:val="24"/>
        </w:rPr>
        <w:t xml:space="preserve"> </w:t>
      </w:r>
      <w:r w:rsidRPr="00650339">
        <w:rPr>
          <w:rFonts w:ascii="Times New Roman" w:hAnsi="Times New Roman" w:cs="Times New Roman"/>
          <w:sz w:val="24"/>
          <w:szCs w:val="24"/>
        </w:rPr>
        <w:t>o javnoj nabavi s Ponuditeljem, za nabavu za radove na rekonstrukciji nerazvrstanih cesta na području Općin</w:t>
      </w:r>
      <w:r>
        <w:rPr>
          <w:rFonts w:ascii="Times New Roman" w:hAnsi="Times New Roman" w:cs="Times New Roman"/>
          <w:sz w:val="24"/>
          <w:szCs w:val="24"/>
        </w:rPr>
        <w:t>e Cestica</w:t>
      </w:r>
      <w:r w:rsidRPr="00650339">
        <w:rPr>
          <w:rFonts w:ascii="Times New Roman" w:hAnsi="Times New Roman" w:cs="Times New Roman"/>
          <w:sz w:val="24"/>
          <w:szCs w:val="24"/>
        </w:rPr>
        <w:t>, prema predviđenim količinama u troškovniku Naručitelja</w:t>
      </w:r>
      <w:r>
        <w:rPr>
          <w:rFonts w:ascii="Times New Roman" w:hAnsi="Times New Roman" w:cs="Times New Roman"/>
          <w:sz w:val="24"/>
          <w:szCs w:val="24"/>
        </w:rPr>
        <w:t xml:space="preserve"> </w:t>
      </w:r>
      <w:r w:rsidRPr="00650339">
        <w:rPr>
          <w:rFonts w:ascii="Times New Roman" w:hAnsi="Times New Roman" w:cs="Times New Roman"/>
          <w:sz w:val="24"/>
          <w:szCs w:val="24"/>
        </w:rPr>
        <w:t>navedenom u dokumentaciji za nadmetanje, ponudi Ponuditelja te uvjetima utvrđenim</w:t>
      </w:r>
      <w:r>
        <w:rPr>
          <w:rFonts w:ascii="Times New Roman" w:hAnsi="Times New Roman" w:cs="Times New Roman"/>
          <w:sz w:val="24"/>
          <w:szCs w:val="24"/>
        </w:rPr>
        <w:t xml:space="preserve"> </w:t>
      </w:r>
      <w:r w:rsidRPr="00650339">
        <w:rPr>
          <w:rFonts w:ascii="Times New Roman" w:hAnsi="Times New Roman" w:cs="Times New Roman"/>
          <w:sz w:val="24"/>
          <w:szCs w:val="24"/>
        </w:rPr>
        <w:t>Okvirnim sporazumom.</w:t>
      </w:r>
    </w:p>
    <w:p w14:paraId="6D3C64E5" w14:textId="77777777" w:rsidR="00CA4C0A"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 xml:space="preserve">Okvirni sporazum sklapa se za razdoblje od dvije godine te se predviđa sklapanje </w:t>
      </w:r>
      <w:r>
        <w:rPr>
          <w:rFonts w:ascii="Times New Roman" w:hAnsi="Times New Roman" w:cs="Times New Roman"/>
          <w:sz w:val="24"/>
          <w:szCs w:val="24"/>
        </w:rPr>
        <w:t xml:space="preserve">pojedinačnih </w:t>
      </w:r>
      <w:r w:rsidRPr="00650339">
        <w:rPr>
          <w:rFonts w:ascii="Times New Roman" w:hAnsi="Times New Roman" w:cs="Times New Roman"/>
          <w:sz w:val="24"/>
          <w:szCs w:val="24"/>
        </w:rPr>
        <w:t>ugovora o javnoj nabavi tijekom navedenog razdoblja ugovorenog ovim Okvirnim</w:t>
      </w:r>
      <w:r>
        <w:rPr>
          <w:rFonts w:ascii="Times New Roman" w:hAnsi="Times New Roman" w:cs="Times New Roman"/>
          <w:sz w:val="24"/>
          <w:szCs w:val="24"/>
        </w:rPr>
        <w:t xml:space="preserve"> </w:t>
      </w:r>
      <w:r w:rsidRPr="00650339">
        <w:rPr>
          <w:rFonts w:ascii="Times New Roman" w:hAnsi="Times New Roman" w:cs="Times New Roman"/>
          <w:sz w:val="24"/>
          <w:szCs w:val="24"/>
        </w:rPr>
        <w:t>sporazumom ovisno o osiguranim sredstvima Naručitelja za financijsko izvršenje pojedinog</w:t>
      </w:r>
      <w:r>
        <w:rPr>
          <w:rFonts w:ascii="Times New Roman" w:hAnsi="Times New Roman" w:cs="Times New Roman"/>
          <w:sz w:val="24"/>
          <w:szCs w:val="24"/>
        </w:rPr>
        <w:t xml:space="preserve"> ugovora o javnoj nabavi.</w:t>
      </w:r>
    </w:p>
    <w:p w14:paraId="40F798BB"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U Troškovniku su navedene predviđene količine, a stvarna količina može biti veća ili manja</w:t>
      </w:r>
      <w:r>
        <w:rPr>
          <w:rFonts w:ascii="Times New Roman" w:hAnsi="Times New Roman" w:cs="Times New Roman"/>
          <w:sz w:val="24"/>
          <w:szCs w:val="24"/>
        </w:rPr>
        <w:t xml:space="preserve"> </w:t>
      </w:r>
      <w:r w:rsidRPr="00650339">
        <w:rPr>
          <w:rFonts w:ascii="Times New Roman" w:hAnsi="Times New Roman" w:cs="Times New Roman"/>
          <w:sz w:val="24"/>
          <w:szCs w:val="24"/>
        </w:rPr>
        <w:t xml:space="preserve">od predviđene količine. </w:t>
      </w:r>
    </w:p>
    <w:p w14:paraId="6159F520" w14:textId="77777777" w:rsidR="00CA4C0A" w:rsidRDefault="00CA4C0A" w:rsidP="00CA4C0A">
      <w:pPr>
        <w:jc w:val="both"/>
        <w:rPr>
          <w:rFonts w:ascii="Times New Roman" w:hAnsi="Times New Roman" w:cs="Times New Roman"/>
          <w:sz w:val="24"/>
          <w:szCs w:val="24"/>
        </w:rPr>
      </w:pPr>
    </w:p>
    <w:p w14:paraId="404012A7" w14:textId="77777777" w:rsidR="00CA4C0A"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UVJETI PROVEDBE OKVIRNOG SPORAZUMA</w:t>
      </w:r>
    </w:p>
    <w:p w14:paraId="75186C4D" w14:textId="77777777" w:rsidR="00CA4C0A" w:rsidRPr="00650339" w:rsidRDefault="00CA4C0A" w:rsidP="00CA4C0A">
      <w:pPr>
        <w:jc w:val="center"/>
        <w:rPr>
          <w:rFonts w:ascii="Times New Roman" w:hAnsi="Times New Roman" w:cs="Times New Roman"/>
          <w:sz w:val="24"/>
          <w:szCs w:val="24"/>
        </w:rPr>
      </w:pPr>
      <w:r w:rsidRPr="00650339">
        <w:rPr>
          <w:rFonts w:ascii="Times New Roman" w:hAnsi="Times New Roman" w:cs="Times New Roman"/>
          <w:sz w:val="24"/>
          <w:szCs w:val="24"/>
        </w:rPr>
        <w:t>Članak 3.</w:t>
      </w:r>
    </w:p>
    <w:p w14:paraId="44FFCBCB" w14:textId="77777777" w:rsidR="00CA4C0A" w:rsidRPr="00650339" w:rsidRDefault="00CA4C0A" w:rsidP="00CA4C0A">
      <w:pPr>
        <w:jc w:val="both"/>
        <w:rPr>
          <w:rFonts w:ascii="Times New Roman" w:hAnsi="Times New Roman" w:cs="Times New Roman"/>
          <w:sz w:val="24"/>
          <w:szCs w:val="24"/>
        </w:rPr>
      </w:pPr>
      <w:r>
        <w:rPr>
          <w:rFonts w:ascii="Times New Roman" w:hAnsi="Times New Roman" w:cs="Times New Roman"/>
          <w:sz w:val="24"/>
          <w:szCs w:val="24"/>
        </w:rPr>
        <w:t>Pojedinačni</w:t>
      </w:r>
      <w:r w:rsidRPr="00650339">
        <w:rPr>
          <w:rFonts w:ascii="Times New Roman" w:hAnsi="Times New Roman" w:cs="Times New Roman"/>
          <w:sz w:val="24"/>
          <w:szCs w:val="24"/>
        </w:rPr>
        <w:t xml:space="preserve"> ugovor sklapa se na temelju članka 153. stavak 2. ZJN 2016 i sklopljenog</w:t>
      </w:r>
      <w:r>
        <w:rPr>
          <w:rFonts w:ascii="Times New Roman" w:hAnsi="Times New Roman" w:cs="Times New Roman"/>
          <w:sz w:val="24"/>
          <w:szCs w:val="24"/>
        </w:rPr>
        <w:t xml:space="preserve"> </w:t>
      </w:r>
      <w:r w:rsidRPr="00650339">
        <w:rPr>
          <w:rFonts w:ascii="Times New Roman" w:hAnsi="Times New Roman" w:cs="Times New Roman"/>
          <w:sz w:val="24"/>
          <w:szCs w:val="24"/>
        </w:rPr>
        <w:t>Okvirnog sporazuma, a drugi ugovor temeljem članka 153. stavak 3. ZJN 2016.</w:t>
      </w:r>
    </w:p>
    <w:p w14:paraId="243A1452"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Naručitelj će p</w:t>
      </w:r>
      <w:r>
        <w:rPr>
          <w:rFonts w:ascii="Times New Roman" w:hAnsi="Times New Roman" w:cs="Times New Roman"/>
          <w:sz w:val="24"/>
          <w:szCs w:val="24"/>
        </w:rPr>
        <w:t>rije sklapanja ostalih pojedinačnih</w:t>
      </w:r>
      <w:r w:rsidRPr="00650339">
        <w:rPr>
          <w:rFonts w:ascii="Times New Roman" w:hAnsi="Times New Roman" w:cs="Times New Roman"/>
          <w:sz w:val="24"/>
          <w:szCs w:val="24"/>
        </w:rPr>
        <w:t xml:space="preserve"> ugovora donijeti posebnu odluku temeljem</w:t>
      </w:r>
    </w:p>
    <w:p w14:paraId="632A6501"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lastRenderedPageBreak/>
        <w:t>pisanog zahtjeva Ponuditelju da dostavi ponudu na temelju izvornih uvjeta iz Okvirnog</w:t>
      </w:r>
      <w:r>
        <w:rPr>
          <w:rFonts w:ascii="Times New Roman" w:hAnsi="Times New Roman" w:cs="Times New Roman"/>
          <w:sz w:val="24"/>
          <w:szCs w:val="24"/>
        </w:rPr>
        <w:t xml:space="preserve"> </w:t>
      </w:r>
      <w:r w:rsidRPr="00650339">
        <w:rPr>
          <w:rFonts w:ascii="Times New Roman" w:hAnsi="Times New Roman" w:cs="Times New Roman"/>
          <w:sz w:val="24"/>
          <w:szCs w:val="24"/>
        </w:rPr>
        <w:t>sporazuma ili izmijenjenih i dopunjenih uvjeta za sklapanje ugovora, a koji bitno ne mijenjaju</w:t>
      </w:r>
    </w:p>
    <w:p w14:paraId="6C71C1AF"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uvjete ovog Okvirnog sporazuma.</w:t>
      </w:r>
    </w:p>
    <w:p w14:paraId="63204D1C" w14:textId="77777777" w:rsidR="00CA4C0A" w:rsidRPr="00650339" w:rsidRDefault="00CA4C0A" w:rsidP="00CA4C0A">
      <w:pPr>
        <w:jc w:val="both"/>
        <w:rPr>
          <w:rFonts w:ascii="Times New Roman" w:hAnsi="Times New Roman" w:cs="Times New Roman"/>
          <w:sz w:val="24"/>
          <w:szCs w:val="24"/>
        </w:rPr>
      </w:pPr>
    </w:p>
    <w:p w14:paraId="693B12A5" w14:textId="77777777" w:rsidR="00CA4C0A" w:rsidRPr="00650339" w:rsidRDefault="00CA4C0A" w:rsidP="00CA4C0A">
      <w:pPr>
        <w:jc w:val="center"/>
        <w:rPr>
          <w:rFonts w:ascii="Times New Roman" w:hAnsi="Times New Roman" w:cs="Times New Roman"/>
          <w:sz w:val="24"/>
          <w:szCs w:val="24"/>
        </w:rPr>
      </w:pPr>
      <w:r w:rsidRPr="00650339">
        <w:rPr>
          <w:rFonts w:ascii="Times New Roman" w:hAnsi="Times New Roman" w:cs="Times New Roman"/>
          <w:sz w:val="24"/>
          <w:szCs w:val="24"/>
        </w:rPr>
        <w:t>Članak 4.</w:t>
      </w:r>
    </w:p>
    <w:p w14:paraId="1A473E3A"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Sve jedinične cijene nepromjenjive su za cijelo vrijeme trajanja okvirnog sporazuma i</w:t>
      </w:r>
      <w:r>
        <w:rPr>
          <w:rFonts w:ascii="Times New Roman" w:hAnsi="Times New Roman" w:cs="Times New Roman"/>
          <w:sz w:val="24"/>
          <w:szCs w:val="24"/>
        </w:rPr>
        <w:t xml:space="preserve"> </w:t>
      </w:r>
      <w:r w:rsidRPr="00650339">
        <w:rPr>
          <w:rFonts w:ascii="Times New Roman" w:hAnsi="Times New Roman" w:cs="Times New Roman"/>
          <w:sz w:val="24"/>
          <w:szCs w:val="24"/>
        </w:rPr>
        <w:t>ne podliježu nikakvim izmjenama.</w:t>
      </w:r>
    </w:p>
    <w:p w14:paraId="3A2AFB55"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Ukupna plaćanja bez PDV-a svih ugovora sklopljenih na temelju Okvirnog sporazuma ne</w:t>
      </w:r>
      <w:r>
        <w:rPr>
          <w:rFonts w:ascii="Times New Roman" w:hAnsi="Times New Roman" w:cs="Times New Roman"/>
          <w:sz w:val="24"/>
          <w:szCs w:val="24"/>
        </w:rPr>
        <w:t xml:space="preserve"> </w:t>
      </w:r>
      <w:r w:rsidRPr="00650339">
        <w:rPr>
          <w:rFonts w:ascii="Times New Roman" w:hAnsi="Times New Roman" w:cs="Times New Roman"/>
          <w:sz w:val="24"/>
          <w:szCs w:val="24"/>
        </w:rPr>
        <w:t>smiju prelaziti procijenjenu vrijednost nabave.</w:t>
      </w:r>
    </w:p>
    <w:p w14:paraId="1DF8B191" w14:textId="77777777" w:rsidR="00CA4C0A" w:rsidRDefault="00CA4C0A" w:rsidP="00CA4C0A">
      <w:pPr>
        <w:jc w:val="both"/>
        <w:rPr>
          <w:rFonts w:ascii="Times New Roman" w:hAnsi="Times New Roman" w:cs="Times New Roman"/>
          <w:sz w:val="24"/>
          <w:szCs w:val="24"/>
        </w:rPr>
      </w:pPr>
    </w:p>
    <w:p w14:paraId="68C0B84D" w14:textId="77777777" w:rsidR="00CA4C0A" w:rsidRPr="00650339" w:rsidRDefault="00CA4C0A" w:rsidP="00CA4C0A">
      <w:pPr>
        <w:jc w:val="center"/>
        <w:rPr>
          <w:rFonts w:ascii="Times New Roman" w:hAnsi="Times New Roman" w:cs="Times New Roman"/>
          <w:sz w:val="24"/>
          <w:szCs w:val="24"/>
        </w:rPr>
      </w:pPr>
      <w:r w:rsidRPr="00650339">
        <w:rPr>
          <w:rFonts w:ascii="Times New Roman" w:hAnsi="Times New Roman" w:cs="Times New Roman"/>
          <w:sz w:val="24"/>
          <w:szCs w:val="24"/>
        </w:rPr>
        <w:t>Članak 5.</w:t>
      </w:r>
    </w:p>
    <w:p w14:paraId="446B5DC1" w14:textId="77777777" w:rsidR="00CA4C0A"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 xml:space="preserve">Ponuditelj se obvezuje početi s izvršavanjem </w:t>
      </w:r>
      <w:r>
        <w:rPr>
          <w:rFonts w:ascii="Times New Roman" w:hAnsi="Times New Roman" w:cs="Times New Roman"/>
          <w:sz w:val="24"/>
          <w:szCs w:val="24"/>
        </w:rPr>
        <w:t>radova</w:t>
      </w:r>
      <w:r w:rsidRPr="00745938">
        <w:rPr>
          <w:rFonts w:ascii="Times New Roman" w:hAnsi="Times New Roman" w:cs="Times New Roman"/>
          <w:sz w:val="24"/>
          <w:szCs w:val="24"/>
        </w:rPr>
        <w:t xml:space="preserve"> na rekonstrukciji nerazvrstanih cesta na području Općine Cestica</w:t>
      </w:r>
      <w:r>
        <w:rPr>
          <w:rFonts w:ascii="Times New Roman" w:hAnsi="Times New Roman" w:cs="Times New Roman"/>
          <w:sz w:val="24"/>
          <w:szCs w:val="24"/>
        </w:rPr>
        <w:t xml:space="preserve"> </w:t>
      </w:r>
      <w:r w:rsidRPr="00650339">
        <w:rPr>
          <w:rFonts w:ascii="Times New Roman" w:hAnsi="Times New Roman" w:cs="Times New Roman"/>
          <w:sz w:val="24"/>
          <w:szCs w:val="24"/>
        </w:rPr>
        <w:t xml:space="preserve">odmah nakon sklapanja </w:t>
      </w:r>
      <w:r>
        <w:rPr>
          <w:rFonts w:ascii="Times New Roman" w:hAnsi="Times New Roman" w:cs="Times New Roman"/>
          <w:sz w:val="24"/>
          <w:szCs w:val="24"/>
        </w:rPr>
        <w:t>pojedinačnog</w:t>
      </w:r>
      <w:r w:rsidRPr="00650339">
        <w:rPr>
          <w:rFonts w:ascii="Times New Roman" w:hAnsi="Times New Roman" w:cs="Times New Roman"/>
          <w:sz w:val="24"/>
          <w:szCs w:val="24"/>
        </w:rPr>
        <w:t xml:space="preserve"> ugovora o javnoj nabavi temeljem Okvirnog sporazuma.</w:t>
      </w:r>
    </w:p>
    <w:p w14:paraId="65F891A6" w14:textId="77777777" w:rsidR="00CA4C0A" w:rsidRPr="00650339" w:rsidRDefault="00CA4C0A" w:rsidP="00CA4C0A">
      <w:pPr>
        <w:jc w:val="both"/>
        <w:rPr>
          <w:rFonts w:ascii="Times New Roman" w:hAnsi="Times New Roman" w:cs="Times New Roman"/>
          <w:sz w:val="24"/>
          <w:szCs w:val="24"/>
        </w:rPr>
      </w:pPr>
    </w:p>
    <w:p w14:paraId="0BF873A9" w14:textId="77777777" w:rsidR="00CA4C0A" w:rsidRPr="00650339" w:rsidRDefault="00CA4C0A" w:rsidP="00CA4C0A">
      <w:pPr>
        <w:jc w:val="center"/>
        <w:rPr>
          <w:rFonts w:ascii="Times New Roman" w:hAnsi="Times New Roman" w:cs="Times New Roman"/>
          <w:sz w:val="24"/>
          <w:szCs w:val="24"/>
        </w:rPr>
      </w:pPr>
      <w:r w:rsidRPr="00650339">
        <w:rPr>
          <w:rFonts w:ascii="Times New Roman" w:hAnsi="Times New Roman" w:cs="Times New Roman"/>
          <w:sz w:val="24"/>
          <w:szCs w:val="24"/>
        </w:rPr>
        <w:t>Članak 6.</w:t>
      </w:r>
    </w:p>
    <w:p w14:paraId="5579D284"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 xml:space="preserve">Plaćanje obveza iz sklopljenih </w:t>
      </w:r>
      <w:r>
        <w:rPr>
          <w:rFonts w:ascii="Times New Roman" w:hAnsi="Times New Roman" w:cs="Times New Roman"/>
          <w:sz w:val="24"/>
          <w:szCs w:val="24"/>
        </w:rPr>
        <w:t>pojedinačnih</w:t>
      </w:r>
      <w:r w:rsidRPr="00650339">
        <w:rPr>
          <w:rFonts w:ascii="Times New Roman" w:hAnsi="Times New Roman" w:cs="Times New Roman"/>
          <w:sz w:val="24"/>
          <w:szCs w:val="24"/>
        </w:rPr>
        <w:t xml:space="preserve"> ugovora o javnoj nabavi obavlja se mjesečno,</w:t>
      </w:r>
      <w:r>
        <w:rPr>
          <w:rFonts w:ascii="Times New Roman" w:hAnsi="Times New Roman" w:cs="Times New Roman"/>
          <w:sz w:val="24"/>
          <w:szCs w:val="24"/>
        </w:rPr>
        <w:t xml:space="preserve"> </w:t>
      </w:r>
      <w:r w:rsidRPr="00650339">
        <w:rPr>
          <w:rFonts w:ascii="Times New Roman" w:hAnsi="Times New Roman" w:cs="Times New Roman"/>
          <w:sz w:val="24"/>
          <w:szCs w:val="24"/>
        </w:rPr>
        <w:t>po ispostavljenom računu za prethodni mjesec, u roku od 30 dana od izdavanja računa, na</w:t>
      </w:r>
      <w:r>
        <w:rPr>
          <w:rFonts w:ascii="Times New Roman" w:hAnsi="Times New Roman" w:cs="Times New Roman"/>
          <w:sz w:val="24"/>
          <w:szCs w:val="24"/>
        </w:rPr>
        <w:t xml:space="preserve"> </w:t>
      </w:r>
      <w:r w:rsidRPr="00650339">
        <w:rPr>
          <w:rFonts w:ascii="Times New Roman" w:hAnsi="Times New Roman" w:cs="Times New Roman"/>
          <w:sz w:val="24"/>
          <w:szCs w:val="24"/>
        </w:rPr>
        <w:t>žiro-račun Ponuditelja.</w:t>
      </w:r>
    </w:p>
    <w:p w14:paraId="3D8DEDAA"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Predujam je isključen, kao i traženje sredstava osiguranja plaćanja.</w:t>
      </w:r>
    </w:p>
    <w:p w14:paraId="08E37930"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Ponuditelj, prilikom povratka potpisanog i ovjerenog okvirnog sporazuma, obvezan je</w:t>
      </w:r>
      <w:r>
        <w:rPr>
          <w:rFonts w:ascii="Times New Roman" w:hAnsi="Times New Roman" w:cs="Times New Roman"/>
          <w:sz w:val="24"/>
          <w:szCs w:val="24"/>
        </w:rPr>
        <w:t xml:space="preserve"> </w:t>
      </w:r>
      <w:r w:rsidRPr="00650339">
        <w:rPr>
          <w:rFonts w:ascii="Times New Roman" w:hAnsi="Times New Roman" w:cs="Times New Roman"/>
          <w:sz w:val="24"/>
          <w:szCs w:val="24"/>
        </w:rPr>
        <w:t xml:space="preserve">dostaviti </w:t>
      </w:r>
      <w:r>
        <w:rPr>
          <w:rFonts w:ascii="Times New Roman" w:hAnsi="Times New Roman" w:cs="Times New Roman"/>
          <w:sz w:val="24"/>
          <w:szCs w:val="24"/>
        </w:rPr>
        <w:t xml:space="preserve">bankarsku garanciju </w:t>
      </w:r>
      <w:r w:rsidRPr="00650339">
        <w:rPr>
          <w:rFonts w:ascii="Times New Roman" w:hAnsi="Times New Roman" w:cs="Times New Roman"/>
          <w:sz w:val="24"/>
          <w:szCs w:val="24"/>
        </w:rPr>
        <w:t xml:space="preserve"> za dobro izvršenje obveza iz okvirnog sporazuma, koja pokriva</w:t>
      </w:r>
    </w:p>
    <w:p w14:paraId="19ACE588"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iznos od 10%</w:t>
      </w:r>
      <w:r>
        <w:rPr>
          <w:rFonts w:ascii="Times New Roman" w:hAnsi="Times New Roman" w:cs="Times New Roman"/>
          <w:sz w:val="24"/>
          <w:szCs w:val="24"/>
        </w:rPr>
        <w:t xml:space="preserve"> </w:t>
      </w:r>
      <w:r w:rsidRPr="00650339">
        <w:rPr>
          <w:rFonts w:ascii="Times New Roman" w:hAnsi="Times New Roman" w:cs="Times New Roman"/>
          <w:sz w:val="24"/>
          <w:szCs w:val="24"/>
        </w:rPr>
        <w:t xml:space="preserve"> ugovorene vrijednosti okvirnog sporazuma (bez PDV-a).</w:t>
      </w:r>
    </w:p>
    <w:p w14:paraId="18EE43A3" w14:textId="77777777" w:rsidR="00CA4C0A" w:rsidRPr="00650339" w:rsidRDefault="00CA4C0A" w:rsidP="00CA4C0A">
      <w:pPr>
        <w:jc w:val="both"/>
        <w:rPr>
          <w:rFonts w:ascii="Times New Roman" w:hAnsi="Times New Roman" w:cs="Times New Roman"/>
          <w:sz w:val="24"/>
          <w:szCs w:val="24"/>
        </w:rPr>
      </w:pPr>
    </w:p>
    <w:p w14:paraId="07A584A8" w14:textId="77777777" w:rsidR="00CA4C0A" w:rsidRPr="00650339" w:rsidRDefault="00CA4C0A" w:rsidP="00CA4C0A">
      <w:pPr>
        <w:jc w:val="center"/>
        <w:rPr>
          <w:rFonts w:ascii="Times New Roman" w:hAnsi="Times New Roman" w:cs="Times New Roman"/>
          <w:sz w:val="24"/>
          <w:szCs w:val="24"/>
        </w:rPr>
      </w:pPr>
      <w:r w:rsidRPr="00650339">
        <w:rPr>
          <w:rFonts w:ascii="Times New Roman" w:hAnsi="Times New Roman" w:cs="Times New Roman"/>
          <w:sz w:val="24"/>
          <w:szCs w:val="24"/>
        </w:rPr>
        <w:t>Članak 7.</w:t>
      </w:r>
    </w:p>
    <w:p w14:paraId="73DEDC99"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Pri s</w:t>
      </w:r>
      <w:r>
        <w:rPr>
          <w:rFonts w:ascii="Times New Roman" w:hAnsi="Times New Roman" w:cs="Times New Roman"/>
          <w:sz w:val="24"/>
          <w:szCs w:val="24"/>
        </w:rPr>
        <w:t>klapanju pojedinačnog</w:t>
      </w:r>
      <w:r w:rsidRPr="00650339">
        <w:rPr>
          <w:rFonts w:ascii="Times New Roman" w:hAnsi="Times New Roman" w:cs="Times New Roman"/>
          <w:sz w:val="24"/>
          <w:szCs w:val="24"/>
        </w:rPr>
        <w:t xml:space="preserve"> ugovora o javnoj nabavi, ugovorne strane ne smiju mijenjati bitne</w:t>
      </w:r>
    </w:p>
    <w:p w14:paraId="47C1C2EE"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uvjete Okvirnog sporazuma.</w:t>
      </w:r>
    </w:p>
    <w:p w14:paraId="6F600D22" w14:textId="77777777" w:rsidR="00CA4C0A" w:rsidRPr="00650339" w:rsidRDefault="00CA4C0A" w:rsidP="00CA4C0A">
      <w:pPr>
        <w:jc w:val="both"/>
        <w:rPr>
          <w:rFonts w:ascii="Times New Roman" w:hAnsi="Times New Roman" w:cs="Times New Roman"/>
          <w:sz w:val="24"/>
          <w:szCs w:val="24"/>
        </w:rPr>
      </w:pPr>
      <w:r>
        <w:rPr>
          <w:rFonts w:ascii="Times New Roman" w:hAnsi="Times New Roman" w:cs="Times New Roman"/>
          <w:sz w:val="24"/>
          <w:szCs w:val="24"/>
        </w:rPr>
        <w:t>Pojedinačnim</w:t>
      </w:r>
      <w:r w:rsidRPr="00650339">
        <w:rPr>
          <w:rFonts w:ascii="Times New Roman" w:hAnsi="Times New Roman" w:cs="Times New Roman"/>
          <w:sz w:val="24"/>
          <w:szCs w:val="24"/>
        </w:rPr>
        <w:t xml:space="preserve"> ugovorima o javnoj nabavi utvrdit će se prava i obveze ugovorenih strana koje</w:t>
      </w:r>
      <w:r>
        <w:rPr>
          <w:rFonts w:ascii="Times New Roman" w:hAnsi="Times New Roman" w:cs="Times New Roman"/>
          <w:sz w:val="24"/>
          <w:szCs w:val="24"/>
        </w:rPr>
        <w:t xml:space="preserve"> </w:t>
      </w:r>
      <w:r w:rsidRPr="00650339">
        <w:rPr>
          <w:rFonts w:ascii="Times New Roman" w:hAnsi="Times New Roman" w:cs="Times New Roman"/>
          <w:sz w:val="24"/>
          <w:szCs w:val="24"/>
        </w:rPr>
        <w:t>nisu uređene ovim Okvirnim sporazumom, sukladno Dokumentaciji za nadmetanje i ponudi iz</w:t>
      </w:r>
    </w:p>
    <w:p w14:paraId="52E4C80A"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čl.1. ovog Okvirnog sporazuma.</w:t>
      </w:r>
    </w:p>
    <w:p w14:paraId="2DDAF6AF" w14:textId="77777777" w:rsidR="00CA4C0A" w:rsidRDefault="00CA4C0A" w:rsidP="00CA4C0A">
      <w:pPr>
        <w:jc w:val="both"/>
        <w:rPr>
          <w:rFonts w:ascii="Times New Roman" w:hAnsi="Times New Roman" w:cs="Times New Roman"/>
          <w:sz w:val="24"/>
          <w:szCs w:val="24"/>
        </w:rPr>
      </w:pPr>
    </w:p>
    <w:p w14:paraId="44366340" w14:textId="77777777" w:rsidR="00CA4C0A" w:rsidRPr="00650339" w:rsidRDefault="00CA4C0A" w:rsidP="00CA4C0A">
      <w:pPr>
        <w:jc w:val="center"/>
        <w:rPr>
          <w:rFonts w:ascii="Times New Roman" w:hAnsi="Times New Roman" w:cs="Times New Roman"/>
          <w:sz w:val="24"/>
          <w:szCs w:val="24"/>
        </w:rPr>
      </w:pPr>
      <w:r w:rsidRPr="00650339">
        <w:rPr>
          <w:rFonts w:ascii="Times New Roman" w:hAnsi="Times New Roman" w:cs="Times New Roman"/>
          <w:sz w:val="24"/>
          <w:szCs w:val="24"/>
        </w:rPr>
        <w:t>Članak 8.</w:t>
      </w:r>
    </w:p>
    <w:p w14:paraId="758A799F"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Ponuditelj se obvezuje izvršavati ugovor o javnoj nabavi savjesno i odgovorno, na način</w:t>
      </w:r>
      <w:r>
        <w:rPr>
          <w:rFonts w:ascii="Times New Roman" w:hAnsi="Times New Roman" w:cs="Times New Roman"/>
          <w:sz w:val="24"/>
          <w:szCs w:val="24"/>
        </w:rPr>
        <w:t xml:space="preserve"> </w:t>
      </w:r>
      <w:r w:rsidRPr="00650339">
        <w:rPr>
          <w:rFonts w:ascii="Times New Roman" w:hAnsi="Times New Roman" w:cs="Times New Roman"/>
          <w:sz w:val="24"/>
          <w:szCs w:val="24"/>
        </w:rPr>
        <w:t>određen ovim Okvirnim sporazumom i pojedinačnim ugovorima, s pažnjom dobrog</w:t>
      </w:r>
      <w:r>
        <w:rPr>
          <w:rFonts w:ascii="Times New Roman" w:hAnsi="Times New Roman" w:cs="Times New Roman"/>
          <w:sz w:val="24"/>
          <w:szCs w:val="24"/>
        </w:rPr>
        <w:t xml:space="preserve"> </w:t>
      </w:r>
      <w:r w:rsidRPr="00650339">
        <w:rPr>
          <w:rFonts w:ascii="Times New Roman" w:hAnsi="Times New Roman" w:cs="Times New Roman"/>
          <w:sz w:val="24"/>
          <w:szCs w:val="24"/>
        </w:rPr>
        <w:t>gospodarstvenika.</w:t>
      </w:r>
    </w:p>
    <w:p w14:paraId="5C68ADC3" w14:textId="77777777" w:rsidR="00CA4C0A" w:rsidRPr="00650339" w:rsidRDefault="00CA4C0A" w:rsidP="00CA4C0A">
      <w:pPr>
        <w:jc w:val="both"/>
        <w:rPr>
          <w:rFonts w:ascii="Times New Roman" w:hAnsi="Times New Roman" w:cs="Times New Roman"/>
          <w:sz w:val="24"/>
          <w:szCs w:val="24"/>
        </w:rPr>
      </w:pPr>
    </w:p>
    <w:p w14:paraId="36DF0C59"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Naručitelj ima pravo raskinuti svaki  ugovor pisanom obavijesti u slučaju</w:t>
      </w:r>
      <w:r>
        <w:rPr>
          <w:rFonts w:ascii="Times New Roman" w:hAnsi="Times New Roman" w:cs="Times New Roman"/>
          <w:sz w:val="24"/>
          <w:szCs w:val="24"/>
        </w:rPr>
        <w:t xml:space="preserve"> </w:t>
      </w:r>
      <w:r w:rsidRPr="00650339">
        <w:rPr>
          <w:rFonts w:ascii="Times New Roman" w:hAnsi="Times New Roman" w:cs="Times New Roman"/>
          <w:sz w:val="24"/>
          <w:szCs w:val="24"/>
        </w:rPr>
        <w:t>nepridržavanja obveza iz ugovora od strane Ponuditelja. Raskid svakog pojedinog ugovora</w:t>
      </w:r>
      <w:r>
        <w:rPr>
          <w:rFonts w:ascii="Times New Roman" w:hAnsi="Times New Roman" w:cs="Times New Roman"/>
          <w:sz w:val="24"/>
          <w:szCs w:val="24"/>
        </w:rPr>
        <w:t xml:space="preserve"> </w:t>
      </w:r>
      <w:r w:rsidRPr="00650339">
        <w:rPr>
          <w:rFonts w:ascii="Times New Roman" w:hAnsi="Times New Roman" w:cs="Times New Roman"/>
          <w:sz w:val="24"/>
          <w:szCs w:val="24"/>
        </w:rPr>
        <w:t>od strane Naručitelja znači ujedno i raskid Okvirnog sporazuma, o čemu će Ponuditelj biti</w:t>
      </w:r>
      <w:r>
        <w:rPr>
          <w:rFonts w:ascii="Times New Roman" w:hAnsi="Times New Roman" w:cs="Times New Roman"/>
          <w:sz w:val="24"/>
          <w:szCs w:val="24"/>
        </w:rPr>
        <w:t xml:space="preserve"> </w:t>
      </w:r>
      <w:r w:rsidRPr="00650339">
        <w:rPr>
          <w:rFonts w:ascii="Times New Roman" w:hAnsi="Times New Roman" w:cs="Times New Roman"/>
          <w:sz w:val="24"/>
          <w:szCs w:val="24"/>
        </w:rPr>
        <w:t>pismeno obaviješten, preporučenom poštanskom pošiljkom ili na drugi dokaziv način.</w:t>
      </w:r>
    </w:p>
    <w:p w14:paraId="25E98B80"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Naručitelj u slučaju iz prethodnih stavaka ovog članka ima pravo na naknadu štete, sukladno</w:t>
      </w:r>
    </w:p>
    <w:p w14:paraId="0B9966D3"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općim pravilima odgovornosti za štetu.</w:t>
      </w:r>
    </w:p>
    <w:p w14:paraId="170A5E68"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Ponuditelj se obvezuje, bez ograničenja, nadoknaditi Naručitelju svaku štetu prouzročenu</w:t>
      </w:r>
      <w:r>
        <w:rPr>
          <w:rFonts w:ascii="Times New Roman" w:hAnsi="Times New Roman" w:cs="Times New Roman"/>
          <w:sz w:val="24"/>
          <w:szCs w:val="24"/>
        </w:rPr>
        <w:t xml:space="preserve"> </w:t>
      </w:r>
      <w:r w:rsidRPr="00650339">
        <w:rPr>
          <w:rFonts w:ascii="Times New Roman" w:hAnsi="Times New Roman" w:cs="Times New Roman"/>
          <w:sz w:val="24"/>
          <w:szCs w:val="24"/>
        </w:rPr>
        <w:t>namjerom ili krajnjom nepažnjom odabranog ponuditelja.</w:t>
      </w:r>
    </w:p>
    <w:p w14:paraId="03D486A3" w14:textId="77777777" w:rsidR="00CA4C0A"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Radi naplate štete, Naručitelj je ovlašten namiriti se iz dostavljenog jamstva za dobro</w:t>
      </w:r>
      <w:r>
        <w:rPr>
          <w:rFonts w:ascii="Times New Roman" w:hAnsi="Times New Roman" w:cs="Times New Roman"/>
          <w:sz w:val="24"/>
          <w:szCs w:val="24"/>
        </w:rPr>
        <w:t xml:space="preserve"> </w:t>
      </w:r>
      <w:r w:rsidRPr="00650339">
        <w:rPr>
          <w:rFonts w:ascii="Times New Roman" w:hAnsi="Times New Roman" w:cs="Times New Roman"/>
          <w:sz w:val="24"/>
          <w:szCs w:val="24"/>
        </w:rPr>
        <w:t>izvršenje okvirnog sporazuma, kao i uskrate naplate dospjelih, a nenaplaćenih potraživanja.</w:t>
      </w:r>
    </w:p>
    <w:p w14:paraId="0B3DE04D" w14:textId="77777777" w:rsidR="00CA4C0A" w:rsidRPr="00650339" w:rsidRDefault="00CA4C0A" w:rsidP="00CA4C0A">
      <w:pPr>
        <w:jc w:val="both"/>
        <w:rPr>
          <w:rFonts w:ascii="Times New Roman" w:hAnsi="Times New Roman" w:cs="Times New Roman"/>
          <w:sz w:val="24"/>
          <w:szCs w:val="24"/>
        </w:rPr>
      </w:pPr>
    </w:p>
    <w:p w14:paraId="5FD2AF94" w14:textId="77777777" w:rsidR="00CA4C0A" w:rsidRPr="00650339" w:rsidRDefault="00CA4C0A" w:rsidP="00CA4C0A">
      <w:pPr>
        <w:jc w:val="center"/>
        <w:rPr>
          <w:rFonts w:ascii="Times New Roman" w:hAnsi="Times New Roman" w:cs="Times New Roman"/>
          <w:sz w:val="24"/>
          <w:szCs w:val="24"/>
        </w:rPr>
      </w:pPr>
      <w:r w:rsidRPr="00650339">
        <w:rPr>
          <w:rFonts w:ascii="Times New Roman" w:hAnsi="Times New Roman" w:cs="Times New Roman"/>
          <w:sz w:val="24"/>
          <w:szCs w:val="24"/>
        </w:rPr>
        <w:t>Članak 9.</w:t>
      </w:r>
    </w:p>
    <w:p w14:paraId="30A6B727"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Ponuditelj ne može prenijeti ovaj Okvirni spora</w:t>
      </w:r>
      <w:r>
        <w:rPr>
          <w:rFonts w:ascii="Times New Roman" w:hAnsi="Times New Roman" w:cs="Times New Roman"/>
          <w:sz w:val="24"/>
          <w:szCs w:val="24"/>
        </w:rPr>
        <w:t xml:space="preserve">zum, kao ni pojedinačni </w:t>
      </w:r>
      <w:r w:rsidRPr="00650339">
        <w:rPr>
          <w:rFonts w:ascii="Times New Roman" w:hAnsi="Times New Roman" w:cs="Times New Roman"/>
          <w:sz w:val="24"/>
          <w:szCs w:val="24"/>
        </w:rPr>
        <w:t>ugovor trećoj strani bez pisane suglasnosti Naručitelja.</w:t>
      </w:r>
    </w:p>
    <w:p w14:paraId="06CD2CB6"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lastRenderedPageBreak/>
        <w:t>Ponuditelj ne može svoja potraživanja iz pojedinačnog ugovora ustupiti trećemu bez</w:t>
      </w:r>
      <w:r>
        <w:rPr>
          <w:rFonts w:ascii="Times New Roman" w:hAnsi="Times New Roman" w:cs="Times New Roman"/>
          <w:sz w:val="24"/>
          <w:szCs w:val="24"/>
        </w:rPr>
        <w:t xml:space="preserve"> </w:t>
      </w:r>
      <w:r w:rsidRPr="00650339">
        <w:rPr>
          <w:rFonts w:ascii="Times New Roman" w:hAnsi="Times New Roman" w:cs="Times New Roman"/>
          <w:sz w:val="24"/>
          <w:szCs w:val="24"/>
        </w:rPr>
        <w:t>pisane suglasnosti Naručitelja.</w:t>
      </w:r>
    </w:p>
    <w:p w14:paraId="0838F7EB" w14:textId="77777777" w:rsidR="00CA4C0A"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Pisana suglasnost iz stavka 1. i 2. ovog članka mora biti potpisana i ovjerena od</w:t>
      </w:r>
      <w:r>
        <w:rPr>
          <w:rFonts w:ascii="Times New Roman" w:hAnsi="Times New Roman" w:cs="Times New Roman"/>
          <w:sz w:val="24"/>
          <w:szCs w:val="24"/>
        </w:rPr>
        <w:t xml:space="preserve"> </w:t>
      </w:r>
      <w:r w:rsidRPr="00650339">
        <w:rPr>
          <w:rFonts w:ascii="Times New Roman" w:hAnsi="Times New Roman" w:cs="Times New Roman"/>
          <w:sz w:val="24"/>
          <w:szCs w:val="24"/>
        </w:rPr>
        <w:t>strane osobe ovlaštene na zastupanje Naručitelja.</w:t>
      </w:r>
    </w:p>
    <w:p w14:paraId="0C8BB5E3" w14:textId="77777777" w:rsidR="00CA4C0A" w:rsidRPr="00650339" w:rsidRDefault="00CA4C0A" w:rsidP="00CA4C0A">
      <w:pPr>
        <w:jc w:val="both"/>
        <w:rPr>
          <w:rFonts w:ascii="Times New Roman" w:hAnsi="Times New Roman" w:cs="Times New Roman"/>
          <w:sz w:val="24"/>
          <w:szCs w:val="24"/>
        </w:rPr>
      </w:pPr>
    </w:p>
    <w:p w14:paraId="66CD6BD3"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ZAVRŠNE ODREDBE</w:t>
      </w:r>
    </w:p>
    <w:p w14:paraId="71AE7DDA" w14:textId="77777777" w:rsidR="00CA4C0A" w:rsidRPr="00650339" w:rsidRDefault="00CA4C0A" w:rsidP="00CA4C0A">
      <w:pPr>
        <w:jc w:val="center"/>
        <w:rPr>
          <w:rFonts w:ascii="Times New Roman" w:hAnsi="Times New Roman" w:cs="Times New Roman"/>
          <w:sz w:val="24"/>
          <w:szCs w:val="24"/>
        </w:rPr>
      </w:pPr>
      <w:r w:rsidRPr="00650339">
        <w:rPr>
          <w:rFonts w:ascii="Times New Roman" w:hAnsi="Times New Roman" w:cs="Times New Roman"/>
          <w:sz w:val="24"/>
          <w:szCs w:val="24"/>
        </w:rPr>
        <w:t>Članak 10.</w:t>
      </w:r>
    </w:p>
    <w:p w14:paraId="4E1F0C3B"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Ugovorne strane su suglasne de će sve eventualne sporove iz ovog Okvirnog</w:t>
      </w:r>
      <w:r>
        <w:rPr>
          <w:rFonts w:ascii="Times New Roman" w:hAnsi="Times New Roman" w:cs="Times New Roman"/>
          <w:sz w:val="24"/>
          <w:szCs w:val="24"/>
        </w:rPr>
        <w:t xml:space="preserve"> </w:t>
      </w:r>
      <w:r w:rsidRPr="00650339">
        <w:rPr>
          <w:rFonts w:ascii="Times New Roman" w:hAnsi="Times New Roman" w:cs="Times New Roman"/>
          <w:sz w:val="24"/>
          <w:szCs w:val="24"/>
        </w:rPr>
        <w:t>sporazuma rješavati prvenstveno međusobnim dogovaranjem.</w:t>
      </w:r>
    </w:p>
    <w:p w14:paraId="18250CD3" w14:textId="77777777" w:rsidR="00CA4C0A"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Ako ugovorne strane ne uspiju riješiti nastali spor ili problem međusobnim</w:t>
      </w:r>
      <w:r>
        <w:rPr>
          <w:rFonts w:ascii="Times New Roman" w:hAnsi="Times New Roman" w:cs="Times New Roman"/>
          <w:sz w:val="24"/>
          <w:szCs w:val="24"/>
        </w:rPr>
        <w:t xml:space="preserve"> </w:t>
      </w:r>
      <w:r w:rsidRPr="00650339">
        <w:rPr>
          <w:rFonts w:ascii="Times New Roman" w:hAnsi="Times New Roman" w:cs="Times New Roman"/>
          <w:sz w:val="24"/>
          <w:szCs w:val="24"/>
        </w:rPr>
        <w:t xml:space="preserve">dogovaranjem, spor će se riješiti kod stvarno nadležnog suda u </w:t>
      </w:r>
      <w:r>
        <w:rPr>
          <w:rFonts w:ascii="Times New Roman" w:hAnsi="Times New Roman" w:cs="Times New Roman"/>
          <w:sz w:val="24"/>
          <w:szCs w:val="24"/>
        </w:rPr>
        <w:t>Varaždinu</w:t>
      </w:r>
      <w:r w:rsidRPr="00650339">
        <w:rPr>
          <w:rFonts w:ascii="Times New Roman" w:hAnsi="Times New Roman" w:cs="Times New Roman"/>
          <w:sz w:val="24"/>
          <w:szCs w:val="24"/>
        </w:rPr>
        <w:t>.</w:t>
      </w:r>
    </w:p>
    <w:p w14:paraId="6069C8E0" w14:textId="77777777" w:rsidR="00CA4C0A" w:rsidRPr="00650339" w:rsidRDefault="00CA4C0A" w:rsidP="00CA4C0A">
      <w:pPr>
        <w:jc w:val="both"/>
        <w:rPr>
          <w:rFonts w:ascii="Times New Roman" w:hAnsi="Times New Roman" w:cs="Times New Roman"/>
          <w:sz w:val="24"/>
          <w:szCs w:val="24"/>
        </w:rPr>
      </w:pPr>
    </w:p>
    <w:p w14:paraId="554C2B7D" w14:textId="77777777" w:rsidR="00CA4C0A" w:rsidRPr="00650339" w:rsidRDefault="00CA4C0A" w:rsidP="00CA4C0A">
      <w:pPr>
        <w:jc w:val="center"/>
        <w:rPr>
          <w:rFonts w:ascii="Times New Roman" w:hAnsi="Times New Roman" w:cs="Times New Roman"/>
          <w:sz w:val="24"/>
          <w:szCs w:val="24"/>
        </w:rPr>
      </w:pPr>
      <w:r w:rsidRPr="00650339">
        <w:rPr>
          <w:rFonts w:ascii="Times New Roman" w:hAnsi="Times New Roman" w:cs="Times New Roman"/>
          <w:sz w:val="24"/>
          <w:szCs w:val="24"/>
        </w:rPr>
        <w:t>Članak 11.</w:t>
      </w:r>
    </w:p>
    <w:p w14:paraId="662D4CC0"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Na način ispunjenja obveza iz Okvirnog sporazuma, koji nije propisan odredbama</w:t>
      </w:r>
      <w:r>
        <w:rPr>
          <w:rFonts w:ascii="Times New Roman" w:hAnsi="Times New Roman" w:cs="Times New Roman"/>
          <w:sz w:val="24"/>
          <w:szCs w:val="24"/>
        </w:rPr>
        <w:t xml:space="preserve"> </w:t>
      </w:r>
      <w:r w:rsidRPr="00650339">
        <w:rPr>
          <w:rFonts w:ascii="Times New Roman" w:hAnsi="Times New Roman" w:cs="Times New Roman"/>
          <w:sz w:val="24"/>
          <w:szCs w:val="24"/>
        </w:rPr>
        <w:t>Okvirnog sporazuma, primijenit će se odgovarajuće odredbe Zakona o obveznim odnosima.</w:t>
      </w:r>
    </w:p>
    <w:p w14:paraId="72E642A1" w14:textId="77777777" w:rsidR="00CA4C0A" w:rsidRDefault="00CA4C0A" w:rsidP="00CA4C0A">
      <w:pPr>
        <w:jc w:val="both"/>
        <w:rPr>
          <w:rFonts w:ascii="Times New Roman" w:hAnsi="Times New Roman" w:cs="Times New Roman"/>
          <w:sz w:val="24"/>
          <w:szCs w:val="24"/>
        </w:rPr>
      </w:pPr>
    </w:p>
    <w:p w14:paraId="06971560" w14:textId="77777777" w:rsidR="00CA4C0A" w:rsidRPr="00650339" w:rsidRDefault="00CA4C0A" w:rsidP="00CA4C0A">
      <w:pPr>
        <w:jc w:val="center"/>
        <w:rPr>
          <w:rFonts w:ascii="Times New Roman" w:hAnsi="Times New Roman" w:cs="Times New Roman"/>
          <w:sz w:val="24"/>
          <w:szCs w:val="24"/>
        </w:rPr>
      </w:pPr>
      <w:r w:rsidRPr="00650339">
        <w:rPr>
          <w:rFonts w:ascii="Times New Roman" w:hAnsi="Times New Roman" w:cs="Times New Roman"/>
          <w:sz w:val="24"/>
          <w:szCs w:val="24"/>
        </w:rPr>
        <w:t>Članak 12.</w:t>
      </w:r>
    </w:p>
    <w:p w14:paraId="6D1BB327"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Okvirni sporazum stupa na snagu danom njegovog potpisivanja od strane ovlaštenih</w:t>
      </w:r>
      <w:r>
        <w:rPr>
          <w:rFonts w:ascii="Times New Roman" w:hAnsi="Times New Roman" w:cs="Times New Roman"/>
          <w:sz w:val="24"/>
          <w:szCs w:val="24"/>
        </w:rPr>
        <w:t xml:space="preserve"> </w:t>
      </w:r>
      <w:r w:rsidRPr="00650339">
        <w:rPr>
          <w:rFonts w:ascii="Times New Roman" w:hAnsi="Times New Roman" w:cs="Times New Roman"/>
          <w:sz w:val="24"/>
          <w:szCs w:val="24"/>
        </w:rPr>
        <w:t>predstavnika ugovornih strana.</w:t>
      </w:r>
    </w:p>
    <w:p w14:paraId="5AB4D09C" w14:textId="77777777" w:rsidR="00CA4C0A" w:rsidRDefault="00CA4C0A" w:rsidP="00CA4C0A">
      <w:pPr>
        <w:jc w:val="both"/>
        <w:rPr>
          <w:rFonts w:ascii="Times New Roman" w:hAnsi="Times New Roman" w:cs="Times New Roman"/>
          <w:sz w:val="24"/>
          <w:szCs w:val="24"/>
        </w:rPr>
      </w:pPr>
    </w:p>
    <w:p w14:paraId="65B3CAA9" w14:textId="77777777" w:rsidR="00CA4C0A" w:rsidRPr="00650339" w:rsidRDefault="00CA4C0A" w:rsidP="00CA4C0A">
      <w:pPr>
        <w:jc w:val="center"/>
        <w:rPr>
          <w:rFonts w:ascii="Times New Roman" w:hAnsi="Times New Roman" w:cs="Times New Roman"/>
          <w:sz w:val="24"/>
          <w:szCs w:val="24"/>
        </w:rPr>
      </w:pPr>
      <w:r w:rsidRPr="00650339">
        <w:rPr>
          <w:rFonts w:ascii="Times New Roman" w:hAnsi="Times New Roman" w:cs="Times New Roman"/>
          <w:sz w:val="24"/>
          <w:szCs w:val="24"/>
        </w:rPr>
        <w:t>Članak 13.</w:t>
      </w:r>
    </w:p>
    <w:p w14:paraId="3D729501"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Sastavni dijelovi ovog Okvirnog sporazuma su:</w:t>
      </w:r>
    </w:p>
    <w:p w14:paraId="6FCB1882"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 xml:space="preserve"> - Ponudbeni list</w:t>
      </w:r>
    </w:p>
    <w:p w14:paraId="5D782890" w14:textId="77777777"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 Troškovnik ponude Ponuditelja</w:t>
      </w:r>
    </w:p>
    <w:p w14:paraId="65B90762" w14:textId="77777777" w:rsidR="00CA4C0A"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 Sva dokumentacija nastala u tijeku trajanja ovog Okvirnog sporazuma potpisana od</w:t>
      </w:r>
      <w:r>
        <w:rPr>
          <w:rFonts w:ascii="Times New Roman" w:hAnsi="Times New Roman" w:cs="Times New Roman"/>
          <w:sz w:val="24"/>
          <w:szCs w:val="24"/>
        </w:rPr>
        <w:t xml:space="preserve"> </w:t>
      </w:r>
      <w:r w:rsidRPr="00650339">
        <w:rPr>
          <w:rFonts w:ascii="Times New Roman" w:hAnsi="Times New Roman" w:cs="Times New Roman"/>
          <w:sz w:val="24"/>
          <w:szCs w:val="24"/>
        </w:rPr>
        <w:t>ovlaštenih predstavnika ugovornih strana.</w:t>
      </w:r>
    </w:p>
    <w:p w14:paraId="065D2A19" w14:textId="77777777" w:rsidR="00CA4C0A" w:rsidRPr="00650339" w:rsidRDefault="00CA4C0A" w:rsidP="00CA4C0A">
      <w:pPr>
        <w:jc w:val="both"/>
        <w:rPr>
          <w:rFonts w:ascii="Times New Roman" w:hAnsi="Times New Roman" w:cs="Times New Roman"/>
          <w:sz w:val="24"/>
          <w:szCs w:val="24"/>
        </w:rPr>
      </w:pPr>
    </w:p>
    <w:p w14:paraId="3F24BF59" w14:textId="77777777" w:rsidR="00CA4C0A" w:rsidRPr="00650339" w:rsidRDefault="00CA4C0A" w:rsidP="00CA4C0A">
      <w:pPr>
        <w:jc w:val="center"/>
        <w:rPr>
          <w:rFonts w:ascii="Times New Roman" w:hAnsi="Times New Roman" w:cs="Times New Roman"/>
          <w:sz w:val="24"/>
          <w:szCs w:val="24"/>
        </w:rPr>
      </w:pPr>
      <w:r w:rsidRPr="00650339">
        <w:rPr>
          <w:rFonts w:ascii="Times New Roman" w:hAnsi="Times New Roman" w:cs="Times New Roman"/>
          <w:sz w:val="24"/>
          <w:szCs w:val="24"/>
        </w:rPr>
        <w:t>Članak 14.</w:t>
      </w:r>
    </w:p>
    <w:p w14:paraId="7FCD90FF" w14:textId="7491D0A3" w:rsidR="00CA4C0A" w:rsidRPr="00650339"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Ovaj Okvirni sporazum sastavljen je u šest istovjetnih primjerka, što znači svakoj</w:t>
      </w:r>
      <w:r>
        <w:rPr>
          <w:rFonts w:ascii="Times New Roman" w:hAnsi="Times New Roman" w:cs="Times New Roman"/>
          <w:sz w:val="24"/>
          <w:szCs w:val="24"/>
        </w:rPr>
        <w:t xml:space="preserve"> </w:t>
      </w:r>
      <w:r w:rsidRPr="00650339">
        <w:rPr>
          <w:rFonts w:ascii="Times New Roman" w:hAnsi="Times New Roman" w:cs="Times New Roman"/>
          <w:sz w:val="24"/>
          <w:szCs w:val="24"/>
        </w:rPr>
        <w:t>ugovornoj strani po tri primjerka.</w:t>
      </w:r>
    </w:p>
    <w:p w14:paraId="0C407469" w14:textId="77777777" w:rsidR="00CA4C0A" w:rsidRDefault="00CA4C0A" w:rsidP="00CA4C0A">
      <w:pPr>
        <w:jc w:val="both"/>
        <w:rPr>
          <w:rFonts w:ascii="Times New Roman" w:hAnsi="Times New Roman" w:cs="Times New Roman"/>
          <w:sz w:val="24"/>
          <w:szCs w:val="24"/>
        </w:rPr>
      </w:pPr>
    </w:p>
    <w:p w14:paraId="531DBF57" w14:textId="77777777" w:rsidR="00CA4C0A" w:rsidRPr="00650339" w:rsidRDefault="00CA4C0A" w:rsidP="00CA4C0A">
      <w:pPr>
        <w:jc w:val="both"/>
        <w:rPr>
          <w:rFonts w:ascii="Times New Roman" w:hAnsi="Times New Roman" w:cs="Times New Roman"/>
          <w:sz w:val="24"/>
          <w:szCs w:val="24"/>
        </w:rPr>
      </w:pPr>
    </w:p>
    <w:p w14:paraId="1FBE97AB" w14:textId="77777777" w:rsidR="00CA4C0A"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 xml:space="preserve"> Za Izvršitelja: </w:t>
      </w:r>
      <w:r>
        <w:rPr>
          <w:rFonts w:ascii="Times New Roman" w:hAnsi="Times New Roman" w:cs="Times New Roman"/>
          <w:sz w:val="24"/>
          <w:szCs w:val="24"/>
        </w:rPr>
        <w:t xml:space="preserve">                                                                                   Za Naručitelja: </w:t>
      </w:r>
    </w:p>
    <w:p w14:paraId="6DCD4573" w14:textId="77777777" w:rsidR="00CA4C0A" w:rsidRDefault="00CA4C0A" w:rsidP="00CA4C0A">
      <w:pPr>
        <w:jc w:val="both"/>
        <w:rPr>
          <w:rFonts w:ascii="Times New Roman" w:hAnsi="Times New Roman" w:cs="Times New Roman"/>
          <w:sz w:val="24"/>
          <w:szCs w:val="24"/>
        </w:rPr>
      </w:pPr>
    </w:p>
    <w:p w14:paraId="76EE2DCE" w14:textId="77777777" w:rsidR="00CA4C0A" w:rsidRDefault="00CA4C0A" w:rsidP="00CA4C0A">
      <w:pPr>
        <w:jc w:val="both"/>
        <w:rPr>
          <w:rFonts w:ascii="Times New Roman" w:hAnsi="Times New Roman" w:cs="Times New Roman"/>
          <w:sz w:val="24"/>
          <w:szCs w:val="24"/>
        </w:rPr>
      </w:pPr>
      <w:r w:rsidRPr="00650339">
        <w:rPr>
          <w:rFonts w:ascii="Times New Roman" w:hAnsi="Times New Roman" w:cs="Times New Roman"/>
          <w:sz w:val="24"/>
          <w:szCs w:val="24"/>
        </w:rPr>
        <w:t xml:space="preserve">________________ </w:t>
      </w:r>
      <w:r>
        <w:rPr>
          <w:rFonts w:ascii="Times New Roman" w:hAnsi="Times New Roman" w:cs="Times New Roman"/>
          <w:sz w:val="24"/>
          <w:szCs w:val="24"/>
        </w:rPr>
        <w:t xml:space="preserve">                                                                          N</w:t>
      </w:r>
      <w:r w:rsidRPr="00650339">
        <w:rPr>
          <w:rFonts w:ascii="Times New Roman" w:hAnsi="Times New Roman" w:cs="Times New Roman"/>
          <w:sz w:val="24"/>
          <w:szCs w:val="24"/>
        </w:rPr>
        <w:t>ačelnik</w:t>
      </w:r>
      <w:r>
        <w:rPr>
          <w:rFonts w:ascii="Times New Roman" w:hAnsi="Times New Roman" w:cs="Times New Roman"/>
          <w:sz w:val="24"/>
          <w:szCs w:val="24"/>
        </w:rPr>
        <w:t xml:space="preserve">: Mirko Korotaj </w:t>
      </w:r>
    </w:p>
    <w:p w14:paraId="2A6040BB" w14:textId="77777777" w:rsidR="00CA4C0A" w:rsidRDefault="00CA4C0A" w:rsidP="00CA4C0A">
      <w:pPr>
        <w:jc w:val="both"/>
        <w:rPr>
          <w:rFonts w:ascii="Times New Roman" w:hAnsi="Times New Roman" w:cs="Times New Roman"/>
          <w:sz w:val="24"/>
          <w:szCs w:val="24"/>
        </w:rPr>
      </w:pPr>
      <w:r>
        <w:rPr>
          <w:rFonts w:ascii="Times New Roman" w:hAnsi="Times New Roman" w:cs="Times New Roman"/>
          <w:sz w:val="24"/>
          <w:szCs w:val="24"/>
        </w:rPr>
        <w:t xml:space="preserve"> </w:t>
      </w:r>
    </w:p>
    <w:p w14:paraId="49A01A61" w14:textId="77777777" w:rsidR="00CA4C0A" w:rsidRPr="00650339" w:rsidRDefault="00CA4C0A" w:rsidP="00CA4C0A">
      <w:pPr>
        <w:jc w:val="both"/>
        <w:rPr>
          <w:rFonts w:ascii="Times New Roman" w:hAnsi="Times New Roman" w:cs="Times New Roman"/>
          <w:sz w:val="24"/>
          <w:szCs w:val="24"/>
        </w:rPr>
      </w:pPr>
      <w:r>
        <w:rPr>
          <w:rFonts w:ascii="Times New Roman" w:hAnsi="Times New Roman" w:cs="Times New Roman"/>
          <w:sz w:val="24"/>
          <w:szCs w:val="24"/>
        </w:rPr>
        <w:t xml:space="preserve">                                                                                                            ____________________</w:t>
      </w:r>
    </w:p>
    <w:p w14:paraId="1CAD7C2E" w14:textId="28CD7799" w:rsidR="00CC181C" w:rsidRDefault="00CC181C">
      <w:pPr>
        <w:spacing w:after="160" w:line="259" w:lineRule="auto"/>
        <w:rPr>
          <w:rFonts w:asciiTheme="minorHAnsi" w:hAnsiTheme="minorHAnsi" w:cstheme="minorHAnsi"/>
          <w:color w:val="000000"/>
          <w:lang w:val="hr-HR"/>
        </w:rPr>
      </w:pPr>
      <w:r>
        <w:rPr>
          <w:rFonts w:asciiTheme="minorHAnsi" w:hAnsiTheme="minorHAnsi" w:cstheme="minorHAnsi"/>
          <w:color w:val="000000"/>
          <w:lang w:val="hr-HR"/>
        </w:rPr>
        <w:br w:type="page"/>
      </w:r>
    </w:p>
    <w:p w14:paraId="6CEC3A48" w14:textId="5D3A96F9" w:rsidR="00CC181C" w:rsidRPr="00CC181C" w:rsidRDefault="00CC181C" w:rsidP="00B137DF">
      <w:pPr>
        <w:pStyle w:val="Odlomakpopisa"/>
        <w:numPr>
          <w:ilvl w:val="0"/>
          <w:numId w:val="22"/>
        </w:numPr>
        <w:jc w:val="both"/>
        <w:rPr>
          <w:rFonts w:asciiTheme="minorHAnsi" w:hAnsiTheme="minorHAnsi" w:cstheme="minorHAnsi"/>
          <w:b/>
          <w:sz w:val="28"/>
          <w:lang w:val="hr-HR"/>
        </w:rPr>
      </w:pPr>
      <w:r w:rsidRPr="00CC181C">
        <w:rPr>
          <w:rFonts w:asciiTheme="minorHAnsi" w:hAnsiTheme="minorHAnsi" w:cstheme="minorHAnsi"/>
          <w:b/>
          <w:sz w:val="28"/>
          <w:lang w:val="hr-HR"/>
        </w:rPr>
        <w:lastRenderedPageBreak/>
        <w:t>TROŠKOVNIK</w:t>
      </w:r>
    </w:p>
    <w:p w14:paraId="2BBEC020" w14:textId="19FEBC92" w:rsidR="00CC181C" w:rsidRDefault="00CC181C" w:rsidP="00CC181C">
      <w:pPr>
        <w:jc w:val="both"/>
        <w:rPr>
          <w:rFonts w:asciiTheme="minorHAnsi" w:hAnsiTheme="minorHAnsi" w:cstheme="minorHAnsi"/>
          <w:lang w:val="hr-HR"/>
        </w:rPr>
      </w:pPr>
    </w:p>
    <w:p w14:paraId="7FED43AF" w14:textId="40DEDDBE" w:rsidR="00CC181C" w:rsidRDefault="00CC181C" w:rsidP="00CC181C">
      <w:pPr>
        <w:jc w:val="both"/>
        <w:rPr>
          <w:rFonts w:asciiTheme="minorHAnsi" w:hAnsiTheme="minorHAnsi" w:cstheme="minorHAnsi"/>
          <w:lang w:val="hr-HR"/>
        </w:rPr>
      </w:pPr>
      <w:r w:rsidRPr="00494A6B">
        <w:rPr>
          <w:rFonts w:asciiTheme="minorHAnsi" w:hAnsiTheme="minorHAnsi" w:cstheme="minorHAnsi"/>
          <w:bCs/>
          <w:lang w:val="hr-HR"/>
        </w:rPr>
        <w:t>Troškovnik je sastavni dio ove Dokumentacije o naba</w:t>
      </w:r>
      <w:r>
        <w:rPr>
          <w:rFonts w:asciiTheme="minorHAnsi" w:hAnsiTheme="minorHAnsi" w:cstheme="minorHAnsi"/>
          <w:bCs/>
          <w:lang w:val="hr-HR"/>
        </w:rPr>
        <w:t>vi, nalazi se u Excel formatu i bit će učitan u sustav EOJN kao poseban dokument</w:t>
      </w:r>
      <w:r w:rsidRPr="00494A6B">
        <w:rPr>
          <w:rFonts w:asciiTheme="minorHAnsi" w:hAnsiTheme="minorHAnsi" w:cstheme="minorHAnsi"/>
          <w:bCs/>
          <w:lang w:val="hr-HR"/>
        </w:rPr>
        <w:t>.</w:t>
      </w:r>
    </w:p>
    <w:p w14:paraId="35036556" w14:textId="55B445F9" w:rsidR="00CC181C" w:rsidRPr="00494A6B" w:rsidRDefault="00CC181C" w:rsidP="00CC181C">
      <w:pPr>
        <w:autoSpaceDE w:val="0"/>
        <w:autoSpaceDN w:val="0"/>
        <w:adjustRightInd w:val="0"/>
        <w:spacing w:after="120"/>
        <w:ind w:right="380"/>
        <w:jc w:val="both"/>
        <w:rPr>
          <w:rFonts w:asciiTheme="minorHAnsi" w:hAnsiTheme="minorHAnsi" w:cstheme="minorHAnsi"/>
          <w:bCs/>
          <w:lang w:val="hr-HR"/>
        </w:rPr>
      </w:pPr>
    </w:p>
    <w:p w14:paraId="76396230" w14:textId="30ACED79" w:rsidR="00CC181C" w:rsidRDefault="00CC181C" w:rsidP="00CC181C">
      <w:pPr>
        <w:spacing w:after="160" w:line="259" w:lineRule="auto"/>
        <w:rPr>
          <w:rFonts w:asciiTheme="minorHAnsi" w:hAnsiTheme="minorHAnsi" w:cstheme="minorHAnsi"/>
          <w:lang w:val="hr-HR"/>
        </w:rPr>
      </w:pPr>
    </w:p>
    <w:sectPr w:rsidR="00CC181C" w:rsidSect="00EA4B54">
      <w:footerReference w:type="defaul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26406" w14:textId="77777777" w:rsidR="00D22B8D" w:rsidRDefault="00D22B8D" w:rsidP="00034660">
      <w:r>
        <w:separator/>
      </w:r>
    </w:p>
  </w:endnote>
  <w:endnote w:type="continuationSeparator" w:id="0">
    <w:p w14:paraId="1B161F01" w14:textId="77777777" w:rsidR="00D22B8D" w:rsidRDefault="00D22B8D" w:rsidP="00034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3Font_3">
    <w:altName w:val="Calibri"/>
    <w:panose1 w:val="00000000000000000000"/>
    <w:charset w:val="EE"/>
    <w:family w:val="swiss"/>
    <w:notTrueType/>
    <w:pitch w:val="default"/>
    <w:sig w:usb0="00000005" w:usb1="08070000" w:usb2="00000010" w:usb3="00000000" w:csb0="00020002" w:csb1="00000000"/>
  </w:font>
  <w:font w:name="T3Font_4">
    <w:altName w:val="Calibri"/>
    <w:panose1 w:val="00000000000000000000"/>
    <w:charset w:val="EE"/>
    <w:family w:val="swiss"/>
    <w:notTrueType/>
    <w:pitch w:val="default"/>
    <w:sig w:usb0="00000005" w:usb1="00000000" w:usb2="00000000" w:usb3="00000000" w:csb0="00000002" w:csb1="00000000"/>
  </w:font>
  <w:font w:name="T3Font_10">
    <w:altName w:val="Calibri"/>
    <w:panose1 w:val="00000000000000000000"/>
    <w:charset w:val="EE"/>
    <w:family w:val="swiss"/>
    <w:notTrueType/>
    <w:pitch w:val="default"/>
    <w:sig w:usb0="00000005" w:usb1="00000000" w:usb2="00000000" w:usb3="00000000" w:csb0="00000002" w:csb1="00000000"/>
  </w:font>
  <w:font w:name="MinionPro-Cn">
    <w:altName w:val="Calibri"/>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D74A8" w14:textId="7FAC3D69" w:rsidR="00FE1650" w:rsidRDefault="00FE1650" w:rsidP="00A3070F">
    <w:pPr>
      <w:pStyle w:val="Podnoje"/>
      <w:rPr>
        <w:rFonts w:asciiTheme="minorHAnsi" w:hAnsiTheme="minorHAnsi" w:cstheme="minorHAnsi"/>
        <w:i/>
      </w:rPr>
    </w:pPr>
    <w:r w:rsidRPr="00E70598">
      <w:rPr>
        <w:rFonts w:asciiTheme="minorHAnsi" w:hAnsiTheme="minorHAnsi" w:cstheme="minorHAnsi"/>
        <w:i/>
        <w:lang w:val="pl-PL"/>
      </w:rPr>
      <w:t>Rekonstrukcija nerazvrstan</w:t>
    </w:r>
    <w:r>
      <w:rPr>
        <w:rFonts w:asciiTheme="minorHAnsi" w:hAnsiTheme="minorHAnsi" w:cstheme="minorHAnsi"/>
        <w:i/>
        <w:lang w:val="pl-PL"/>
      </w:rPr>
      <w:t>ih cesta na području općine Cestica</w:t>
    </w:r>
    <w:r w:rsidRPr="00E70598">
      <w:rPr>
        <w:rFonts w:asciiTheme="minorHAnsi" w:hAnsiTheme="minorHAnsi" w:cstheme="minorHAnsi"/>
        <w:i/>
      </w:rPr>
      <w:t>, evidencijski broj javne nabave: JN 1/20</w:t>
    </w:r>
    <w:r>
      <w:rPr>
        <w:rFonts w:asciiTheme="minorHAnsi" w:hAnsiTheme="minorHAnsi" w:cstheme="minorHAnsi"/>
        <w:i/>
      </w:rPr>
      <w:t>21</w:t>
    </w:r>
  </w:p>
  <w:p w14:paraId="0DBCF35D" w14:textId="77777777" w:rsidR="00FE1650" w:rsidRPr="00E70598" w:rsidRDefault="00FE1650" w:rsidP="00A3070F">
    <w:pPr>
      <w:pStyle w:val="Podnoje"/>
      <w:rPr>
        <w:rFonts w:asciiTheme="minorHAnsi" w:hAnsiTheme="minorHAnsi" w:cstheme="minorHAnsi"/>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BBD30" w14:textId="77777777" w:rsidR="00D22B8D" w:rsidRDefault="00D22B8D" w:rsidP="00034660">
      <w:r>
        <w:separator/>
      </w:r>
    </w:p>
  </w:footnote>
  <w:footnote w:type="continuationSeparator" w:id="0">
    <w:p w14:paraId="76850E87" w14:textId="77777777" w:rsidR="00D22B8D" w:rsidRDefault="00D22B8D" w:rsidP="000346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75C78"/>
    <w:multiLevelType w:val="hybridMultilevel"/>
    <w:tmpl w:val="613A890A"/>
    <w:lvl w:ilvl="0" w:tplc="7EECC040">
      <w:start w:val="1"/>
      <w:numFmt w:val="lowerLetter"/>
      <w:lvlText w:val="(%1)"/>
      <w:lvlJc w:val="left"/>
      <w:pPr>
        <w:ind w:left="1770" w:hanging="360"/>
      </w:pPr>
      <w:rPr>
        <w:rFonts w:hint="default"/>
      </w:rPr>
    </w:lvl>
    <w:lvl w:ilvl="1" w:tplc="04240019">
      <w:start w:val="1"/>
      <w:numFmt w:val="lowerLetter"/>
      <w:lvlText w:val="%2."/>
      <w:lvlJc w:val="left"/>
      <w:pPr>
        <w:ind w:left="2490" w:hanging="360"/>
      </w:pPr>
    </w:lvl>
    <w:lvl w:ilvl="2" w:tplc="0424001B">
      <w:start w:val="1"/>
      <w:numFmt w:val="lowerRoman"/>
      <w:lvlText w:val="%3."/>
      <w:lvlJc w:val="right"/>
      <w:pPr>
        <w:ind w:left="3210" w:hanging="180"/>
      </w:pPr>
    </w:lvl>
    <w:lvl w:ilvl="3" w:tplc="0424000F">
      <w:start w:val="1"/>
      <w:numFmt w:val="decimal"/>
      <w:lvlText w:val="%4."/>
      <w:lvlJc w:val="left"/>
      <w:pPr>
        <w:ind w:left="3930" w:hanging="360"/>
      </w:pPr>
    </w:lvl>
    <w:lvl w:ilvl="4" w:tplc="04240019">
      <w:start w:val="1"/>
      <w:numFmt w:val="lowerLetter"/>
      <w:lvlText w:val="%5."/>
      <w:lvlJc w:val="left"/>
      <w:pPr>
        <w:ind w:left="4650" w:hanging="360"/>
      </w:pPr>
    </w:lvl>
    <w:lvl w:ilvl="5" w:tplc="0424001B">
      <w:start w:val="1"/>
      <w:numFmt w:val="lowerRoman"/>
      <w:lvlText w:val="%6."/>
      <w:lvlJc w:val="right"/>
      <w:pPr>
        <w:ind w:left="5370" w:hanging="180"/>
      </w:pPr>
    </w:lvl>
    <w:lvl w:ilvl="6" w:tplc="0424000F">
      <w:start w:val="1"/>
      <w:numFmt w:val="decimal"/>
      <w:lvlText w:val="%7."/>
      <w:lvlJc w:val="left"/>
      <w:pPr>
        <w:ind w:left="6090" w:hanging="360"/>
      </w:pPr>
    </w:lvl>
    <w:lvl w:ilvl="7" w:tplc="04240019">
      <w:start w:val="1"/>
      <w:numFmt w:val="lowerLetter"/>
      <w:lvlText w:val="%8."/>
      <w:lvlJc w:val="left"/>
      <w:pPr>
        <w:ind w:left="6810" w:hanging="360"/>
      </w:pPr>
    </w:lvl>
    <w:lvl w:ilvl="8" w:tplc="0424001B">
      <w:start w:val="1"/>
      <w:numFmt w:val="lowerRoman"/>
      <w:lvlText w:val="%9."/>
      <w:lvlJc w:val="right"/>
      <w:pPr>
        <w:ind w:left="7530" w:hanging="180"/>
      </w:pPr>
    </w:lvl>
  </w:abstractNum>
  <w:abstractNum w:abstractNumId="1">
    <w:nsid w:val="0D187960"/>
    <w:multiLevelType w:val="multilevel"/>
    <w:tmpl w:val="1362F7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1F1B7680"/>
    <w:multiLevelType w:val="hybridMultilevel"/>
    <w:tmpl w:val="23B67EF8"/>
    <w:lvl w:ilvl="0" w:tplc="ED3EF10C">
      <w:start w:val="3"/>
      <w:numFmt w:val="bullet"/>
      <w:lvlText w:val="-"/>
      <w:lvlJc w:val="left"/>
      <w:pPr>
        <w:ind w:left="765" w:hanging="360"/>
      </w:pPr>
      <w:rPr>
        <w:rFonts w:ascii="Arial" w:eastAsia="Times New Roman" w:hAnsi="Arial" w:hint="default"/>
      </w:rPr>
    </w:lvl>
    <w:lvl w:ilvl="1" w:tplc="04240003">
      <w:start w:val="1"/>
      <w:numFmt w:val="bullet"/>
      <w:lvlText w:val="o"/>
      <w:lvlJc w:val="left"/>
      <w:pPr>
        <w:ind w:left="1485" w:hanging="360"/>
      </w:pPr>
      <w:rPr>
        <w:rFonts w:ascii="Courier New" w:hAnsi="Courier New" w:cs="Courier New" w:hint="default"/>
      </w:rPr>
    </w:lvl>
    <w:lvl w:ilvl="2" w:tplc="04240005">
      <w:start w:val="1"/>
      <w:numFmt w:val="bullet"/>
      <w:lvlText w:val=""/>
      <w:lvlJc w:val="left"/>
      <w:pPr>
        <w:ind w:left="2205" w:hanging="360"/>
      </w:pPr>
      <w:rPr>
        <w:rFonts w:ascii="Wingdings" w:hAnsi="Wingdings" w:cs="Wingdings" w:hint="default"/>
      </w:rPr>
    </w:lvl>
    <w:lvl w:ilvl="3" w:tplc="04240001">
      <w:start w:val="1"/>
      <w:numFmt w:val="bullet"/>
      <w:lvlText w:val=""/>
      <w:lvlJc w:val="left"/>
      <w:pPr>
        <w:ind w:left="2925" w:hanging="360"/>
      </w:pPr>
      <w:rPr>
        <w:rFonts w:ascii="Symbol" w:hAnsi="Symbol" w:cs="Symbol" w:hint="default"/>
      </w:rPr>
    </w:lvl>
    <w:lvl w:ilvl="4" w:tplc="04240003">
      <w:start w:val="1"/>
      <w:numFmt w:val="bullet"/>
      <w:lvlText w:val="o"/>
      <w:lvlJc w:val="left"/>
      <w:pPr>
        <w:ind w:left="3645" w:hanging="360"/>
      </w:pPr>
      <w:rPr>
        <w:rFonts w:ascii="Courier New" w:hAnsi="Courier New" w:cs="Courier New" w:hint="default"/>
      </w:rPr>
    </w:lvl>
    <w:lvl w:ilvl="5" w:tplc="04240005">
      <w:start w:val="1"/>
      <w:numFmt w:val="bullet"/>
      <w:lvlText w:val=""/>
      <w:lvlJc w:val="left"/>
      <w:pPr>
        <w:ind w:left="4365" w:hanging="360"/>
      </w:pPr>
      <w:rPr>
        <w:rFonts w:ascii="Wingdings" w:hAnsi="Wingdings" w:cs="Wingdings" w:hint="default"/>
      </w:rPr>
    </w:lvl>
    <w:lvl w:ilvl="6" w:tplc="04240001">
      <w:start w:val="1"/>
      <w:numFmt w:val="bullet"/>
      <w:lvlText w:val=""/>
      <w:lvlJc w:val="left"/>
      <w:pPr>
        <w:ind w:left="5085" w:hanging="360"/>
      </w:pPr>
      <w:rPr>
        <w:rFonts w:ascii="Symbol" w:hAnsi="Symbol" w:cs="Symbol" w:hint="default"/>
      </w:rPr>
    </w:lvl>
    <w:lvl w:ilvl="7" w:tplc="04240003">
      <w:start w:val="1"/>
      <w:numFmt w:val="bullet"/>
      <w:lvlText w:val="o"/>
      <w:lvlJc w:val="left"/>
      <w:pPr>
        <w:ind w:left="5805" w:hanging="360"/>
      </w:pPr>
      <w:rPr>
        <w:rFonts w:ascii="Courier New" w:hAnsi="Courier New" w:cs="Courier New" w:hint="default"/>
      </w:rPr>
    </w:lvl>
    <w:lvl w:ilvl="8" w:tplc="04240005">
      <w:start w:val="1"/>
      <w:numFmt w:val="bullet"/>
      <w:lvlText w:val=""/>
      <w:lvlJc w:val="left"/>
      <w:pPr>
        <w:ind w:left="6525" w:hanging="360"/>
      </w:pPr>
      <w:rPr>
        <w:rFonts w:ascii="Wingdings" w:hAnsi="Wingdings" w:cs="Wingdings" w:hint="default"/>
      </w:rPr>
    </w:lvl>
  </w:abstractNum>
  <w:abstractNum w:abstractNumId="3">
    <w:nsid w:val="22AE302F"/>
    <w:multiLevelType w:val="hybridMultilevel"/>
    <w:tmpl w:val="520AA132"/>
    <w:lvl w:ilvl="0" w:tplc="041A0001">
      <w:start w:val="1"/>
      <w:numFmt w:val="bullet"/>
      <w:lvlText w:val=""/>
      <w:lvlJc w:val="left"/>
      <w:pPr>
        <w:ind w:left="1997" w:hanging="360"/>
      </w:pPr>
      <w:rPr>
        <w:rFonts w:ascii="Symbol" w:hAnsi="Symbol" w:hint="default"/>
      </w:rPr>
    </w:lvl>
    <w:lvl w:ilvl="1" w:tplc="04240003" w:tentative="1">
      <w:start w:val="1"/>
      <w:numFmt w:val="bullet"/>
      <w:lvlText w:val="o"/>
      <w:lvlJc w:val="left"/>
      <w:pPr>
        <w:ind w:left="2717" w:hanging="360"/>
      </w:pPr>
      <w:rPr>
        <w:rFonts w:ascii="Courier New" w:hAnsi="Courier New" w:cs="Courier New" w:hint="default"/>
      </w:rPr>
    </w:lvl>
    <w:lvl w:ilvl="2" w:tplc="04240005" w:tentative="1">
      <w:start w:val="1"/>
      <w:numFmt w:val="bullet"/>
      <w:lvlText w:val=""/>
      <w:lvlJc w:val="left"/>
      <w:pPr>
        <w:ind w:left="3437" w:hanging="360"/>
      </w:pPr>
      <w:rPr>
        <w:rFonts w:ascii="Wingdings" w:hAnsi="Wingdings" w:hint="default"/>
      </w:rPr>
    </w:lvl>
    <w:lvl w:ilvl="3" w:tplc="04240001" w:tentative="1">
      <w:start w:val="1"/>
      <w:numFmt w:val="bullet"/>
      <w:lvlText w:val=""/>
      <w:lvlJc w:val="left"/>
      <w:pPr>
        <w:ind w:left="4157" w:hanging="360"/>
      </w:pPr>
      <w:rPr>
        <w:rFonts w:ascii="Symbol" w:hAnsi="Symbol" w:hint="default"/>
      </w:rPr>
    </w:lvl>
    <w:lvl w:ilvl="4" w:tplc="04240003" w:tentative="1">
      <w:start w:val="1"/>
      <w:numFmt w:val="bullet"/>
      <w:lvlText w:val="o"/>
      <w:lvlJc w:val="left"/>
      <w:pPr>
        <w:ind w:left="4877" w:hanging="360"/>
      </w:pPr>
      <w:rPr>
        <w:rFonts w:ascii="Courier New" w:hAnsi="Courier New" w:cs="Courier New" w:hint="default"/>
      </w:rPr>
    </w:lvl>
    <w:lvl w:ilvl="5" w:tplc="04240005" w:tentative="1">
      <w:start w:val="1"/>
      <w:numFmt w:val="bullet"/>
      <w:lvlText w:val=""/>
      <w:lvlJc w:val="left"/>
      <w:pPr>
        <w:ind w:left="5597" w:hanging="360"/>
      </w:pPr>
      <w:rPr>
        <w:rFonts w:ascii="Wingdings" w:hAnsi="Wingdings" w:hint="default"/>
      </w:rPr>
    </w:lvl>
    <w:lvl w:ilvl="6" w:tplc="04240001" w:tentative="1">
      <w:start w:val="1"/>
      <w:numFmt w:val="bullet"/>
      <w:lvlText w:val=""/>
      <w:lvlJc w:val="left"/>
      <w:pPr>
        <w:ind w:left="6317" w:hanging="360"/>
      </w:pPr>
      <w:rPr>
        <w:rFonts w:ascii="Symbol" w:hAnsi="Symbol" w:hint="default"/>
      </w:rPr>
    </w:lvl>
    <w:lvl w:ilvl="7" w:tplc="04240003" w:tentative="1">
      <w:start w:val="1"/>
      <w:numFmt w:val="bullet"/>
      <w:lvlText w:val="o"/>
      <w:lvlJc w:val="left"/>
      <w:pPr>
        <w:ind w:left="7037" w:hanging="360"/>
      </w:pPr>
      <w:rPr>
        <w:rFonts w:ascii="Courier New" w:hAnsi="Courier New" w:cs="Courier New" w:hint="default"/>
      </w:rPr>
    </w:lvl>
    <w:lvl w:ilvl="8" w:tplc="04240005" w:tentative="1">
      <w:start w:val="1"/>
      <w:numFmt w:val="bullet"/>
      <w:lvlText w:val=""/>
      <w:lvlJc w:val="left"/>
      <w:pPr>
        <w:ind w:left="7757" w:hanging="360"/>
      </w:pPr>
      <w:rPr>
        <w:rFonts w:ascii="Wingdings" w:hAnsi="Wingdings" w:hint="default"/>
      </w:r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95D1F47"/>
    <w:multiLevelType w:val="hybridMultilevel"/>
    <w:tmpl w:val="942846DA"/>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
    <w:nsid w:val="3ACA0732"/>
    <w:multiLevelType w:val="hybridMultilevel"/>
    <w:tmpl w:val="DAA6A2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3F8F127A"/>
    <w:multiLevelType w:val="hybridMultilevel"/>
    <w:tmpl w:val="26B2CF40"/>
    <w:lvl w:ilvl="0" w:tplc="F626C24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nsid w:val="45A87D05"/>
    <w:multiLevelType w:val="hybridMultilevel"/>
    <w:tmpl w:val="569CFFE6"/>
    <w:lvl w:ilvl="0" w:tplc="D3062846">
      <w:start w:val="3"/>
      <w:numFmt w:val="bullet"/>
      <w:lvlText w:val="-"/>
      <w:lvlJc w:val="left"/>
      <w:pPr>
        <w:ind w:left="720" w:hanging="360"/>
      </w:pPr>
      <w:rPr>
        <w:rFonts w:ascii="Calibri" w:eastAsia="Times New Roman"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45AA3D3A"/>
    <w:multiLevelType w:val="hybridMultilevel"/>
    <w:tmpl w:val="A10E27F0"/>
    <w:lvl w:ilvl="0" w:tplc="8E2E156C">
      <w:start w:val="1"/>
      <w:numFmt w:val="upperRoman"/>
      <w:lvlText w:val="%1."/>
      <w:lvlJc w:val="left"/>
      <w:pPr>
        <w:ind w:left="1070" w:hanging="360"/>
      </w:pPr>
      <w:rPr>
        <w:rFonts w:asciiTheme="minorHAnsi" w:eastAsia="Times New Roman" w:hAnsiTheme="minorHAnsi" w:cstheme="minorHAns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46A91369"/>
    <w:multiLevelType w:val="multilevel"/>
    <w:tmpl w:val="4CF4AE72"/>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4C494FEB"/>
    <w:multiLevelType w:val="multilevel"/>
    <w:tmpl w:val="4CF4AE72"/>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4">
    <w:nsid w:val="61D035AA"/>
    <w:multiLevelType w:val="hybridMultilevel"/>
    <w:tmpl w:val="5AAAA3C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5">
    <w:nsid w:val="672674E2"/>
    <w:multiLevelType w:val="hybridMultilevel"/>
    <w:tmpl w:val="8846656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AB0C98A8">
      <w:numFmt w:val="bullet"/>
      <w:lvlText w:val="•"/>
      <w:lvlJc w:val="left"/>
      <w:pPr>
        <w:ind w:left="2685" w:hanging="705"/>
      </w:pPr>
      <w:rPr>
        <w:rFonts w:ascii="Calibri" w:eastAsia="Times New Roman" w:hAnsi="Calibri" w:cs="Calibri"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68333147"/>
    <w:multiLevelType w:val="hybridMultilevel"/>
    <w:tmpl w:val="F8AEAC6E"/>
    <w:lvl w:ilvl="0" w:tplc="6B7620C2">
      <w:numFmt w:val="bullet"/>
      <w:lvlText w:val="-"/>
      <w:lvlJc w:val="left"/>
      <w:pPr>
        <w:ind w:left="720" w:hanging="360"/>
      </w:pPr>
      <w:rPr>
        <w:rFonts w:ascii="Calibri" w:eastAsia="Times New Roman"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
    <w:nsid w:val="6834629E"/>
    <w:multiLevelType w:val="singleLevel"/>
    <w:tmpl w:val="2F4CC388"/>
    <w:lvl w:ilvl="0">
      <w:numFmt w:val="bullet"/>
      <w:lvlText w:val="-"/>
      <w:lvlJc w:val="left"/>
      <w:pPr>
        <w:tabs>
          <w:tab w:val="num" w:pos="1080"/>
        </w:tabs>
        <w:ind w:left="1080" w:hanging="360"/>
      </w:pPr>
      <w:rPr>
        <w:rFonts w:hint="default"/>
      </w:rPr>
    </w:lvl>
  </w:abstractNum>
  <w:abstractNum w:abstractNumId="18">
    <w:nsid w:val="684A2373"/>
    <w:multiLevelType w:val="hybridMultilevel"/>
    <w:tmpl w:val="AFF85DEC"/>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9">
    <w:nsid w:val="6AE4709C"/>
    <w:multiLevelType w:val="hybridMultilevel"/>
    <w:tmpl w:val="FDC07064"/>
    <w:lvl w:ilvl="0" w:tplc="6C7C5BD8">
      <w:start w:val="7"/>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772D4D0E"/>
    <w:multiLevelType w:val="hybridMultilevel"/>
    <w:tmpl w:val="ADF87DCC"/>
    <w:lvl w:ilvl="0" w:tplc="ED3EF10C">
      <w:start w:val="3"/>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1">
    <w:nsid w:val="7CC60AC2"/>
    <w:multiLevelType w:val="hybridMultilevel"/>
    <w:tmpl w:val="575E0F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7F8561FC"/>
    <w:multiLevelType w:val="hybridMultilevel"/>
    <w:tmpl w:val="AF68AD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22"/>
  </w:num>
  <w:num w:numId="6">
    <w:abstractNumId w:val="20"/>
  </w:num>
  <w:num w:numId="7">
    <w:abstractNumId w:val="18"/>
  </w:num>
  <w:num w:numId="8">
    <w:abstractNumId w:val="14"/>
  </w:num>
  <w:num w:numId="9">
    <w:abstractNumId w:val="5"/>
  </w:num>
  <w:num w:numId="10">
    <w:abstractNumId w:val="11"/>
  </w:num>
  <w:num w:numId="11">
    <w:abstractNumId w:val="1"/>
  </w:num>
  <w:num w:numId="12">
    <w:abstractNumId w:val="15"/>
  </w:num>
  <w:num w:numId="13">
    <w:abstractNumId w:val="9"/>
  </w:num>
  <w:num w:numId="14">
    <w:abstractNumId w:val="21"/>
  </w:num>
  <w:num w:numId="15">
    <w:abstractNumId w:val="13"/>
    <w:lvlOverride w:ilvl="0">
      <w:startOverride w:val="1"/>
    </w:lvlOverride>
  </w:num>
  <w:num w:numId="16">
    <w:abstractNumId w:val="8"/>
    <w:lvlOverride w:ilvl="0">
      <w:startOverride w:val="1"/>
    </w:lvlOverride>
  </w:num>
  <w:num w:numId="17">
    <w:abstractNumId w:val="13"/>
  </w:num>
  <w:num w:numId="18">
    <w:abstractNumId w:val="8"/>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7"/>
  </w:num>
  <w:num w:numId="23">
    <w:abstractNumId w:val="10"/>
  </w:num>
  <w:num w:numId="24">
    <w:abstractNumId w:val="16"/>
  </w:num>
  <w:num w:numId="25">
    <w:abstractNumId w:val="12"/>
  </w:num>
  <w:num w:numId="26">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1A6"/>
    <w:rsid w:val="0000284A"/>
    <w:rsid w:val="00003631"/>
    <w:rsid w:val="0000575E"/>
    <w:rsid w:val="00006B37"/>
    <w:rsid w:val="00010BF8"/>
    <w:rsid w:val="000114F9"/>
    <w:rsid w:val="0001159A"/>
    <w:rsid w:val="000162FA"/>
    <w:rsid w:val="00017DF3"/>
    <w:rsid w:val="00020EAB"/>
    <w:rsid w:val="00023F98"/>
    <w:rsid w:val="000333E5"/>
    <w:rsid w:val="00034660"/>
    <w:rsid w:val="00037A25"/>
    <w:rsid w:val="00042019"/>
    <w:rsid w:val="000422F6"/>
    <w:rsid w:val="00043072"/>
    <w:rsid w:val="00043631"/>
    <w:rsid w:val="00043A66"/>
    <w:rsid w:val="000440CD"/>
    <w:rsid w:val="00044F35"/>
    <w:rsid w:val="000515B8"/>
    <w:rsid w:val="000554D3"/>
    <w:rsid w:val="00055C7F"/>
    <w:rsid w:val="000658B9"/>
    <w:rsid w:val="000678A0"/>
    <w:rsid w:val="00070F05"/>
    <w:rsid w:val="00073A5F"/>
    <w:rsid w:val="0008052A"/>
    <w:rsid w:val="0008169B"/>
    <w:rsid w:val="00083AF3"/>
    <w:rsid w:val="00085D00"/>
    <w:rsid w:val="00095D97"/>
    <w:rsid w:val="00097AE6"/>
    <w:rsid w:val="000B027D"/>
    <w:rsid w:val="000C0866"/>
    <w:rsid w:val="000C0B35"/>
    <w:rsid w:val="000C40C9"/>
    <w:rsid w:val="000C560C"/>
    <w:rsid w:val="000C59C7"/>
    <w:rsid w:val="000C75C0"/>
    <w:rsid w:val="000D0604"/>
    <w:rsid w:val="000D24AA"/>
    <w:rsid w:val="000D48C0"/>
    <w:rsid w:val="000E0AD1"/>
    <w:rsid w:val="000E1E46"/>
    <w:rsid w:val="000E2C0A"/>
    <w:rsid w:val="000F07F1"/>
    <w:rsid w:val="000F33AE"/>
    <w:rsid w:val="000F4489"/>
    <w:rsid w:val="000F5401"/>
    <w:rsid w:val="0010300F"/>
    <w:rsid w:val="00106711"/>
    <w:rsid w:val="001279FA"/>
    <w:rsid w:val="00133509"/>
    <w:rsid w:val="001337E0"/>
    <w:rsid w:val="00133DAA"/>
    <w:rsid w:val="001369DB"/>
    <w:rsid w:val="00137662"/>
    <w:rsid w:val="001424A0"/>
    <w:rsid w:val="0015206E"/>
    <w:rsid w:val="001556EA"/>
    <w:rsid w:val="001602D0"/>
    <w:rsid w:val="00163938"/>
    <w:rsid w:val="00173276"/>
    <w:rsid w:val="00181576"/>
    <w:rsid w:val="00186B58"/>
    <w:rsid w:val="0019302E"/>
    <w:rsid w:val="00196D56"/>
    <w:rsid w:val="001A0895"/>
    <w:rsid w:val="001A4527"/>
    <w:rsid w:val="001B0D11"/>
    <w:rsid w:val="001B3A06"/>
    <w:rsid w:val="001C7681"/>
    <w:rsid w:val="001D08E5"/>
    <w:rsid w:val="001D220B"/>
    <w:rsid w:val="001D518A"/>
    <w:rsid w:val="001E58DE"/>
    <w:rsid w:val="001E7EB5"/>
    <w:rsid w:val="001F21ED"/>
    <w:rsid w:val="001F3675"/>
    <w:rsid w:val="001F44D8"/>
    <w:rsid w:val="00200EC8"/>
    <w:rsid w:val="00215F4B"/>
    <w:rsid w:val="00216488"/>
    <w:rsid w:val="00216DF3"/>
    <w:rsid w:val="002203A3"/>
    <w:rsid w:val="00223F03"/>
    <w:rsid w:val="00226566"/>
    <w:rsid w:val="00236AB8"/>
    <w:rsid w:val="00240839"/>
    <w:rsid w:val="002427D5"/>
    <w:rsid w:val="00244357"/>
    <w:rsid w:val="00250B62"/>
    <w:rsid w:val="00254A90"/>
    <w:rsid w:val="0025550C"/>
    <w:rsid w:val="002576C4"/>
    <w:rsid w:val="002730F4"/>
    <w:rsid w:val="00276772"/>
    <w:rsid w:val="002811D0"/>
    <w:rsid w:val="00286665"/>
    <w:rsid w:val="00286890"/>
    <w:rsid w:val="00287E7C"/>
    <w:rsid w:val="00291CE1"/>
    <w:rsid w:val="00292246"/>
    <w:rsid w:val="00297480"/>
    <w:rsid w:val="002A1435"/>
    <w:rsid w:val="002A2336"/>
    <w:rsid w:val="002B30CC"/>
    <w:rsid w:val="002C243D"/>
    <w:rsid w:val="002C3FE4"/>
    <w:rsid w:val="002C4960"/>
    <w:rsid w:val="002C4CCC"/>
    <w:rsid w:val="002D05A9"/>
    <w:rsid w:val="002D39F7"/>
    <w:rsid w:val="002E0C04"/>
    <w:rsid w:val="002E4B47"/>
    <w:rsid w:val="002F214D"/>
    <w:rsid w:val="003000F0"/>
    <w:rsid w:val="0030293C"/>
    <w:rsid w:val="00302E05"/>
    <w:rsid w:val="0030370A"/>
    <w:rsid w:val="00304F8D"/>
    <w:rsid w:val="0031502D"/>
    <w:rsid w:val="00321041"/>
    <w:rsid w:val="00327CA3"/>
    <w:rsid w:val="00332005"/>
    <w:rsid w:val="00334D5E"/>
    <w:rsid w:val="0034076D"/>
    <w:rsid w:val="0034488B"/>
    <w:rsid w:val="00363C26"/>
    <w:rsid w:val="003674D0"/>
    <w:rsid w:val="00370403"/>
    <w:rsid w:val="0037200C"/>
    <w:rsid w:val="00376F17"/>
    <w:rsid w:val="00377C16"/>
    <w:rsid w:val="00382657"/>
    <w:rsid w:val="00391C37"/>
    <w:rsid w:val="00396C8E"/>
    <w:rsid w:val="003A0FC4"/>
    <w:rsid w:val="003A2286"/>
    <w:rsid w:val="003A264A"/>
    <w:rsid w:val="003A32BF"/>
    <w:rsid w:val="003A4A85"/>
    <w:rsid w:val="003B630C"/>
    <w:rsid w:val="003B6E66"/>
    <w:rsid w:val="003C2194"/>
    <w:rsid w:val="003D063D"/>
    <w:rsid w:val="003D0C1C"/>
    <w:rsid w:val="003D1556"/>
    <w:rsid w:val="003D4940"/>
    <w:rsid w:val="003D4EFB"/>
    <w:rsid w:val="003D5752"/>
    <w:rsid w:val="003E00ED"/>
    <w:rsid w:val="003E4169"/>
    <w:rsid w:val="003F0F13"/>
    <w:rsid w:val="003F4024"/>
    <w:rsid w:val="00401CE0"/>
    <w:rsid w:val="004115CA"/>
    <w:rsid w:val="00414716"/>
    <w:rsid w:val="0042490A"/>
    <w:rsid w:val="00424FD9"/>
    <w:rsid w:val="00425153"/>
    <w:rsid w:val="00427AE6"/>
    <w:rsid w:val="0044043D"/>
    <w:rsid w:val="004767A6"/>
    <w:rsid w:val="004809BF"/>
    <w:rsid w:val="00483930"/>
    <w:rsid w:val="00484625"/>
    <w:rsid w:val="00492F74"/>
    <w:rsid w:val="00494A6B"/>
    <w:rsid w:val="004957AA"/>
    <w:rsid w:val="004A601B"/>
    <w:rsid w:val="004B5146"/>
    <w:rsid w:val="004C058F"/>
    <w:rsid w:val="004C1D81"/>
    <w:rsid w:val="004C1F39"/>
    <w:rsid w:val="004C7E1C"/>
    <w:rsid w:val="004D0CBB"/>
    <w:rsid w:val="004D5D45"/>
    <w:rsid w:val="004D693A"/>
    <w:rsid w:val="004D7DFD"/>
    <w:rsid w:val="004F3AAA"/>
    <w:rsid w:val="004F426B"/>
    <w:rsid w:val="005026C9"/>
    <w:rsid w:val="005104E5"/>
    <w:rsid w:val="00515DCA"/>
    <w:rsid w:val="00520B2D"/>
    <w:rsid w:val="00523B16"/>
    <w:rsid w:val="00523E68"/>
    <w:rsid w:val="00525E8F"/>
    <w:rsid w:val="005315AC"/>
    <w:rsid w:val="00533507"/>
    <w:rsid w:val="00533AAA"/>
    <w:rsid w:val="00535E0D"/>
    <w:rsid w:val="00537FA3"/>
    <w:rsid w:val="0054651C"/>
    <w:rsid w:val="0055569B"/>
    <w:rsid w:val="00571090"/>
    <w:rsid w:val="00581664"/>
    <w:rsid w:val="005838DB"/>
    <w:rsid w:val="005847AB"/>
    <w:rsid w:val="0059046D"/>
    <w:rsid w:val="0059444C"/>
    <w:rsid w:val="005966D7"/>
    <w:rsid w:val="005979DF"/>
    <w:rsid w:val="005A74B9"/>
    <w:rsid w:val="005B2814"/>
    <w:rsid w:val="005D2CC4"/>
    <w:rsid w:val="006031A1"/>
    <w:rsid w:val="00603381"/>
    <w:rsid w:val="00604430"/>
    <w:rsid w:val="00606256"/>
    <w:rsid w:val="00614F77"/>
    <w:rsid w:val="0062467B"/>
    <w:rsid w:val="0062544E"/>
    <w:rsid w:val="006258F4"/>
    <w:rsid w:val="00626EDE"/>
    <w:rsid w:val="006272E1"/>
    <w:rsid w:val="00636CB4"/>
    <w:rsid w:val="0064230B"/>
    <w:rsid w:val="006442CD"/>
    <w:rsid w:val="00655BCE"/>
    <w:rsid w:val="00656ADA"/>
    <w:rsid w:val="00661130"/>
    <w:rsid w:val="006617B1"/>
    <w:rsid w:val="0066641F"/>
    <w:rsid w:val="006701DD"/>
    <w:rsid w:val="0067475D"/>
    <w:rsid w:val="0067517B"/>
    <w:rsid w:val="006825B8"/>
    <w:rsid w:val="00682624"/>
    <w:rsid w:val="0068361B"/>
    <w:rsid w:val="00685BBB"/>
    <w:rsid w:val="00687717"/>
    <w:rsid w:val="00687893"/>
    <w:rsid w:val="00690C1A"/>
    <w:rsid w:val="006926A3"/>
    <w:rsid w:val="00693B40"/>
    <w:rsid w:val="006A3527"/>
    <w:rsid w:val="006A3718"/>
    <w:rsid w:val="006A3D12"/>
    <w:rsid w:val="006B4FA2"/>
    <w:rsid w:val="006C22F2"/>
    <w:rsid w:val="006C2DB1"/>
    <w:rsid w:val="006C53C5"/>
    <w:rsid w:val="006C65EA"/>
    <w:rsid w:val="006D10FE"/>
    <w:rsid w:val="006D2228"/>
    <w:rsid w:val="006D24B1"/>
    <w:rsid w:val="006D53AB"/>
    <w:rsid w:val="006E1831"/>
    <w:rsid w:val="006F25A0"/>
    <w:rsid w:val="006F3623"/>
    <w:rsid w:val="006F6499"/>
    <w:rsid w:val="006F6DA3"/>
    <w:rsid w:val="00700A2B"/>
    <w:rsid w:val="00703919"/>
    <w:rsid w:val="00705E72"/>
    <w:rsid w:val="0070659D"/>
    <w:rsid w:val="0072089B"/>
    <w:rsid w:val="007326C6"/>
    <w:rsid w:val="00734351"/>
    <w:rsid w:val="00736906"/>
    <w:rsid w:val="00737159"/>
    <w:rsid w:val="00740EF7"/>
    <w:rsid w:val="007448EE"/>
    <w:rsid w:val="007469FE"/>
    <w:rsid w:val="00750A37"/>
    <w:rsid w:val="0075486C"/>
    <w:rsid w:val="00761A9F"/>
    <w:rsid w:val="007661D2"/>
    <w:rsid w:val="00770B98"/>
    <w:rsid w:val="00774C97"/>
    <w:rsid w:val="007768DE"/>
    <w:rsid w:val="007810E2"/>
    <w:rsid w:val="00781D6F"/>
    <w:rsid w:val="00786A6A"/>
    <w:rsid w:val="00787DD5"/>
    <w:rsid w:val="00790E31"/>
    <w:rsid w:val="007913F1"/>
    <w:rsid w:val="007962EF"/>
    <w:rsid w:val="007A0FA6"/>
    <w:rsid w:val="007C100C"/>
    <w:rsid w:val="007D1247"/>
    <w:rsid w:val="007D46AF"/>
    <w:rsid w:val="007E421A"/>
    <w:rsid w:val="007E4D74"/>
    <w:rsid w:val="007F0CCA"/>
    <w:rsid w:val="00802589"/>
    <w:rsid w:val="00802B45"/>
    <w:rsid w:val="00820A07"/>
    <w:rsid w:val="00821009"/>
    <w:rsid w:val="00821062"/>
    <w:rsid w:val="00821551"/>
    <w:rsid w:val="008254AD"/>
    <w:rsid w:val="008334E3"/>
    <w:rsid w:val="00833B34"/>
    <w:rsid w:val="00835C32"/>
    <w:rsid w:val="00840F8B"/>
    <w:rsid w:val="008418B3"/>
    <w:rsid w:val="00843F47"/>
    <w:rsid w:val="00846359"/>
    <w:rsid w:val="00851040"/>
    <w:rsid w:val="00854B0A"/>
    <w:rsid w:val="0085625D"/>
    <w:rsid w:val="008573C0"/>
    <w:rsid w:val="00862073"/>
    <w:rsid w:val="00862B1E"/>
    <w:rsid w:val="00863C9B"/>
    <w:rsid w:val="00864DA8"/>
    <w:rsid w:val="008671DE"/>
    <w:rsid w:val="00870BDA"/>
    <w:rsid w:val="00876B75"/>
    <w:rsid w:val="008771CB"/>
    <w:rsid w:val="00882606"/>
    <w:rsid w:val="0088664A"/>
    <w:rsid w:val="008869B1"/>
    <w:rsid w:val="00895D36"/>
    <w:rsid w:val="00897E36"/>
    <w:rsid w:val="008B0FF7"/>
    <w:rsid w:val="008B55B9"/>
    <w:rsid w:val="008C02A4"/>
    <w:rsid w:val="008C2893"/>
    <w:rsid w:val="008C3DBC"/>
    <w:rsid w:val="008D26E9"/>
    <w:rsid w:val="008E44C3"/>
    <w:rsid w:val="008F2341"/>
    <w:rsid w:val="008F2634"/>
    <w:rsid w:val="008F65D1"/>
    <w:rsid w:val="009022C6"/>
    <w:rsid w:val="009025FB"/>
    <w:rsid w:val="00903148"/>
    <w:rsid w:val="009037ED"/>
    <w:rsid w:val="00910F7C"/>
    <w:rsid w:val="00911199"/>
    <w:rsid w:val="009112A7"/>
    <w:rsid w:val="009203AC"/>
    <w:rsid w:val="0092095B"/>
    <w:rsid w:val="009257BE"/>
    <w:rsid w:val="009317FC"/>
    <w:rsid w:val="0093535F"/>
    <w:rsid w:val="0094516B"/>
    <w:rsid w:val="00946A49"/>
    <w:rsid w:val="00953216"/>
    <w:rsid w:val="009553E9"/>
    <w:rsid w:val="009607B0"/>
    <w:rsid w:val="0096314A"/>
    <w:rsid w:val="00970557"/>
    <w:rsid w:val="009807BF"/>
    <w:rsid w:val="00980BD1"/>
    <w:rsid w:val="00985654"/>
    <w:rsid w:val="00985681"/>
    <w:rsid w:val="0099168F"/>
    <w:rsid w:val="00993A4C"/>
    <w:rsid w:val="009A0828"/>
    <w:rsid w:val="009A08A1"/>
    <w:rsid w:val="009A2059"/>
    <w:rsid w:val="009A247D"/>
    <w:rsid w:val="009A36A8"/>
    <w:rsid w:val="009B2826"/>
    <w:rsid w:val="009C0780"/>
    <w:rsid w:val="009C19CE"/>
    <w:rsid w:val="009C2F27"/>
    <w:rsid w:val="009C3C87"/>
    <w:rsid w:val="009C791F"/>
    <w:rsid w:val="009D4160"/>
    <w:rsid w:val="009E4638"/>
    <w:rsid w:val="009F0DFB"/>
    <w:rsid w:val="009F1184"/>
    <w:rsid w:val="009F7398"/>
    <w:rsid w:val="00A00EC4"/>
    <w:rsid w:val="00A0278B"/>
    <w:rsid w:val="00A058AC"/>
    <w:rsid w:val="00A116A1"/>
    <w:rsid w:val="00A137BB"/>
    <w:rsid w:val="00A25117"/>
    <w:rsid w:val="00A3070F"/>
    <w:rsid w:val="00A32ADE"/>
    <w:rsid w:val="00A35016"/>
    <w:rsid w:val="00A3549D"/>
    <w:rsid w:val="00A54DD7"/>
    <w:rsid w:val="00A61420"/>
    <w:rsid w:val="00A61C59"/>
    <w:rsid w:val="00A654D4"/>
    <w:rsid w:val="00A72AB4"/>
    <w:rsid w:val="00A86F14"/>
    <w:rsid w:val="00A90E25"/>
    <w:rsid w:val="00A936B2"/>
    <w:rsid w:val="00AA1D7B"/>
    <w:rsid w:val="00AC179E"/>
    <w:rsid w:val="00AD75BB"/>
    <w:rsid w:val="00AE442C"/>
    <w:rsid w:val="00AE6D04"/>
    <w:rsid w:val="00AF1F3C"/>
    <w:rsid w:val="00AF4896"/>
    <w:rsid w:val="00AF6148"/>
    <w:rsid w:val="00AF7F71"/>
    <w:rsid w:val="00B01119"/>
    <w:rsid w:val="00B11347"/>
    <w:rsid w:val="00B137DF"/>
    <w:rsid w:val="00B138DE"/>
    <w:rsid w:val="00B13D19"/>
    <w:rsid w:val="00B31D66"/>
    <w:rsid w:val="00B339D9"/>
    <w:rsid w:val="00B33AA5"/>
    <w:rsid w:val="00B40878"/>
    <w:rsid w:val="00B4280D"/>
    <w:rsid w:val="00B45415"/>
    <w:rsid w:val="00B51771"/>
    <w:rsid w:val="00B60D94"/>
    <w:rsid w:val="00B7015D"/>
    <w:rsid w:val="00B75F67"/>
    <w:rsid w:val="00B82ED8"/>
    <w:rsid w:val="00B83660"/>
    <w:rsid w:val="00B87F2E"/>
    <w:rsid w:val="00B97761"/>
    <w:rsid w:val="00BB20E3"/>
    <w:rsid w:val="00BC6855"/>
    <w:rsid w:val="00BC7397"/>
    <w:rsid w:val="00BC7A05"/>
    <w:rsid w:val="00BD092E"/>
    <w:rsid w:val="00BD2357"/>
    <w:rsid w:val="00BD479C"/>
    <w:rsid w:val="00BF16CE"/>
    <w:rsid w:val="00BF4B6A"/>
    <w:rsid w:val="00C0009C"/>
    <w:rsid w:val="00C008BE"/>
    <w:rsid w:val="00C010F0"/>
    <w:rsid w:val="00C10070"/>
    <w:rsid w:val="00C17112"/>
    <w:rsid w:val="00C23A59"/>
    <w:rsid w:val="00C32B3E"/>
    <w:rsid w:val="00C33AAF"/>
    <w:rsid w:val="00C4193F"/>
    <w:rsid w:val="00C42592"/>
    <w:rsid w:val="00C503EE"/>
    <w:rsid w:val="00C5138C"/>
    <w:rsid w:val="00C528D3"/>
    <w:rsid w:val="00C52D24"/>
    <w:rsid w:val="00C537ED"/>
    <w:rsid w:val="00C6116D"/>
    <w:rsid w:val="00C72993"/>
    <w:rsid w:val="00C80ACF"/>
    <w:rsid w:val="00C91545"/>
    <w:rsid w:val="00C9180E"/>
    <w:rsid w:val="00C921A6"/>
    <w:rsid w:val="00C96DD1"/>
    <w:rsid w:val="00CA33AC"/>
    <w:rsid w:val="00CA4C0A"/>
    <w:rsid w:val="00CA758D"/>
    <w:rsid w:val="00CB12D6"/>
    <w:rsid w:val="00CB1EF1"/>
    <w:rsid w:val="00CB3C57"/>
    <w:rsid w:val="00CB4584"/>
    <w:rsid w:val="00CC181C"/>
    <w:rsid w:val="00CC5FF6"/>
    <w:rsid w:val="00CD5C2C"/>
    <w:rsid w:val="00CE18A4"/>
    <w:rsid w:val="00CE3F32"/>
    <w:rsid w:val="00CE424D"/>
    <w:rsid w:val="00CE7359"/>
    <w:rsid w:val="00CF54D2"/>
    <w:rsid w:val="00D018CC"/>
    <w:rsid w:val="00D03A95"/>
    <w:rsid w:val="00D04DBA"/>
    <w:rsid w:val="00D10C7C"/>
    <w:rsid w:val="00D163DB"/>
    <w:rsid w:val="00D17D73"/>
    <w:rsid w:val="00D22B8D"/>
    <w:rsid w:val="00D2355D"/>
    <w:rsid w:val="00D2600A"/>
    <w:rsid w:val="00D26B8E"/>
    <w:rsid w:val="00D3239C"/>
    <w:rsid w:val="00D33DFB"/>
    <w:rsid w:val="00D35C58"/>
    <w:rsid w:val="00D376AC"/>
    <w:rsid w:val="00D43ACD"/>
    <w:rsid w:val="00D55FDD"/>
    <w:rsid w:val="00D56E80"/>
    <w:rsid w:val="00D646CB"/>
    <w:rsid w:val="00D75A5B"/>
    <w:rsid w:val="00D76115"/>
    <w:rsid w:val="00D81160"/>
    <w:rsid w:val="00D861A2"/>
    <w:rsid w:val="00D873D9"/>
    <w:rsid w:val="00D87986"/>
    <w:rsid w:val="00D91271"/>
    <w:rsid w:val="00DA2417"/>
    <w:rsid w:val="00DA630E"/>
    <w:rsid w:val="00DB0959"/>
    <w:rsid w:val="00DB0E92"/>
    <w:rsid w:val="00DB54D9"/>
    <w:rsid w:val="00DB5749"/>
    <w:rsid w:val="00DB781E"/>
    <w:rsid w:val="00DB7A5B"/>
    <w:rsid w:val="00DC3859"/>
    <w:rsid w:val="00DC4100"/>
    <w:rsid w:val="00DD5161"/>
    <w:rsid w:val="00DD652D"/>
    <w:rsid w:val="00DE5481"/>
    <w:rsid w:val="00DE5641"/>
    <w:rsid w:val="00DE7CF5"/>
    <w:rsid w:val="00DF10AF"/>
    <w:rsid w:val="00DF3975"/>
    <w:rsid w:val="00DF5C0B"/>
    <w:rsid w:val="00E053E4"/>
    <w:rsid w:val="00E05AB4"/>
    <w:rsid w:val="00E07356"/>
    <w:rsid w:val="00E07686"/>
    <w:rsid w:val="00E13F0D"/>
    <w:rsid w:val="00E1525C"/>
    <w:rsid w:val="00E214EB"/>
    <w:rsid w:val="00E25861"/>
    <w:rsid w:val="00E30173"/>
    <w:rsid w:val="00E30306"/>
    <w:rsid w:val="00E316B6"/>
    <w:rsid w:val="00E375F2"/>
    <w:rsid w:val="00E514AD"/>
    <w:rsid w:val="00E54AF8"/>
    <w:rsid w:val="00E54B79"/>
    <w:rsid w:val="00E5624D"/>
    <w:rsid w:val="00E56D25"/>
    <w:rsid w:val="00E57684"/>
    <w:rsid w:val="00E623B0"/>
    <w:rsid w:val="00E660E0"/>
    <w:rsid w:val="00E70598"/>
    <w:rsid w:val="00E7204E"/>
    <w:rsid w:val="00E726FB"/>
    <w:rsid w:val="00E82673"/>
    <w:rsid w:val="00EA4B54"/>
    <w:rsid w:val="00EA7582"/>
    <w:rsid w:val="00EA7B5B"/>
    <w:rsid w:val="00EB0843"/>
    <w:rsid w:val="00EB0BD3"/>
    <w:rsid w:val="00EB1284"/>
    <w:rsid w:val="00EB6FD9"/>
    <w:rsid w:val="00EC34C4"/>
    <w:rsid w:val="00EC73D6"/>
    <w:rsid w:val="00EE09F1"/>
    <w:rsid w:val="00EE0CB5"/>
    <w:rsid w:val="00EE0DF9"/>
    <w:rsid w:val="00EF0884"/>
    <w:rsid w:val="00F05A77"/>
    <w:rsid w:val="00F0667C"/>
    <w:rsid w:val="00F13EAF"/>
    <w:rsid w:val="00F13F05"/>
    <w:rsid w:val="00F23076"/>
    <w:rsid w:val="00F236CB"/>
    <w:rsid w:val="00F242EB"/>
    <w:rsid w:val="00F25B63"/>
    <w:rsid w:val="00F26064"/>
    <w:rsid w:val="00F26924"/>
    <w:rsid w:val="00F31419"/>
    <w:rsid w:val="00F41ACB"/>
    <w:rsid w:val="00F469F1"/>
    <w:rsid w:val="00F51963"/>
    <w:rsid w:val="00F6014F"/>
    <w:rsid w:val="00F61DE8"/>
    <w:rsid w:val="00F634DF"/>
    <w:rsid w:val="00F66124"/>
    <w:rsid w:val="00F67200"/>
    <w:rsid w:val="00F678B5"/>
    <w:rsid w:val="00F80A7E"/>
    <w:rsid w:val="00F8212E"/>
    <w:rsid w:val="00F825B2"/>
    <w:rsid w:val="00F842DB"/>
    <w:rsid w:val="00F912D6"/>
    <w:rsid w:val="00FA5AF4"/>
    <w:rsid w:val="00FB3444"/>
    <w:rsid w:val="00FC03AE"/>
    <w:rsid w:val="00FC377B"/>
    <w:rsid w:val="00FD0B70"/>
    <w:rsid w:val="00FE1650"/>
    <w:rsid w:val="00FE25B2"/>
    <w:rsid w:val="00FE386D"/>
    <w:rsid w:val="00FE47D5"/>
    <w:rsid w:val="00FF1FF8"/>
    <w:rsid w:val="00FF35F5"/>
    <w:rsid w:val="00FF6A51"/>
    <w:rsid w:val="00FF7EE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34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59A"/>
    <w:pPr>
      <w:spacing w:after="0" w:line="240" w:lineRule="auto"/>
    </w:pPr>
    <w:rPr>
      <w:rFonts w:ascii="Arial" w:eastAsia="Times New Roman" w:hAnsi="Arial" w:cs="Arial"/>
      <w:sz w:val="20"/>
      <w:szCs w:val="20"/>
      <w:lang w:val="sl-SI" w:eastAsia="sl-SI"/>
    </w:rPr>
  </w:style>
  <w:style w:type="paragraph" w:styleId="Naslov1">
    <w:name w:val="heading 1"/>
    <w:basedOn w:val="Normal"/>
    <w:next w:val="Normal"/>
    <w:link w:val="Naslov1Char"/>
    <w:uiPriority w:val="9"/>
    <w:qFormat/>
    <w:rsid w:val="0003466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4">
    <w:name w:val="heading 4"/>
    <w:basedOn w:val="Normal"/>
    <w:next w:val="Normal"/>
    <w:link w:val="Naslov4Char"/>
    <w:uiPriority w:val="99"/>
    <w:qFormat/>
    <w:rsid w:val="00EE0CB5"/>
    <w:pPr>
      <w:keepNext/>
      <w:spacing w:before="240" w:after="60"/>
      <w:outlineLvl w:val="3"/>
    </w:pPr>
    <w:rPr>
      <w:b/>
      <w:bCs/>
      <w:sz w:val="28"/>
      <w:szCs w:val="28"/>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Heading 12,heading 1,naslov 1,Naslov 12,Graf,opsomming 1,3 *-"/>
    <w:basedOn w:val="Normal"/>
    <w:link w:val="OdlomakpopisaChar"/>
    <w:uiPriority w:val="34"/>
    <w:qFormat/>
    <w:rsid w:val="006D53AB"/>
    <w:pPr>
      <w:ind w:left="720"/>
      <w:contextualSpacing/>
    </w:pPr>
  </w:style>
  <w:style w:type="character" w:styleId="Hiperveza">
    <w:name w:val="Hyperlink"/>
    <w:basedOn w:val="Zadanifontodlomka"/>
    <w:uiPriority w:val="99"/>
    <w:unhideWhenUsed/>
    <w:rsid w:val="006D53AB"/>
    <w:rPr>
      <w:color w:val="0563C1" w:themeColor="hyperlink"/>
      <w:u w:val="single"/>
    </w:rPr>
  </w:style>
  <w:style w:type="character" w:customStyle="1" w:styleId="Nerijeenospominjanje1">
    <w:name w:val="Neriješeno spominjanje1"/>
    <w:basedOn w:val="Zadanifontodlomka"/>
    <w:uiPriority w:val="99"/>
    <w:semiHidden/>
    <w:unhideWhenUsed/>
    <w:rsid w:val="006D53AB"/>
    <w:rPr>
      <w:color w:val="808080"/>
      <w:shd w:val="clear" w:color="auto" w:fill="E6E6E6"/>
    </w:rPr>
  </w:style>
  <w:style w:type="character" w:customStyle="1" w:styleId="OdlomakpopisaChar">
    <w:name w:val="Odlomak popisa Char"/>
    <w:aliases w:val="Heading 12 Char,heading 1 Char,naslov 1 Char,Naslov 12 Char,Graf Char,opsomming 1 Char,3 *- Char"/>
    <w:basedOn w:val="Zadanifontodlomka"/>
    <w:link w:val="Odlomakpopisa"/>
    <w:uiPriority w:val="99"/>
    <w:locked/>
    <w:rsid w:val="002A2336"/>
    <w:rPr>
      <w:rFonts w:ascii="Arial" w:eastAsia="Times New Roman" w:hAnsi="Arial" w:cs="Arial"/>
      <w:sz w:val="20"/>
      <w:szCs w:val="20"/>
      <w:lang w:val="sl-SI" w:eastAsia="sl-SI"/>
    </w:rPr>
  </w:style>
  <w:style w:type="paragraph" w:customStyle="1" w:styleId="Default">
    <w:name w:val="Default"/>
    <w:rsid w:val="000440CD"/>
    <w:pPr>
      <w:autoSpaceDE w:val="0"/>
      <w:autoSpaceDN w:val="0"/>
      <w:adjustRightInd w:val="0"/>
      <w:spacing w:after="0" w:line="240" w:lineRule="auto"/>
    </w:pPr>
    <w:rPr>
      <w:rFonts w:ascii="Calibri" w:hAnsi="Calibri" w:cs="Calibri"/>
      <w:color w:val="000000"/>
      <w:sz w:val="24"/>
      <w:szCs w:val="24"/>
    </w:rPr>
  </w:style>
  <w:style w:type="character" w:customStyle="1" w:styleId="Naslov4Char">
    <w:name w:val="Naslov 4 Char"/>
    <w:basedOn w:val="Zadanifontodlomka"/>
    <w:link w:val="Naslov4"/>
    <w:uiPriority w:val="99"/>
    <w:rsid w:val="00EE0CB5"/>
    <w:rPr>
      <w:rFonts w:ascii="Arial" w:eastAsia="Times New Roman" w:hAnsi="Arial" w:cs="Arial"/>
      <w:b/>
      <w:bCs/>
      <w:sz w:val="28"/>
      <w:szCs w:val="28"/>
      <w:lang w:val="en-GB" w:eastAsia="sl-SI"/>
    </w:rPr>
  </w:style>
  <w:style w:type="paragraph" w:styleId="Zaglavlje">
    <w:name w:val="header"/>
    <w:aliases w:val="Znak, Znak"/>
    <w:basedOn w:val="Normal"/>
    <w:link w:val="ZaglavljeChar"/>
    <w:uiPriority w:val="99"/>
    <w:rsid w:val="00EA4B54"/>
    <w:pPr>
      <w:tabs>
        <w:tab w:val="center" w:pos="4536"/>
        <w:tab w:val="right" w:pos="9072"/>
      </w:tabs>
    </w:pPr>
    <w:rPr>
      <w:sz w:val="24"/>
      <w:szCs w:val="24"/>
      <w:lang w:val="en-GB"/>
    </w:rPr>
  </w:style>
  <w:style w:type="character" w:customStyle="1" w:styleId="ZaglavljeChar">
    <w:name w:val="Zaglavlje Char"/>
    <w:aliases w:val="Znak Char, Znak Char"/>
    <w:basedOn w:val="Zadanifontodlomka"/>
    <w:link w:val="Zaglavlje"/>
    <w:uiPriority w:val="99"/>
    <w:rsid w:val="00EA4B54"/>
    <w:rPr>
      <w:rFonts w:ascii="Arial" w:eastAsia="Times New Roman" w:hAnsi="Arial" w:cs="Arial"/>
      <w:sz w:val="24"/>
      <w:szCs w:val="24"/>
      <w:lang w:val="en-GB" w:eastAsia="sl-SI"/>
    </w:rPr>
  </w:style>
  <w:style w:type="paragraph" w:styleId="Tijeloteksta">
    <w:name w:val="Body Text"/>
    <w:aliases w:val="Body Text Indent 31,uvlaka 3,Body Text Indent 311,Body Text Indent 3111,Body Text Indent 31111"/>
    <w:basedOn w:val="Normal"/>
    <w:link w:val="TijelotekstaChar"/>
    <w:uiPriority w:val="99"/>
    <w:rsid w:val="00EA4B54"/>
    <w:pPr>
      <w:jc w:val="both"/>
    </w:pPr>
    <w:rPr>
      <w:lang w:eastAsia="en-US"/>
    </w:rPr>
  </w:style>
  <w:style w:type="character" w:customStyle="1" w:styleId="TijelotekstaChar">
    <w:name w:val="Tijelo teksta Char"/>
    <w:aliases w:val="Body Text Indent 31 Char,uvlaka 3 Char,Body Text Indent 311 Char,Body Text Indent 3111 Char,Body Text Indent 31111 Char"/>
    <w:basedOn w:val="Zadanifontodlomka"/>
    <w:link w:val="Tijeloteksta"/>
    <w:uiPriority w:val="99"/>
    <w:rsid w:val="00EA4B54"/>
    <w:rPr>
      <w:rFonts w:ascii="Arial" w:eastAsia="Times New Roman" w:hAnsi="Arial" w:cs="Arial"/>
      <w:sz w:val="20"/>
      <w:szCs w:val="20"/>
      <w:lang w:val="sl-SI"/>
    </w:rPr>
  </w:style>
  <w:style w:type="character" w:styleId="Referencakomentara">
    <w:name w:val="annotation reference"/>
    <w:basedOn w:val="Zadanifontodlomka"/>
    <w:uiPriority w:val="99"/>
    <w:semiHidden/>
    <w:unhideWhenUsed/>
    <w:rsid w:val="004A601B"/>
    <w:rPr>
      <w:sz w:val="16"/>
      <w:szCs w:val="16"/>
    </w:rPr>
  </w:style>
  <w:style w:type="paragraph" w:styleId="Tekstkomentara">
    <w:name w:val="annotation text"/>
    <w:basedOn w:val="Normal"/>
    <w:link w:val="TekstkomentaraChar"/>
    <w:uiPriority w:val="99"/>
    <w:semiHidden/>
    <w:unhideWhenUsed/>
    <w:rsid w:val="004A601B"/>
  </w:style>
  <w:style w:type="character" w:customStyle="1" w:styleId="TekstkomentaraChar">
    <w:name w:val="Tekst komentara Char"/>
    <w:basedOn w:val="Zadanifontodlomka"/>
    <w:link w:val="Tekstkomentara"/>
    <w:uiPriority w:val="99"/>
    <w:semiHidden/>
    <w:rsid w:val="004A601B"/>
    <w:rPr>
      <w:rFonts w:ascii="Arial" w:eastAsia="Times New Roman" w:hAnsi="Arial" w:cs="Arial"/>
      <w:sz w:val="20"/>
      <w:szCs w:val="20"/>
      <w:lang w:val="sl-SI" w:eastAsia="sl-SI"/>
    </w:rPr>
  </w:style>
  <w:style w:type="paragraph" w:styleId="Predmetkomentara">
    <w:name w:val="annotation subject"/>
    <w:basedOn w:val="Tekstkomentara"/>
    <w:next w:val="Tekstkomentara"/>
    <w:link w:val="PredmetkomentaraChar"/>
    <w:uiPriority w:val="99"/>
    <w:semiHidden/>
    <w:unhideWhenUsed/>
    <w:rsid w:val="004A601B"/>
    <w:rPr>
      <w:b/>
      <w:bCs/>
    </w:rPr>
  </w:style>
  <w:style w:type="character" w:customStyle="1" w:styleId="PredmetkomentaraChar">
    <w:name w:val="Predmet komentara Char"/>
    <w:basedOn w:val="TekstkomentaraChar"/>
    <w:link w:val="Predmetkomentara"/>
    <w:uiPriority w:val="99"/>
    <w:semiHidden/>
    <w:rsid w:val="004A601B"/>
    <w:rPr>
      <w:rFonts w:ascii="Arial" w:eastAsia="Times New Roman" w:hAnsi="Arial" w:cs="Arial"/>
      <w:b/>
      <w:bCs/>
      <w:sz w:val="20"/>
      <w:szCs w:val="20"/>
      <w:lang w:val="sl-SI" w:eastAsia="sl-SI"/>
    </w:rPr>
  </w:style>
  <w:style w:type="paragraph" w:styleId="Tekstbalonia">
    <w:name w:val="Balloon Text"/>
    <w:basedOn w:val="Normal"/>
    <w:link w:val="TekstbaloniaChar"/>
    <w:uiPriority w:val="99"/>
    <w:semiHidden/>
    <w:unhideWhenUsed/>
    <w:rsid w:val="004A601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A601B"/>
    <w:rPr>
      <w:rFonts w:ascii="Segoe UI" w:eastAsia="Times New Roman" w:hAnsi="Segoe UI" w:cs="Segoe UI"/>
      <w:sz w:val="18"/>
      <w:szCs w:val="18"/>
      <w:lang w:val="sl-SI" w:eastAsia="sl-SI"/>
    </w:rPr>
  </w:style>
  <w:style w:type="paragraph" w:styleId="StandardWeb">
    <w:name w:val="Normal (Web)"/>
    <w:basedOn w:val="Normal"/>
    <w:uiPriority w:val="99"/>
    <w:unhideWhenUsed/>
    <w:rsid w:val="00DF3975"/>
    <w:pPr>
      <w:spacing w:before="100" w:beforeAutospacing="1" w:after="100" w:afterAutospacing="1"/>
    </w:pPr>
    <w:rPr>
      <w:rFonts w:ascii="Times New Roman" w:hAnsi="Times New Roman" w:cs="Times New Roman"/>
      <w:sz w:val="24"/>
      <w:szCs w:val="24"/>
      <w:lang w:val="hr-HR" w:eastAsia="hr-HR"/>
    </w:rPr>
  </w:style>
  <w:style w:type="character" w:styleId="Naglaeno">
    <w:name w:val="Strong"/>
    <w:basedOn w:val="Zadanifontodlomka"/>
    <w:uiPriority w:val="22"/>
    <w:qFormat/>
    <w:rsid w:val="006F6DA3"/>
    <w:rPr>
      <w:b/>
      <w:bCs/>
    </w:rPr>
  </w:style>
  <w:style w:type="character" w:styleId="Istaknuto">
    <w:name w:val="Emphasis"/>
    <w:basedOn w:val="Zadanifontodlomka"/>
    <w:uiPriority w:val="20"/>
    <w:qFormat/>
    <w:rsid w:val="006F6DA3"/>
    <w:rPr>
      <w:i/>
      <w:iCs/>
    </w:rPr>
  </w:style>
  <w:style w:type="table" w:styleId="Reetkatablice">
    <w:name w:val="Table Grid"/>
    <w:basedOn w:val="Obinatablica"/>
    <w:uiPriority w:val="39"/>
    <w:rsid w:val="00935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sid w:val="001F44D8"/>
    <w:rPr>
      <w:color w:val="954F72" w:themeColor="followedHyperlink"/>
      <w:u w:val="single"/>
    </w:rPr>
  </w:style>
  <w:style w:type="paragraph" w:customStyle="1" w:styleId="NormalBold">
    <w:name w:val="NormalBold"/>
    <w:basedOn w:val="Normal"/>
    <w:link w:val="NormalBoldChar"/>
    <w:rsid w:val="00034660"/>
    <w:pPr>
      <w:widowControl w:val="0"/>
    </w:pPr>
    <w:rPr>
      <w:rFonts w:ascii="Times New Roman" w:hAnsi="Times New Roman" w:cs="Times New Roman"/>
      <w:b/>
      <w:sz w:val="24"/>
      <w:szCs w:val="22"/>
      <w:lang w:val="hr-HR" w:eastAsia="en-GB"/>
    </w:rPr>
  </w:style>
  <w:style w:type="character" w:customStyle="1" w:styleId="NormalBoldChar">
    <w:name w:val="NormalBold Char"/>
    <w:link w:val="NormalBold"/>
    <w:locked/>
    <w:rsid w:val="00034660"/>
    <w:rPr>
      <w:rFonts w:ascii="Times New Roman" w:eastAsia="Times New Roman" w:hAnsi="Times New Roman" w:cs="Times New Roman"/>
      <w:b/>
      <w:sz w:val="24"/>
      <w:lang w:eastAsia="en-GB"/>
    </w:rPr>
  </w:style>
  <w:style w:type="character" w:customStyle="1" w:styleId="DeltaViewInsertion">
    <w:name w:val="DeltaView Insertion"/>
    <w:rsid w:val="00034660"/>
    <w:rPr>
      <w:b/>
      <w:i/>
      <w:spacing w:val="0"/>
    </w:rPr>
  </w:style>
  <w:style w:type="paragraph" w:styleId="Tekstfusnote">
    <w:name w:val="footnote text"/>
    <w:basedOn w:val="Normal"/>
    <w:link w:val="TekstfusnoteChar"/>
    <w:uiPriority w:val="99"/>
    <w:semiHidden/>
    <w:unhideWhenUsed/>
    <w:rsid w:val="00034660"/>
    <w:pPr>
      <w:ind w:left="720" w:hanging="720"/>
      <w:jc w:val="both"/>
    </w:pPr>
    <w:rPr>
      <w:rFonts w:ascii="Times New Roman" w:eastAsia="Calibri" w:hAnsi="Times New Roman" w:cs="Times New Roman"/>
      <w:lang w:val="hr-HR" w:eastAsia="en-GB"/>
    </w:rPr>
  </w:style>
  <w:style w:type="character" w:customStyle="1" w:styleId="TekstfusnoteChar">
    <w:name w:val="Tekst fusnote Char"/>
    <w:basedOn w:val="Zadanifontodlomka"/>
    <w:link w:val="Tekstfusnote"/>
    <w:uiPriority w:val="99"/>
    <w:semiHidden/>
    <w:rsid w:val="00034660"/>
    <w:rPr>
      <w:rFonts w:ascii="Times New Roman" w:eastAsia="Calibri" w:hAnsi="Times New Roman" w:cs="Times New Roman"/>
      <w:sz w:val="20"/>
      <w:szCs w:val="20"/>
      <w:lang w:eastAsia="en-GB"/>
    </w:rPr>
  </w:style>
  <w:style w:type="character" w:styleId="Referencafusnote">
    <w:name w:val="footnote reference"/>
    <w:uiPriority w:val="99"/>
    <w:semiHidden/>
    <w:unhideWhenUsed/>
    <w:rsid w:val="00034660"/>
    <w:rPr>
      <w:shd w:val="clear" w:color="auto" w:fill="auto"/>
      <w:vertAlign w:val="superscript"/>
    </w:rPr>
  </w:style>
  <w:style w:type="paragraph" w:customStyle="1" w:styleId="Text1">
    <w:name w:val="Text 1"/>
    <w:basedOn w:val="Normal"/>
    <w:rsid w:val="00034660"/>
    <w:pPr>
      <w:spacing w:before="120" w:after="120"/>
      <w:ind w:left="850"/>
      <w:jc w:val="both"/>
    </w:pPr>
    <w:rPr>
      <w:rFonts w:ascii="Times New Roman" w:eastAsia="Calibri" w:hAnsi="Times New Roman" w:cs="Times New Roman"/>
      <w:sz w:val="24"/>
      <w:szCs w:val="22"/>
      <w:lang w:val="hr-HR" w:eastAsia="en-GB"/>
    </w:rPr>
  </w:style>
  <w:style w:type="paragraph" w:customStyle="1" w:styleId="NormalLeft">
    <w:name w:val="Normal Left"/>
    <w:basedOn w:val="Normal"/>
    <w:rsid w:val="00034660"/>
    <w:pPr>
      <w:spacing w:before="120" w:after="120"/>
    </w:pPr>
    <w:rPr>
      <w:rFonts w:ascii="Times New Roman" w:eastAsia="Calibri" w:hAnsi="Times New Roman" w:cs="Times New Roman"/>
      <w:sz w:val="24"/>
      <w:szCs w:val="22"/>
      <w:lang w:val="hr-HR" w:eastAsia="en-GB"/>
    </w:rPr>
  </w:style>
  <w:style w:type="paragraph" w:customStyle="1" w:styleId="Tiret0">
    <w:name w:val="Tiret 0"/>
    <w:basedOn w:val="Normal"/>
    <w:rsid w:val="00034660"/>
    <w:pPr>
      <w:numPr>
        <w:numId w:val="15"/>
      </w:numPr>
      <w:spacing w:before="120" w:after="120"/>
      <w:jc w:val="both"/>
    </w:pPr>
    <w:rPr>
      <w:rFonts w:ascii="Times New Roman" w:eastAsia="Calibri" w:hAnsi="Times New Roman" w:cs="Times New Roman"/>
      <w:sz w:val="24"/>
      <w:szCs w:val="22"/>
      <w:lang w:val="hr-HR" w:eastAsia="en-GB"/>
    </w:rPr>
  </w:style>
  <w:style w:type="paragraph" w:customStyle="1" w:styleId="Tiret1">
    <w:name w:val="Tiret 1"/>
    <w:basedOn w:val="Normal"/>
    <w:rsid w:val="00034660"/>
    <w:pPr>
      <w:numPr>
        <w:numId w:val="16"/>
      </w:numPr>
      <w:spacing w:before="120" w:after="120"/>
      <w:jc w:val="both"/>
    </w:pPr>
    <w:rPr>
      <w:rFonts w:ascii="Times New Roman" w:eastAsia="Calibri" w:hAnsi="Times New Roman" w:cs="Times New Roman"/>
      <w:sz w:val="24"/>
      <w:szCs w:val="22"/>
      <w:lang w:val="hr-HR" w:eastAsia="en-GB"/>
    </w:rPr>
  </w:style>
  <w:style w:type="paragraph" w:customStyle="1" w:styleId="NumPar1">
    <w:name w:val="NumPar 1"/>
    <w:basedOn w:val="Normal"/>
    <w:next w:val="Text1"/>
    <w:rsid w:val="00034660"/>
    <w:pPr>
      <w:numPr>
        <w:numId w:val="19"/>
      </w:numPr>
      <w:spacing w:before="120" w:after="120"/>
      <w:jc w:val="both"/>
    </w:pPr>
    <w:rPr>
      <w:rFonts w:ascii="Times New Roman" w:eastAsia="Calibri" w:hAnsi="Times New Roman" w:cs="Times New Roman"/>
      <w:sz w:val="24"/>
      <w:szCs w:val="22"/>
      <w:lang w:val="hr-HR" w:eastAsia="en-GB"/>
    </w:rPr>
  </w:style>
  <w:style w:type="paragraph" w:customStyle="1" w:styleId="NumPar2">
    <w:name w:val="NumPar 2"/>
    <w:basedOn w:val="Normal"/>
    <w:next w:val="Text1"/>
    <w:rsid w:val="00034660"/>
    <w:pPr>
      <w:numPr>
        <w:ilvl w:val="1"/>
        <w:numId w:val="19"/>
      </w:numPr>
      <w:spacing w:before="120" w:after="120"/>
      <w:jc w:val="both"/>
    </w:pPr>
    <w:rPr>
      <w:rFonts w:ascii="Times New Roman" w:eastAsia="Calibri" w:hAnsi="Times New Roman" w:cs="Times New Roman"/>
      <w:sz w:val="24"/>
      <w:szCs w:val="22"/>
      <w:lang w:val="hr-HR" w:eastAsia="en-GB"/>
    </w:rPr>
  </w:style>
  <w:style w:type="paragraph" w:customStyle="1" w:styleId="NumPar3">
    <w:name w:val="NumPar 3"/>
    <w:basedOn w:val="Normal"/>
    <w:next w:val="Text1"/>
    <w:rsid w:val="00034660"/>
    <w:pPr>
      <w:numPr>
        <w:ilvl w:val="2"/>
        <w:numId w:val="19"/>
      </w:numPr>
      <w:spacing w:before="120" w:after="120"/>
      <w:jc w:val="both"/>
    </w:pPr>
    <w:rPr>
      <w:rFonts w:ascii="Times New Roman" w:eastAsia="Calibri" w:hAnsi="Times New Roman" w:cs="Times New Roman"/>
      <w:sz w:val="24"/>
      <w:szCs w:val="22"/>
      <w:lang w:val="hr-HR" w:eastAsia="en-GB"/>
    </w:rPr>
  </w:style>
  <w:style w:type="paragraph" w:customStyle="1" w:styleId="NumPar4">
    <w:name w:val="NumPar 4"/>
    <w:basedOn w:val="Normal"/>
    <w:next w:val="Text1"/>
    <w:rsid w:val="00034660"/>
    <w:pPr>
      <w:numPr>
        <w:ilvl w:val="3"/>
        <w:numId w:val="19"/>
      </w:numPr>
      <w:spacing w:before="120" w:after="120"/>
      <w:jc w:val="both"/>
    </w:pPr>
    <w:rPr>
      <w:rFonts w:ascii="Times New Roman" w:eastAsia="Calibri" w:hAnsi="Times New Roman" w:cs="Times New Roman"/>
      <w:sz w:val="24"/>
      <w:szCs w:val="22"/>
      <w:lang w:val="hr-HR" w:eastAsia="en-GB"/>
    </w:rPr>
  </w:style>
  <w:style w:type="paragraph" w:customStyle="1" w:styleId="ChapterTitle">
    <w:name w:val="ChapterTitle"/>
    <w:basedOn w:val="Normal"/>
    <w:next w:val="Normal"/>
    <w:rsid w:val="00034660"/>
    <w:pPr>
      <w:keepNext/>
      <w:spacing w:before="120" w:after="360"/>
      <w:jc w:val="center"/>
    </w:pPr>
    <w:rPr>
      <w:rFonts w:ascii="Times New Roman" w:eastAsia="Calibri" w:hAnsi="Times New Roman" w:cs="Times New Roman"/>
      <w:b/>
      <w:sz w:val="32"/>
      <w:szCs w:val="22"/>
      <w:lang w:val="hr-HR" w:eastAsia="en-GB"/>
    </w:rPr>
  </w:style>
  <w:style w:type="paragraph" w:customStyle="1" w:styleId="SectionTitle">
    <w:name w:val="SectionTitle"/>
    <w:basedOn w:val="Normal"/>
    <w:next w:val="Naslov1"/>
    <w:rsid w:val="00034660"/>
    <w:pPr>
      <w:keepNext/>
      <w:spacing w:before="120" w:after="360"/>
      <w:jc w:val="center"/>
    </w:pPr>
    <w:rPr>
      <w:rFonts w:ascii="Times New Roman" w:eastAsia="Calibri" w:hAnsi="Times New Roman" w:cs="Times New Roman"/>
      <w:b/>
      <w:smallCaps/>
      <w:sz w:val="28"/>
      <w:szCs w:val="22"/>
      <w:lang w:val="hr-HR" w:eastAsia="en-GB"/>
    </w:rPr>
  </w:style>
  <w:style w:type="paragraph" w:customStyle="1" w:styleId="Annexetitre">
    <w:name w:val="Annexe titre"/>
    <w:basedOn w:val="Normal"/>
    <w:next w:val="Normal"/>
    <w:rsid w:val="00034660"/>
    <w:pPr>
      <w:spacing w:before="120" w:after="120"/>
      <w:jc w:val="center"/>
    </w:pPr>
    <w:rPr>
      <w:rFonts w:ascii="Times New Roman" w:eastAsia="Calibri" w:hAnsi="Times New Roman" w:cs="Times New Roman"/>
      <w:b/>
      <w:sz w:val="24"/>
      <w:szCs w:val="22"/>
      <w:u w:val="single"/>
      <w:lang w:val="hr-HR" w:eastAsia="en-GB"/>
    </w:rPr>
  </w:style>
  <w:style w:type="paragraph" w:customStyle="1" w:styleId="Titrearticle">
    <w:name w:val="Titre article"/>
    <w:basedOn w:val="Normal"/>
    <w:next w:val="Normal"/>
    <w:rsid w:val="00034660"/>
    <w:pPr>
      <w:keepNext/>
      <w:spacing w:before="360" w:after="120"/>
      <w:jc w:val="center"/>
    </w:pPr>
    <w:rPr>
      <w:rFonts w:ascii="Times New Roman" w:eastAsia="Calibri" w:hAnsi="Times New Roman" w:cs="Times New Roman"/>
      <w:i/>
      <w:sz w:val="24"/>
      <w:szCs w:val="22"/>
      <w:lang w:val="hr-HR" w:eastAsia="en-GB"/>
    </w:rPr>
  </w:style>
  <w:style w:type="character" w:customStyle="1" w:styleId="Naslov1Char">
    <w:name w:val="Naslov 1 Char"/>
    <w:basedOn w:val="Zadanifontodlomka"/>
    <w:link w:val="Naslov1"/>
    <w:uiPriority w:val="9"/>
    <w:rsid w:val="00034660"/>
    <w:rPr>
      <w:rFonts w:asciiTheme="majorHAnsi" w:eastAsiaTheme="majorEastAsia" w:hAnsiTheme="majorHAnsi" w:cstheme="majorBidi"/>
      <w:color w:val="2F5496" w:themeColor="accent1" w:themeShade="BF"/>
      <w:sz w:val="32"/>
      <w:szCs w:val="32"/>
      <w:lang w:val="sl-SI" w:eastAsia="sl-SI"/>
    </w:rPr>
  </w:style>
  <w:style w:type="paragraph" w:styleId="Uvuenotijeloteksta">
    <w:name w:val="Body Text Indent"/>
    <w:basedOn w:val="Normal"/>
    <w:link w:val="UvuenotijelotekstaChar"/>
    <w:uiPriority w:val="99"/>
    <w:semiHidden/>
    <w:unhideWhenUsed/>
    <w:rsid w:val="00980BD1"/>
    <w:pPr>
      <w:spacing w:after="120"/>
      <w:ind w:left="283"/>
    </w:pPr>
  </w:style>
  <w:style w:type="character" w:customStyle="1" w:styleId="UvuenotijelotekstaChar">
    <w:name w:val="Uvučeno tijelo teksta Char"/>
    <w:basedOn w:val="Zadanifontodlomka"/>
    <w:link w:val="Uvuenotijeloteksta"/>
    <w:uiPriority w:val="99"/>
    <w:semiHidden/>
    <w:rsid w:val="00980BD1"/>
    <w:rPr>
      <w:rFonts w:ascii="Arial" w:eastAsia="Times New Roman" w:hAnsi="Arial" w:cs="Arial"/>
      <w:sz w:val="20"/>
      <w:szCs w:val="20"/>
      <w:lang w:val="sl-SI" w:eastAsia="sl-SI"/>
    </w:rPr>
  </w:style>
  <w:style w:type="paragraph" w:styleId="Podnoje">
    <w:name w:val="footer"/>
    <w:basedOn w:val="Normal"/>
    <w:link w:val="PodnojeChar"/>
    <w:uiPriority w:val="99"/>
    <w:unhideWhenUsed/>
    <w:rsid w:val="009A247D"/>
    <w:pPr>
      <w:tabs>
        <w:tab w:val="center" w:pos="4536"/>
        <w:tab w:val="right" w:pos="9072"/>
      </w:tabs>
    </w:pPr>
  </w:style>
  <w:style w:type="character" w:customStyle="1" w:styleId="PodnojeChar">
    <w:name w:val="Podnožje Char"/>
    <w:basedOn w:val="Zadanifontodlomka"/>
    <w:link w:val="Podnoje"/>
    <w:uiPriority w:val="99"/>
    <w:rsid w:val="009A247D"/>
    <w:rPr>
      <w:rFonts w:ascii="Arial" w:eastAsia="Times New Roman" w:hAnsi="Arial" w:cs="Arial"/>
      <w:sz w:val="20"/>
      <w:szCs w:val="20"/>
      <w:lang w:val="sl-SI" w:eastAsia="sl-SI"/>
    </w:rPr>
  </w:style>
  <w:style w:type="character" w:customStyle="1" w:styleId="UnresolvedMention">
    <w:name w:val="Unresolved Mention"/>
    <w:basedOn w:val="Zadanifontodlomka"/>
    <w:uiPriority w:val="99"/>
    <w:semiHidden/>
    <w:unhideWhenUsed/>
    <w:rsid w:val="00E316B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59A"/>
    <w:pPr>
      <w:spacing w:after="0" w:line="240" w:lineRule="auto"/>
    </w:pPr>
    <w:rPr>
      <w:rFonts w:ascii="Arial" w:eastAsia="Times New Roman" w:hAnsi="Arial" w:cs="Arial"/>
      <w:sz w:val="20"/>
      <w:szCs w:val="20"/>
      <w:lang w:val="sl-SI" w:eastAsia="sl-SI"/>
    </w:rPr>
  </w:style>
  <w:style w:type="paragraph" w:styleId="Naslov1">
    <w:name w:val="heading 1"/>
    <w:basedOn w:val="Normal"/>
    <w:next w:val="Normal"/>
    <w:link w:val="Naslov1Char"/>
    <w:uiPriority w:val="9"/>
    <w:qFormat/>
    <w:rsid w:val="0003466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4">
    <w:name w:val="heading 4"/>
    <w:basedOn w:val="Normal"/>
    <w:next w:val="Normal"/>
    <w:link w:val="Naslov4Char"/>
    <w:uiPriority w:val="99"/>
    <w:qFormat/>
    <w:rsid w:val="00EE0CB5"/>
    <w:pPr>
      <w:keepNext/>
      <w:spacing w:before="240" w:after="60"/>
      <w:outlineLvl w:val="3"/>
    </w:pPr>
    <w:rPr>
      <w:b/>
      <w:bCs/>
      <w:sz w:val="28"/>
      <w:szCs w:val="28"/>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Heading 12,heading 1,naslov 1,Naslov 12,Graf,opsomming 1,3 *-"/>
    <w:basedOn w:val="Normal"/>
    <w:link w:val="OdlomakpopisaChar"/>
    <w:uiPriority w:val="34"/>
    <w:qFormat/>
    <w:rsid w:val="006D53AB"/>
    <w:pPr>
      <w:ind w:left="720"/>
      <w:contextualSpacing/>
    </w:pPr>
  </w:style>
  <w:style w:type="character" w:styleId="Hiperveza">
    <w:name w:val="Hyperlink"/>
    <w:basedOn w:val="Zadanifontodlomka"/>
    <w:uiPriority w:val="99"/>
    <w:unhideWhenUsed/>
    <w:rsid w:val="006D53AB"/>
    <w:rPr>
      <w:color w:val="0563C1" w:themeColor="hyperlink"/>
      <w:u w:val="single"/>
    </w:rPr>
  </w:style>
  <w:style w:type="character" w:customStyle="1" w:styleId="Nerijeenospominjanje1">
    <w:name w:val="Neriješeno spominjanje1"/>
    <w:basedOn w:val="Zadanifontodlomka"/>
    <w:uiPriority w:val="99"/>
    <w:semiHidden/>
    <w:unhideWhenUsed/>
    <w:rsid w:val="006D53AB"/>
    <w:rPr>
      <w:color w:val="808080"/>
      <w:shd w:val="clear" w:color="auto" w:fill="E6E6E6"/>
    </w:rPr>
  </w:style>
  <w:style w:type="character" w:customStyle="1" w:styleId="OdlomakpopisaChar">
    <w:name w:val="Odlomak popisa Char"/>
    <w:aliases w:val="Heading 12 Char,heading 1 Char,naslov 1 Char,Naslov 12 Char,Graf Char,opsomming 1 Char,3 *- Char"/>
    <w:basedOn w:val="Zadanifontodlomka"/>
    <w:link w:val="Odlomakpopisa"/>
    <w:uiPriority w:val="99"/>
    <w:locked/>
    <w:rsid w:val="002A2336"/>
    <w:rPr>
      <w:rFonts w:ascii="Arial" w:eastAsia="Times New Roman" w:hAnsi="Arial" w:cs="Arial"/>
      <w:sz w:val="20"/>
      <w:szCs w:val="20"/>
      <w:lang w:val="sl-SI" w:eastAsia="sl-SI"/>
    </w:rPr>
  </w:style>
  <w:style w:type="paragraph" w:customStyle="1" w:styleId="Default">
    <w:name w:val="Default"/>
    <w:rsid w:val="000440CD"/>
    <w:pPr>
      <w:autoSpaceDE w:val="0"/>
      <w:autoSpaceDN w:val="0"/>
      <w:adjustRightInd w:val="0"/>
      <w:spacing w:after="0" w:line="240" w:lineRule="auto"/>
    </w:pPr>
    <w:rPr>
      <w:rFonts w:ascii="Calibri" w:hAnsi="Calibri" w:cs="Calibri"/>
      <w:color w:val="000000"/>
      <w:sz w:val="24"/>
      <w:szCs w:val="24"/>
    </w:rPr>
  </w:style>
  <w:style w:type="character" w:customStyle="1" w:styleId="Naslov4Char">
    <w:name w:val="Naslov 4 Char"/>
    <w:basedOn w:val="Zadanifontodlomka"/>
    <w:link w:val="Naslov4"/>
    <w:uiPriority w:val="99"/>
    <w:rsid w:val="00EE0CB5"/>
    <w:rPr>
      <w:rFonts w:ascii="Arial" w:eastAsia="Times New Roman" w:hAnsi="Arial" w:cs="Arial"/>
      <w:b/>
      <w:bCs/>
      <w:sz w:val="28"/>
      <w:szCs w:val="28"/>
      <w:lang w:val="en-GB" w:eastAsia="sl-SI"/>
    </w:rPr>
  </w:style>
  <w:style w:type="paragraph" w:styleId="Zaglavlje">
    <w:name w:val="header"/>
    <w:aliases w:val="Znak, Znak"/>
    <w:basedOn w:val="Normal"/>
    <w:link w:val="ZaglavljeChar"/>
    <w:uiPriority w:val="99"/>
    <w:rsid w:val="00EA4B54"/>
    <w:pPr>
      <w:tabs>
        <w:tab w:val="center" w:pos="4536"/>
        <w:tab w:val="right" w:pos="9072"/>
      </w:tabs>
    </w:pPr>
    <w:rPr>
      <w:sz w:val="24"/>
      <w:szCs w:val="24"/>
      <w:lang w:val="en-GB"/>
    </w:rPr>
  </w:style>
  <w:style w:type="character" w:customStyle="1" w:styleId="ZaglavljeChar">
    <w:name w:val="Zaglavlje Char"/>
    <w:aliases w:val="Znak Char, Znak Char"/>
    <w:basedOn w:val="Zadanifontodlomka"/>
    <w:link w:val="Zaglavlje"/>
    <w:uiPriority w:val="99"/>
    <w:rsid w:val="00EA4B54"/>
    <w:rPr>
      <w:rFonts w:ascii="Arial" w:eastAsia="Times New Roman" w:hAnsi="Arial" w:cs="Arial"/>
      <w:sz w:val="24"/>
      <w:szCs w:val="24"/>
      <w:lang w:val="en-GB" w:eastAsia="sl-SI"/>
    </w:rPr>
  </w:style>
  <w:style w:type="paragraph" w:styleId="Tijeloteksta">
    <w:name w:val="Body Text"/>
    <w:aliases w:val="Body Text Indent 31,uvlaka 3,Body Text Indent 311,Body Text Indent 3111,Body Text Indent 31111"/>
    <w:basedOn w:val="Normal"/>
    <w:link w:val="TijelotekstaChar"/>
    <w:uiPriority w:val="99"/>
    <w:rsid w:val="00EA4B54"/>
    <w:pPr>
      <w:jc w:val="both"/>
    </w:pPr>
    <w:rPr>
      <w:lang w:eastAsia="en-US"/>
    </w:rPr>
  </w:style>
  <w:style w:type="character" w:customStyle="1" w:styleId="TijelotekstaChar">
    <w:name w:val="Tijelo teksta Char"/>
    <w:aliases w:val="Body Text Indent 31 Char,uvlaka 3 Char,Body Text Indent 311 Char,Body Text Indent 3111 Char,Body Text Indent 31111 Char"/>
    <w:basedOn w:val="Zadanifontodlomka"/>
    <w:link w:val="Tijeloteksta"/>
    <w:uiPriority w:val="99"/>
    <w:rsid w:val="00EA4B54"/>
    <w:rPr>
      <w:rFonts w:ascii="Arial" w:eastAsia="Times New Roman" w:hAnsi="Arial" w:cs="Arial"/>
      <w:sz w:val="20"/>
      <w:szCs w:val="20"/>
      <w:lang w:val="sl-SI"/>
    </w:rPr>
  </w:style>
  <w:style w:type="character" w:styleId="Referencakomentara">
    <w:name w:val="annotation reference"/>
    <w:basedOn w:val="Zadanifontodlomka"/>
    <w:uiPriority w:val="99"/>
    <w:semiHidden/>
    <w:unhideWhenUsed/>
    <w:rsid w:val="004A601B"/>
    <w:rPr>
      <w:sz w:val="16"/>
      <w:szCs w:val="16"/>
    </w:rPr>
  </w:style>
  <w:style w:type="paragraph" w:styleId="Tekstkomentara">
    <w:name w:val="annotation text"/>
    <w:basedOn w:val="Normal"/>
    <w:link w:val="TekstkomentaraChar"/>
    <w:uiPriority w:val="99"/>
    <w:semiHidden/>
    <w:unhideWhenUsed/>
    <w:rsid w:val="004A601B"/>
  </w:style>
  <w:style w:type="character" w:customStyle="1" w:styleId="TekstkomentaraChar">
    <w:name w:val="Tekst komentara Char"/>
    <w:basedOn w:val="Zadanifontodlomka"/>
    <w:link w:val="Tekstkomentara"/>
    <w:uiPriority w:val="99"/>
    <w:semiHidden/>
    <w:rsid w:val="004A601B"/>
    <w:rPr>
      <w:rFonts w:ascii="Arial" w:eastAsia="Times New Roman" w:hAnsi="Arial" w:cs="Arial"/>
      <w:sz w:val="20"/>
      <w:szCs w:val="20"/>
      <w:lang w:val="sl-SI" w:eastAsia="sl-SI"/>
    </w:rPr>
  </w:style>
  <w:style w:type="paragraph" w:styleId="Predmetkomentara">
    <w:name w:val="annotation subject"/>
    <w:basedOn w:val="Tekstkomentara"/>
    <w:next w:val="Tekstkomentara"/>
    <w:link w:val="PredmetkomentaraChar"/>
    <w:uiPriority w:val="99"/>
    <w:semiHidden/>
    <w:unhideWhenUsed/>
    <w:rsid w:val="004A601B"/>
    <w:rPr>
      <w:b/>
      <w:bCs/>
    </w:rPr>
  </w:style>
  <w:style w:type="character" w:customStyle="1" w:styleId="PredmetkomentaraChar">
    <w:name w:val="Predmet komentara Char"/>
    <w:basedOn w:val="TekstkomentaraChar"/>
    <w:link w:val="Predmetkomentara"/>
    <w:uiPriority w:val="99"/>
    <w:semiHidden/>
    <w:rsid w:val="004A601B"/>
    <w:rPr>
      <w:rFonts w:ascii="Arial" w:eastAsia="Times New Roman" w:hAnsi="Arial" w:cs="Arial"/>
      <w:b/>
      <w:bCs/>
      <w:sz w:val="20"/>
      <w:szCs w:val="20"/>
      <w:lang w:val="sl-SI" w:eastAsia="sl-SI"/>
    </w:rPr>
  </w:style>
  <w:style w:type="paragraph" w:styleId="Tekstbalonia">
    <w:name w:val="Balloon Text"/>
    <w:basedOn w:val="Normal"/>
    <w:link w:val="TekstbaloniaChar"/>
    <w:uiPriority w:val="99"/>
    <w:semiHidden/>
    <w:unhideWhenUsed/>
    <w:rsid w:val="004A601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A601B"/>
    <w:rPr>
      <w:rFonts w:ascii="Segoe UI" w:eastAsia="Times New Roman" w:hAnsi="Segoe UI" w:cs="Segoe UI"/>
      <w:sz w:val="18"/>
      <w:szCs w:val="18"/>
      <w:lang w:val="sl-SI" w:eastAsia="sl-SI"/>
    </w:rPr>
  </w:style>
  <w:style w:type="paragraph" w:styleId="StandardWeb">
    <w:name w:val="Normal (Web)"/>
    <w:basedOn w:val="Normal"/>
    <w:uiPriority w:val="99"/>
    <w:unhideWhenUsed/>
    <w:rsid w:val="00DF3975"/>
    <w:pPr>
      <w:spacing w:before="100" w:beforeAutospacing="1" w:after="100" w:afterAutospacing="1"/>
    </w:pPr>
    <w:rPr>
      <w:rFonts w:ascii="Times New Roman" w:hAnsi="Times New Roman" w:cs="Times New Roman"/>
      <w:sz w:val="24"/>
      <w:szCs w:val="24"/>
      <w:lang w:val="hr-HR" w:eastAsia="hr-HR"/>
    </w:rPr>
  </w:style>
  <w:style w:type="character" w:styleId="Naglaeno">
    <w:name w:val="Strong"/>
    <w:basedOn w:val="Zadanifontodlomka"/>
    <w:uiPriority w:val="22"/>
    <w:qFormat/>
    <w:rsid w:val="006F6DA3"/>
    <w:rPr>
      <w:b/>
      <w:bCs/>
    </w:rPr>
  </w:style>
  <w:style w:type="character" w:styleId="Istaknuto">
    <w:name w:val="Emphasis"/>
    <w:basedOn w:val="Zadanifontodlomka"/>
    <w:uiPriority w:val="20"/>
    <w:qFormat/>
    <w:rsid w:val="006F6DA3"/>
    <w:rPr>
      <w:i/>
      <w:iCs/>
    </w:rPr>
  </w:style>
  <w:style w:type="table" w:styleId="Reetkatablice">
    <w:name w:val="Table Grid"/>
    <w:basedOn w:val="Obinatablica"/>
    <w:uiPriority w:val="39"/>
    <w:rsid w:val="00935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sid w:val="001F44D8"/>
    <w:rPr>
      <w:color w:val="954F72" w:themeColor="followedHyperlink"/>
      <w:u w:val="single"/>
    </w:rPr>
  </w:style>
  <w:style w:type="paragraph" w:customStyle="1" w:styleId="NormalBold">
    <w:name w:val="NormalBold"/>
    <w:basedOn w:val="Normal"/>
    <w:link w:val="NormalBoldChar"/>
    <w:rsid w:val="00034660"/>
    <w:pPr>
      <w:widowControl w:val="0"/>
    </w:pPr>
    <w:rPr>
      <w:rFonts w:ascii="Times New Roman" w:hAnsi="Times New Roman" w:cs="Times New Roman"/>
      <w:b/>
      <w:sz w:val="24"/>
      <w:szCs w:val="22"/>
      <w:lang w:val="hr-HR" w:eastAsia="en-GB"/>
    </w:rPr>
  </w:style>
  <w:style w:type="character" w:customStyle="1" w:styleId="NormalBoldChar">
    <w:name w:val="NormalBold Char"/>
    <w:link w:val="NormalBold"/>
    <w:locked/>
    <w:rsid w:val="00034660"/>
    <w:rPr>
      <w:rFonts w:ascii="Times New Roman" w:eastAsia="Times New Roman" w:hAnsi="Times New Roman" w:cs="Times New Roman"/>
      <w:b/>
      <w:sz w:val="24"/>
      <w:lang w:eastAsia="en-GB"/>
    </w:rPr>
  </w:style>
  <w:style w:type="character" w:customStyle="1" w:styleId="DeltaViewInsertion">
    <w:name w:val="DeltaView Insertion"/>
    <w:rsid w:val="00034660"/>
    <w:rPr>
      <w:b/>
      <w:i/>
      <w:spacing w:val="0"/>
    </w:rPr>
  </w:style>
  <w:style w:type="paragraph" w:styleId="Tekstfusnote">
    <w:name w:val="footnote text"/>
    <w:basedOn w:val="Normal"/>
    <w:link w:val="TekstfusnoteChar"/>
    <w:uiPriority w:val="99"/>
    <w:semiHidden/>
    <w:unhideWhenUsed/>
    <w:rsid w:val="00034660"/>
    <w:pPr>
      <w:ind w:left="720" w:hanging="720"/>
      <w:jc w:val="both"/>
    </w:pPr>
    <w:rPr>
      <w:rFonts w:ascii="Times New Roman" w:eastAsia="Calibri" w:hAnsi="Times New Roman" w:cs="Times New Roman"/>
      <w:lang w:val="hr-HR" w:eastAsia="en-GB"/>
    </w:rPr>
  </w:style>
  <w:style w:type="character" w:customStyle="1" w:styleId="TekstfusnoteChar">
    <w:name w:val="Tekst fusnote Char"/>
    <w:basedOn w:val="Zadanifontodlomka"/>
    <w:link w:val="Tekstfusnote"/>
    <w:uiPriority w:val="99"/>
    <w:semiHidden/>
    <w:rsid w:val="00034660"/>
    <w:rPr>
      <w:rFonts w:ascii="Times New Roman" w:eastAsia="Calibri" w:hAnsi="Times New Roman" w:cs="Times New Roman"/>
      <w:sz w:val="20"/>
      <w:szCs w:val="20"/>
      <w:lang w:eastAsia="en-GB"/>
    </w:rPr>
  </w:style>
  <w:style w:type="character" w:styleId="Referencafusnote">
    <w:name w:val="footnote reference"/>
    <w:uiPriority w:val="99"/>
    <w:semiHidden/>
    <w:unhideWhenUsed/>
    <w:rsid w:val="00034660"/>
    <w:rPr>
      <w:shd w:val="clear" w:color="auto" w:fill="auto"/>
      <w:vertAlign w:val="superscript"/>
    </w:rPr>
  </w:style>
  <w:style w:type="paragraph" w:customStyle="1" w:styleId="Text1">
    <w:name w:val="Text 1"/>
    <w:basedOn w:val="Normal"/>
    <w:rsid w:val="00034660"/>
    <w:pPr>
      <w:spacing w:before="120" w:after="120"/>
      <w:ind w:left="850"/>
      <w:jc w:val="both"/>
    </w:pPr>
    <w:rPr>
      <w:rFonts w:ascii="Times New Roman" w:eastAsia="Calibri" w:hAnsi="Times New Roman" w:cs="Times New Roman"/>
      <w:sz w:val="24"/>
      <w:szCs w:val="22"/>
      <w:lang w:val="hr-HR" w:eastAsia="en-GB"/>
    </w:rPr>
  </w:style>
  <w:style w:type="paragraph" w:customStyle="1" w:styleId="NormalLeft">
    <w:name w:val="Normal Left"/>
    <w:basedOn w:val="Normal"/>
    <w:rsid w:val="00034660"/>
    <w:pPr>
      <w:spacing w:before="120" w:after="120"/>
    </w:pPr>
    <w:rPr>
      <w:rFonts w:ascii="Times New Roman" w:eastAsia="Calibri" w:hAnsi="Times New Roman" w:cs="Times New Roman"/>
      <w:sz w:val="24"/>
      <w:szCs w:val="22"/>
      <w:lang w:val="hr-HR" w:eastAsia="en-GB"/>
    </w:rPr>
  </w:style>
  <w:style w:type="paragraph" w:customStyle="1" w:styleId="Tiret0">
    <w:name w:val="Tiret 0"/>
    <w:basedOn w:val="Normal"/>
    <w:rsid w:val="00034660"/>
    <w:pPr>
      <w:numPr>
        <w:numId w:val="15"/>
      </w:numPr>
      <w:spacing w:before="120" w:after="120"/>
      <w:jc w:val="both"/>
    </w:pPr>
    <w:rPr>
      <w:rFonts w:ascii="Times New Roman" w:eastAsia="Calibri" w:hAnsi="Times New Roman" w:cs="Times New Roman"/>
      <w:sz w:val="24"/>
      <w:szCs w:val="22"/>
      <w:lang w:val="hr-HR" w:eastAsia="en-GB"/>
    </w:rPr>
  </w:style>
  <w:style w:type="paragraph" w:customStyle="1" w:styleId="Tiret1">
    <w:name w:val="Tiret 1"/>
    <w:basedOn w:val="Normal"/>
    <w:rsid w:val="00034660"/>
    <w:pPr>
      <w:numPr>
        <w:numId w:val="16"/>
      </w:numPr>
      <w:spacing w:before="120" w:after="120"/>
      <w:jc w:val="both"/>
    </w:pPr>
    <w:rPr>
      <w:rFonts w:ascii="Times New Roman" w:eastAsia="Calibri" w:hAnsi="Times New Roman" w:cs="Times New Roman"/>
      <w:sz w:val="24"/>
      <w:szCs w:val="22"/>
      <w:lang w:val="hr-HR" w:eastAsia="en-GB"/>
    </w:rPr>
  </w:style>
  <w:style w:type="paragraph" w:customStyle="1" w:styleId="NumPar1">
    <w:name w:val="NumPar 1"/>
    <w:basedOn w:val="Normal"/>
    <w:next w:val="Text1"/>
    <w:rsid w:val="00034660"/>
    <w:pPr>
      <w:numPr>
        <w:numId w:val="19"/>
      </w:numPr>
      <w:spacing w:before="120" w:after="120"/>
      <w:jc w:val="both"/>
    </w:pPr>
    <w:rPr>
      <w:rFonts w:ascii="Times New Roman" w:eastAsia="Calibri" w:hAnsi="Times New Roman" w:cs="Times New Roman"/>
      <w:sz w:val="24"/>
      <w:szCs w:val="22"/>
      <w:lang w:val="hr-HR" w:eastAsia="en-GB"/>
    </w:rPr>
  </w:style>
  <w:style w:type="paragraph" w:customStyle="1" w:styleId="NumPar2">
    <w:name w:val="NumPar 2"/>
    <w:basedOn w:val="Normal"/>
    <w:next w:val="Text1"/>
    <w:rsid w:val="00034660"/>
    <w:pPr>
      <w:numPr>
        <w:ilvl w:val="1"/>
        <w:numId w:val="19"/>
      </w:numPr>
      <w:spacing w:before="120" w:after="120"/>
      <w:jc w:val="both"/>
    </w:pPr>
    <w:rPr>
      <w:rFonts w:ascii="Times New Roman" w:eastAsia="Calibri" w:hAnsi="Times New Roman" w:cs="Times New Roman"/>
      <w:sz w:val="24"/>
      <w:szCs w:val="22"/>
      <w:lang w:val="hr-HR" w:eastAsia="en-GB"/>
    </w:rPr>
  </w:style>
  <w:style w:type="paragraph" w:customStyle="1" w:styleId="NumPar3">
    <w:name w:val="NumPar 3"/>
    <w:basedOn w:val="Normal"/>
    <w:next w:val="Text1"/>
    <w:rsid w:val="00034660"/>
    <w:pPr>
      <w:numPr>
        <w:ilvl w:val="2"/>
        <w:numId w:val="19"/>
      </w:numPr>
      <w:spacing w:before="120" w:after="120"/>
      <w:jc w:val="both"/>
    </w:pPr>
    <w:rPr>
      <w:rFonts w:ascii="Times New Roman" w:eastAsia="Calibri" w:hAnsi="Times New Roman" w:cs="Times New Roman"/>
      <w:sz w:val="24"/>
      <w:szCs w:val="22"/>
      <w:lang w:val="hr-HR" w:eastAsia="en-GB"/>
    </w:rPr>
  </w:style>
  <w:style w:type="paragraph" w:customStyle="1" w:styleId="NumPar4">
    <w:name w:val="NumPar 4"/>
    <w:basedOn w:val="Normal"/>
    <w:next w:val="Text1"/>
    <w:rsid w:val="00034660"/>
    <w:pPr>
      <w:numPr>
        <w:ilvl w:val="3"/>
        <w:numId w:val="19"/>
      </w:numPr>
      <w:spacing w:before="120" w:after="120"/>
      <w:jc w:val="both"/>
    </w:pPr>
    <w:rPr>
      <w:rFonts w:ascii="Times New Roman" w:eastAsia="Calibri" w:hAnsi="Times New Roman" w:cs="Times New Roman"/>
      <w:sz w:val="24"/>
      <w:szCs w:val="22"/>
      <w:lang w:val="hr-HR" w:eastAsia="en-GB"/>
    </w:rPr>
  </w:style>
  <w:style w:type="paragraph" w:customStyle="1" w:styleId="ChapterTitle">
    <w:name w:val="ChapterTitle"/>
    <w:basedOn w:val="Normal"/>
    <w:next w:val="Normal"/>
    <w:rsid w:val="00034660"/>
    <w:pPr>
      <w:keepNext/>
      <w:spacing w:before="120" w:after="360"/>
      <w:jc w:val="center"/>
    </w:pPr>
    <w:rPr>
      <w:rFonts w:ascii="Times New Roman" w:eastAsia="Calibri" w:hAnsi="Times New Roman" w:cs="Times New Roman"/>
      <w:b/>
      <w:sz w:val="32"/>
      <w:szCs w:val="22"/>
      <w:lang w:val="hr-HR" w:eastAsia="en-GB"/>
    </w:rPr>
  </w:style>
  <w:style w:type="paragraph" w:customStyle="1" w:styleId="SectionTitle">
    <w:name w:val="SectionTitle"/>
    <w:basedOn w:val="Normal"/>
    <w:next w:val="Naslov1"/>
    <w:rsid w:val="00034660"/>
    <w:pPr>
      <w:keepNext/>
      <w:spacing w:before="120" w:after="360"/>
      <w:jc w:val="center"/>
    </w:pPr>
    <w:rPr>
      <w:rFonts w:ascii="Times New Roman" w:eastAsia="Calibri" w:hAnsi="Times New Roman" w:cs="Times New Roman"/>
      <w:b/>
      <w:smallCaps/>
      <w:sz w:val="28"/>
      <w:szCs w:val="22"/>
      <w:lang w:val="hr-HR" w:eastAsia="en-GB"/>
    </w:rPr>
  </w:style>
  <w:style w:type="paragraph" w:customStyle="1" w:styleId="Annexetitre">
    <w:name w:val="Annexe titre"/>
    <w:basedOn w:val="Normal"/>
    <w:next w:val="Normal"/>
    <w:rsid w:val="00034660"/>
    <w:pPr>
      <w:spacing w:before="120" w:after="120"/>
      <w:jc w:val="center"/>
    </w:pPr>
    <w:rPr>
      <w:rFonts w:ascii="Times New Roman" w:eastAsia="Calibri" w:hAnsi="Times New Roman" w:cs="Times New Roman"/>
      <w:b/>
      <w:sz w:val="24"/>
      <w:szCs w:val="22"/>
      <w:u w:val="single"/>
      <w:lang w:val="hr-HR" w:eastAsia="en-GB"/>
    </w:rPr>
  </w:style>
  <w:style w:type="paragraph" w:customStyle="1" w:styleId="Titrearticle">
    <w:name w:val="Titre article"/>
    <w:basedOn w:val="Normal"/>
    <w:next w:val="Normal"/>
    <w:rsid w:val="00034660"/>
    <w:pPr>
      <w:keepNext/>
      <w:spacing w:before="360" w:after="120"/>
      <w:jc w:val="center"/>
    </w:pPr>
    <w:rPr>
      <w:rFonts w:ascii="Times New Roman" w:eastAsia="Calibri" w:hAnsi="Times New Roman" w:cs="Times New Roman"/>
      <w:i/>
      <w:sz w:val="24"/>
      <w:szCs w:val="22"/>
      <w:lang w:val="hr-HR" w:eastAsia="en-GB"/>
    </w:rPr>
  </w:style>
  <w:style w:type="character" w:customStyle="1" w:styleId="Naslov1Char">
    <w:name w:val="Naslov 1 Char"/>
    <w:basedOn w:val="Zadanifontodlomka"/>
    <w:link w:val="Naslov1"/>
    <w:uiPriority w:val="9"/>
    <w:rsid w:val="00034660"/>
    <w:rPr>
      <w:rFonts w:asciiTheme="majorHAnsi" w:eastAsiaTheme="majorEastAsia" w:hAnsiTheme="majorHAnsi" w:cstheme="majorBidi"/>
      <w:color w:val="2F5496" w:themeColor="accent1" w:themeShade="BF"/>
      <w:sz w:val="32"/>
      <w:szCs w:val="32"/>
      <w:lang w:val="sl-SI" w:eastAsia="sl-SI"/>
    </w:rPr>
  </w:style>
  <w:style w:type="paragraph" w:styleId="Uvuenotijeloteksta">
    <w:name w:val="Body Text Indent"/>
    <w:basedOn w:val="Normal"/>
    <w:link w:val="UvuenotijelotekstaChar"/>
    <w:uiPriority w:val="99"/>
    <w:semiHidden/>
    <w:unhideWhenUsed/>
    <w:rsid w:val="00980BD1"/>
    <w:pPr>
      <w:spacing w:after="120"/>
      <w:ind w:left="283"/>
    </w:pPr>
  </w:style>
  <w:style w:type="character" w:customStyle="1" w:styleId="UvuenotijelotekstaChar">
    <w:name w:val="Uvučeno tijelo teksta Char"/>
    <w:basedOn w:val="Zadanifontodlomka"/>
    <w:link w:val="Uvuenotijeloteksta"/>
    <w:uiPriority w:val="99"/>
    <w:semiHidden/>
    <w:rsid w:val="00980BD1"/>
    <w:rPr>
      <w:rFonts w:ascii="Arial" w:eastAsia="Times New Roman" w:hAnsi="Arial" w:cs="Arial"/>
      <w:sz w:val="20"/>
      <w:szCs w:val="20"/>
      <w:lang w:val="sl-SI" w:eastAsia="sl-SI"/>
    </w:rPr>
  </w:style>
  <w:style w:type="paragraph" w:styleId="Podnoje">
    <w:name w:val="footer"/>
    <w:basedOn w:val="Normal"/>
    <w:link w:val="PodnojeChar"/>
    <w:uiPriority w:val="99"/>
    <w:unhideWhenUsed/>
    <w:rsid w:val="009A247D"/>
    <w:pPr>
      <w:tabs>
        <w:tab w:val="center" w:pos="4536"/>
        <w:tab w:val="right" w:pos="9072"/>
      </w:tabs>
    </w:pPr>
  </w:style>
  <w:style w:type="character" w:customStyle="1" w:styleId="PodnojeChar">
    <w:name w:val="Podnožje Char"/>
    <w:basedOn w:val="Zadanifontodlomka"/>
    <w:link w:val="Podnoje"/>
    <w:uiPriority w:val="99"/>
    <w:rsid w:val="009A247D"/>
    <w:rPr>
      <w:rFonts w:ascii="Arial" w:eastAsia="Times New Roman" w:hAnsi="Arial" w:cs="Arial"/>
      <w:sz w:val="20"/>
      <w:szCs w:val="20"/>
      <w:lang w:val="sl-SI" w:eastAsia="sl-SI"/>
    </w:rPr>
  </w:style>
  <w:style w:type="character" w:customStyle="1" w:styleId="UnresolvedMention">
    <w:name w:val="Unresolved Mention"/>
    <w:basedOn w:val="Zadanifontodlomka"/>
    <w:uiPriority w:val="99"/>
    <w:semiHidden/>
    <w:unhideWhenUsed/>
    <w:rsid w:val="00E316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780366">
      <w:bodyDiv w:val="1"/>
      <w:marLeft w:val="0"/>
      <w:marRight w:val="0"/>
      <w:marTop w:val="0"/>
      <w:marBottom w:val="0"/>
      <w:divBdr>
        <w:top w:val="none" w:sz="0" w:space="0" w:color="auto"/>
        <w:left w:val="none" w:sz="0" w:space="0" w:color="auto"/>
        <w:bottom w:val="none" w:sz="0" w:space="0" w:color="auto"/>
        <w:right w:val="none" w:sz="0" w:space="0" w:color="auto"/>
      </w:divBdr>
    </w:div>
    <w:div w:id="1073742114">
      <w:bodyDiv w:val="1"/>
      <w:marLeft w:val="0"/>
      <w:marRight w:val="0"/>
      <w:marTop w:val="0"/>
      <w:marBottom w:val="0"/>
      <w:divBdr>
        <w:top w:val="none" w:sz="0" w:space="0" w:color="auto"/>
        <w:left w:val="none" w:sz="0" w:space="0" w:color="auto"/>
        <w:bottom w:val="none" w:sz="0" w:space="0" w:color="auto"/>
        <w:right w:val="none" w:sz="0" w:space="0" w:color="auto"/>
      </w:divBdr>
    </w:div>
    <w:div w:id="176626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pcina@cestica.h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estica.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pcina@cestica.hr" TargetMode="External"/><Relationship Id="rId5" Type="http://schemas.openxmlformats.org/officeDocument/2006/relationships/settings" Target="settings.xml"/><Relationship Id="rId15" Type="http://schemas.openxmlformats.org/officeDocument/2006/relationships/hyperlink" Target="https://eojn.nn.hr/Oglasnik/clanak/upute-za-koristenje-eojna-rh/0/93/" TargetMode="External"/><Relationship Id="rId10" Type="http://schemas.openxmlformats.org/officeDocument/2006/relationships/hyperlink" Target="mailto:opcina@cestica.hr" TargetMode="External"/><Relationship Id="rId4" Type="http://schemas.microsoft.com/office/2007/relationships/stylesWithEffects" Target="stylesWithEffects.xml"/><Relationship Id="rId9" Type="http://schemas.openxmlformats.org/officeDocument/2006/relationships/hyperlink" Target="http://www.cestica.hr/hr/" TargetMode="External"/><Relationship Id="rId14" Type="http://schemas.openxmlformats.org/officeDocument/2006/relationships/hyperlink" Target="https://eojn.nn.hr/Oglasnik/"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BDFD7-2794-4D0A-9C85-689ECBBD2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47</Pages>
  <Words>17003</Words>
  <Characters>96920</Characters>
  <Application>Microsoft Office Word</Application>
  <DocSecurity>0</DocSecurity>
  <Lines>807</Lines>
  <Paragraphs>227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Žunec</dc:creator>
  <cp:lastModifiedBy>Win7</cp:lastModifiedBy>
  <cp:revision>8</cp:revision>
  <cp:lastPrinted>2020-12-28T11:44:00Z</cp:lastPrinted>
  <dcterms:created xsi:type="dcterms:W3CDTF">2020-12-18T07:35:00Z</dcterms:created>
  <dcterms:modified xsi:type="dcterms:W3CDTF">2020-12-28T11:47:00Z</dcterms:modified>
</cp:coreProperties>
</file>