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FF" w:rsidRPr="007466FF" w:rsidRDefault="007466FF" w:rsidP="0074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66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19430" cy="621030"/>
            <wp:effectExtent l="0" t="0" r="0" b="762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FF" w:rsidRPr="007466FF" w:rsidRDefault="007466FF" w:rsidP="007466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466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REPUBLIKA HRVATSKA </w:t>
      </w:r>
    </w:p>
    <w:p w:rsidR="007466FF" w:rsidRPr="007466FF" w:rsidRDefault="007466FF" w:rsidP="007466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466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:rsidR="007466FF" w:rsidRPr="007466FF" w:rsidRDefault="007466FF" w:rsidP="007466F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466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OPĆINA CESTICA</w:t>
      </w:r>
    </w:p>
    <w:p w:rsidR="007466FF" w:rsidRPr="00D36BF8" w:rsidRDefault="007466FF" w:rsidP="007466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6B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Općinsko vijeće </w:t>
      </w:r>
    </w:p>
    <w:p w:rsidR="007466FF" w:rsidRPr="007466FF" w:rsidRDefault="007466FF" w:rsidP="0074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66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</w:p>
    <w:p w:rsidR="007466FF" w:rsidRPr="007466FF" w:rsidRDefault="007466FF" w:rsidP="007466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466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021</w:t>
      </w:r>
      <w:r w:rsidR="00A255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05/19-01/</w:t>
      </w:r>
      <w:r w:rsidR="00D36B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36</w:t>
      </w:r>
    </w:p>
    <w:p w:rsidR="007466FF" w:rsidRPr="007466FF" w:rsidRDefault="007466FF" w:rsidP="007466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466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2186/03-02-19-1</w:t>
      </w:r>
    </w:p>
    <w:p w:rsidR="007466FF" w:rsidRDefault="007466FF" w:rsidP="00D36B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466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Cestica, </w:t>
      </w:r>
      <w:r w:rsidR="00D36B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16.11.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2019. godine</w:t>
      </w:r>
    </w:p>
    <w:p w:rsidR="00D36BF8" w:rsidRPr="00D36BF8" w:rsidRDefault="00D36BF8" w:rsidP="00D36B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053E4" w:rsidRDefault="00E053E4" w:rsidP="007466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BA7">
        <w:rPr>
          <w:rFonts w:ascii="Times New Roman" w:hAnsi="Times New Roman" w:cs="Times New Roman"/>
          <w:sz w:val="24"/>
          <w:szCs w:val="24"/>
        </w:rPr>
        <w:t xml:space="preserve">Na temelju članka 11. stavka 1. Zakon o društveno poticanoj stanogradnji („Narodne novine“ broj 109/1, 82/04, </w:t>
      </w:r>
      <w:r w:rsidR="00FD4BA7" w:rsidRPr="00FD4BA7">
        <w:rPr>
          <w:rFonts w:ascii="Times New Roman" w:hAnsi="Times New Roman" w:cs="Times New Roman"/>
          <w:sz w:val="24"/>
          <w:szCs w:val="24"/>
        </w:rPr>
        <w:t xml:space="preserve">76/07, 38/09, 86/12, 7/13, 26/15, 57/18, 66/19) i čl. </w:t>
      </w:r>
      <w:r w:rsidR="00FF435D">
        <w:rPr>
          <w:rFonts w:ascii="Times New Roman" w:hAnsi="Times New Roman" w:cs="Times New Roman"/>
          <w:sz w:val="24"/>
          <w:szCs w:val="24"/>
        </w:rPr>
        <w:t>30</w:t>
      </w:r>
      <w:r w:rsidR="00994A56">
        <w:rPr>
          <w:rFonts w:ascii="Times New Roman" w:hAnsi="Times New Roman" w:cs="Times New Roman"/>
          <w:sz w:val="24"/>
          <w:szCs w:val="24"/>
        </w:rPr>
        <w:t xml:space="preserve"> </w:t>
      </w:r>
      <w:r w:rsidR="00FD4BA7" w:rsidRPr="00FD4BA7">
        <w:rPr>
          <w:rFonts w:ascii="Times New Roman" w:hAnsi="Times New Roman" w:cs="Times New Roman"/>
          <w:sz w:val="24"/>
          <w:szCs w:val="24"/>
        </w:rPr>
        <w:t>Statuta Općine Cestica („Službeni vjesnik Varaždinske županije“ br. 17/18) Općinsko vijeće Općine Cestica na</w:t>
      </w:r>
      <w:r w:rsidR="00FD4BA7">
        <w:rPr>
          <w:rFonts w:ascii="Times New Roman" w:hAnsi="Times New Roman" w:cs="Times New Roman"/>
          <w:sz w:val="24"/>
          <w:szCs w:val="24"/>
        </w:rPr>
        <w:t xml:space="preserve"> svojoj </w:t>
      </w:r>
      <w:r w:rsidR="00FD4BA7" w:rsidRPr="00FD4BA7">
        <w:rPr>
          <w:rFonts w:ascii="Times New Roman" w:hAnsi="Times New Roman" w:cs="Times New Roman"/>
          <w:sz w:val="24"/>
          <w:szCs w:val="24"/>
        </w:rPr>
        <w:t xml:space="preserve"> </w:t>
      </w:r>
      <w:r w:rsidR="00006105">
        <w:rPr>
          <w:rFonts w:ascii="Times New Roman" w:hAnsi="Times New Roman" w:cs="Times New Roman"/>
          <w:sz w:val="24"/>
          <w:szCs w:val="24"/>
        </w:rPr>
        <w:t xml:space="preserve">15. </w:t>
      </w:r>
      <w:r w:rsidR="00FD4BA7" w:rsidRPr="00FD4BA7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D36BF8">
        <w:rPr>
          <w:rFonts w:ascii="Times New Roman" w:hAnsi="Times New Roman" w:cs="Times New Roman"/>
          <w:sz w:val="24"/>
          <w:szCs w:val="24"/>
        </w:rPr>
        <w:t xml:space="preserve">16. </w:t>
      </w:r>
      <w:r w:rsidR="00006105">
        <w:rPr>
          <w:rFonts w:ascii="Times New Roman" w:hAnsi="Times New Roman" w:cs="Times New Roman"/>
          <w:sz w:val="24"/>
          <w:szCs w:val="24"/>
        </w:rPr>
        <w:t>studenog 2019. godine</w:t>
      </w:r>
      <w:r w:rsidR="00FD4BA7">
        <w:rPr>
          <w:rFonts w:ascii="Times New Roman" w:hAnsi="Times New Roman" w:cs="Times New Roman"/>
          <w:sz w:val="24"/>
          <w:szCs w:val="24"/>
        </w:rPr>
        <w:t>, donosi</w:t>
      </w:r>
    </w:p>
    <w:p w:rsidR="00FD4BA7" w:rsidRDefault="00FD4BA7" w:rsidP="00FD4B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FD4BA7" w:rsidRDefault="00FD4BA7" w:rsidP="00491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BA7">
        <w:rPr>
          <w:rFonts w:ascii="Times New Roman" w:hAnsi="Times New Roman" w:cs="Times New Roman"/>
          <w:b/>
          <w:sz w:val="24"/>
          <w:szCs w:val="24"/>
        </w:rPr>
        <w:t xml:space="preserve">o visini naknade za </w:t>
      </w:r>
      <w:r w:rsidRPr="00A42231">
        <w:rPr>
          <w:rFonts w:ascii="Times New Roman" w:hAnsi="Times New Roman" w:cs="Times New Roman"/>
          <w:b/>
          <w:sz w:val="24"/>
          <w:szCs w:val="24"/>
        </w:rPr>
        <w:t xml:space="preserve">građevinsko zemljište, </w:t>
      </w:r>
      <w:r w:rsidRPr="00FD4BA7">
        <w:rPr>
          <w:rFonts w:ascii="Times New Roman" w:hAnsi="Times New Roman" w:cs="Times New Roman"/>
          <w:b/>
          <w:sz w:val="24"/>
          <w:szCs w:val="24"/>
        </w:rPr>
        <w:t xml:space="preserve">komunalnu infrastrukturu i priključke na k.č.br. </w:t>
      </w:r>
      <w:r w:rsidR="00006105">
        <w:rPr>
          <w:rFonts w:ascii="Times New Roman" w:hAnsi="Times New Roman" w:cs="Times New Roman"/>
          <w:b/>
          <w:sz w:val="24"/>
          <w:szCs w:val="24"/>
        </w:rPr>
        <w:t xml:space="preserve">1334/5 </w:t>
      </w:r>
      <w:r w:rsidRPr="00FD4BA7">
        <w:rPr>
          <w:rFonts w:ascii="Times New Roman" w:hAnsi="Times New Roman" w:cs="Times New Roman"/>
          <w:b/>
          <w:sz w:val="24"/>
          <w:szCs w:val="24"/>
        </w:rPr>
        <w:t xml:space="preserve">k.o. </w:t>
      </w:r>
      <w:proofErr w:type="spellStart"/>
      <w:r w:rsidRPr="00FD4BA7">
        <w:rPr>
          <w:rFonts w:ascii="Times New Roman" w:hAnsi="Times New Roman" w:cs="Times New Roman"/>
          <w:b/>
          <w:sz w:val="24"/>
          <w:szCs w:val="24"/>
        </w:rPr>
        <w:t>Radov</w:t>
      </w:r>
      <w:r w:rsidR="00491DCA">
        <w:rPr>
          <w:rFonts w:ascii="Times New Roman" w:hAnsi="Times New Roman" w:cs="Times New Roman"/>
          <w:b/>
          <w:sz w:val="24"/>
          <w:szCs w:val="24"/>
        </w:rPr>
        <w:t>ec</w:t>
      </w:r>
      <w:proofErr w:type="spellEnd"/>
    </w:p>
    <w:p w:rsidR="00FD4BA7" w:rsidRDefault="00FD4BA7" w:rsidP="00A422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BA7">
        <w:rPr>
          <w:rFonts w:ascii="Times New Roman" w:hAnsi="Times New Roman" w:cs="Times New Roman"/>
          <w:b/>
          <w:sz w:val="24"/>
          <w:szCs w:val="24"/>
        </w:rPr>
        <w:t xml:space="preserve">Članak 1. </w:t>
      </w:r>
    </w:p>
    <w:p w:rsidR="00FD4BA7" w:rsidRDefault="00FD4BA7" w:rsidP="00A42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BA7">
        <w:rPr>
          <w:rFonts w:ascii="Times New Roman" w:hAnsi="Times New Roman" w:cs="Times New Roman"/>
          <w:sz w:val="24"/>
          <w:szCs w:val="24"/>
        </w:rPr>
        <w:t xml:space="preserve">Ovom Odlukom utvrđuje se </w:t>
      </w:r>
      <w:r>
        <w:rPr>
          <w:rFonts w:ascii="Times New Roman" w:hAnsi="Times New Roman" w:cs="Times New Roman"/>
          <w:sz w:val="24"/>
          <w:szCs w:val="24"/>
        </w:rPr>
        <w:t xml:space="preserve">visina naknade za </w:t>
      </w:r>
      <w:r w:rsidRPr="00A42231">
        <w:rPr>
          <w:rFonts w:ascii="Times New Roman" w:hAnsi="Times New Roman" w:cs="Times New Roman"/>
          <w:sz w:val="24"/>
          <w:szCs w:val="24"/>
        </w:rPr>
        <w:t xml:space="preserve">građevinsko zemljište, </w:t>
      </w:r>
      <w:r>
        <w:rPr>
          <w:rFonts w:ascii="Times New Roman" w:hAnsi="Times New Roman" w:cs="Times New Roman"/>
          <w:sz w:val="24"/>
          <w:szCs w:val="24"/>
        </w:rPr>
        <w:t>uređenje komunalne infrastrukture i priključke na infrastrukturu za izgradnju stanova po programu poticane stanogradnje stambenih građevina iz Programa društveno poticane stanogradnje, a koje će se graditi na k.č.br.</w:t>
      </w:r>
      <w:r w:rsidR="00006105">
        <w:rPr>
          <w:rFonts w:ascii="Times New Roman" w:hAnsi="Times New Roman" w:cs="Times New Roman"/>
          <w:sz w:val="24"/>
          <w:szCs w:val="24"/>
        </w:rPr>
        <w:t xml:space="preserve">1334/5 </w:t>
      </w:r>
      <w:r>
        <w:rPr>
          <w:rFonts w:ascii="Times New Roman" w:hAnsi="Times New Roman" w:cs="Times New Roman"/>
          <w:sz w:val="24"/>
          <w:szCs w:val="24"/>
        </w:rPr>
        <w:t xml:space="preserve">k.o.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6BF8" w:rsidRDefault="00D36BF8" w:rsidP="00A42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4BA7" w:rsidRPr="00994A56" w:rsidRDefault="00FD4BA7" w:rsidP="00A422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A56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FD4BA7" w:rsidRDefault="00FD4BA7" w:rsidP="00A4223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Utvrđuje se visina naknade za </w:t>
      </w:r>
      <w:r w:rsidR="00A42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građevinsko zemljište, </w:t>
      </w:r>
      <w:r w:rsidRPr="00DE1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uređenje komunalne infrastrukture i priključke na infrastrukturu, iz čl. 1. ove Odluke, u iznosu od </w:t>
      </w:r>
      <w:r w:rsidR="00A42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ukupno </w:t>
      </w:r>
      <w:r w:rsidR="00006105" w:rsidRPr="00DE1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383,00 </w:t>
      </w:r>
      <w:r w:rsidRPr="00DE1A2D">
        <w:rPr>
          <w:rFonts w:ascii="Times New Roman" w:hAnsi="Times New Roman" w:cs="Times New Roman"/>
          <w:color w:val="000000" w:themeColor="text1"/>
          <w:sz w:val="24"/>
          <w:szCs w:val="24"/>
        </w:rPr>
        <w:t>kn/m² bez PDV-a neto korisne površine stambenog prostora u građevinama.</w:t>
      </w:r>
    </w:p>
    <w:p w:rsidR="00D36BF8" w:rsidRPr="00DE1A2D" w:rsidRDefault="00D36BF8" w:rsidP="00A4223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4A56" w:rsidRDefault="00994A56" w:rsidP="00A422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A56">
        <w:rPr>
          <w:rFonts w:ascii="Times New Roman" w:hAnsi="Times New Roman" w:cs="Times New Roman"/>
          <w:b/>
          <w:sz w:val="24"/>
          <w:szCs w:val="24"/>
        </w:rPr>
        <w:t xml:space="preserve">Članak 3. </w:t>
      </w:r>
    </w:p>
    <w:p w:rsidR="00E269C6" w:rsidRDefault="00994A56" w:rsidP="00A42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A56">
        <w:rPr>
          <w:rFonts w:ascii="Times New Roman" w:hAnsi="Times New Roman" w:cs="Times New Roman"/>
          <w:sz w:val="24"/>
          <w:szCs w:val="24"/>
        </w:rPr>
        <w:t xml:space="preserve">Visina povrata novčanih sredstava za građevinsko zemljište i opremanje istog komunalnom infrastrukturom kao i način i rok isplate utvrditi će </w:t>
      </w:r>
      <w:r w:rsidR="00E269C6">
        <w:rPr>
          <w:rFonts w:ascii="Times New Roman" w:hAnsi="Times New Roman" w:cs="Times New Roman"/>
          <w:sz w:val="24"/>
          <w:szCs w:val="24"/>
        </w:rPr>
        <w:t xml:space="preserve">se Ugovorom o međusobnim pravima i obvezama između Općine Cestica i Agencije za pravni promet i posredovanje nekretninama. </w:t>
      </w:r>
    </w:p>
    <w:p w:rsidR="00994A56" w:rsidRDefault="00E269C6" w:rsidP="00A42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Ovlašćuje se načelnik Općine Cestica na potpisivanje Ugovora iz st.1. ovog članka.</w:t>
      </w:r>
    </w:p>
    <w:p w:rsidR="00D36BF8" w:rsidRDefault="00D36BF8" w:rsidP="00A42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DCA" w:rsidRDefault="00E269C6" w:rsidP="00A422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DCA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491DCA" w:rsidRPr="00491DCA" w:rsidRDefault="00491DCA" w:rsidP="00A42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DCA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</w:t>
      </w:r>
      <w:r w:rsidR="00006105">
        <w:rPr>
          <w:rFonts w:ascii="Times New Roman" w:hAnsi="Times New Roman" w:cs="Times New Roman"/>
          <w:sz w:val="24"/>
          <w:szCs w:val="24"/>
        </w:rPr>
        <w:t>„</w:t>
      </w:r>
      <w:r w:rsidRPr="00491DCA">
        <w:rPr>
          <w:rFonts w:ascii="Times New Roman" w:hAnsi="Times New Roman" w:cs="Times New Roman"/>
          <w:sz w:val="24"/>
          <w:szCs w:val="24"/>
        </w:rPr>
        <w:t>Službenom vjesniku Varaždinske županije</w:t>
      </w:r>
      <w:r w:rsidR="00006105">
        <w:rPr>
          <w:rFonts w:ascii="Times New Roman" w:hAnsi="Times New Roman" w:cs="Times New Roman"/>
          <w:sz w:val="24"/>
          <w:szCs w:val="24"/>
        </w:rPr>
        <w:t>“</w:t>
      </w:r>
      <w:r w:rsidRPr="00491DCA">
        <w:rPr>
          <w:rFonts w:ascii="Times New Roman" w:hAnsi="Times New Roman" w:cs="Times New Roman"/>
          <w:sz w:val="24"/>
          <w:szCs w:val="24"/>
        </w:rPr>
        <w:t>.</w:t>
      </w:r>
    </w:p>
    <w:p w:rsidR="007466FF" w:rsidRDefault="007466FF" w:rsidP="00491D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66FF" w:rsidRPr="00A42231" w:rsidRDefault="00A42231" w:rsidP="007466FF">
      <w:pPr>
        <w:jc w:val="right"/>
        <w:rPr>
          <w:rFonts w:ascii="Times New Roman" w:hAnsi="Times New Roman" w:cs="Times New Roman"/>
          <w:sz w:val="24"/>
          <w:szCs w:val="24"/>
        </w:rPr>
      </w:pPr>
      <w:r w:rsidRPr="00A42231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7466FF" w:rsidRPr="00A42231" w:rsidRDefault="007466FF" w:rsidP="007466FF">
      <w:pPr>
        <w:jc w:val="right"/>
        <w:rPr>
          <w:rFonts w:ascii="Times New Roman" w:hAnsi="Times New Roman" w:cs="Times New Roman"/>
          <w:sz w:val="24"/>
          <w:szCs w:val="24"/>
        </w:rPr>
      </w:pPr>
      <w:r w:rsidRPr="00A42231">
        <w:rPr>
          <w:rFonts w:ascii="Times New Roman" w:hAnsi="Times New Roman" w:cs="Times New Roman"/>
          <w:sz w:val="24"/>
          <w:szCs w:val="24"/>
        </w:rPr>
        <w:t xml:space="preserve">Darko </w:t>
      </w:r>
      <w:bookmarkStart w:id="0" w:name="_GoBack"/>
      <w:bookmarkEnd w:id="0"/>
      <w:r w:rsidRPr="00A42231">
        <w:rPr>
          <w:rFonts w:ascii="Times New Roman" w:hAnsi="Times New Roman" w:cs="Times New Roman"/>
          <w:sz w:val="24"/>
          <w:szCs w:val="24"/>
        </w:rPr>
        <w:t xml:space="preserve">Majhen, </w:t>
      </w:r>
      <w:proofErr w:type="spellStart"/>
      <w:r w:rsidRPr="00A42231"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 w:rsidRPr="00A42231">
        <w:rPr>
          <w:rFonts w:ascii="Times New Roman" w:hAnsi="Times New Roman" w:cs="Times New Roman"/>
          <w:sz w:val="24"/>
          <w:szCs w:val="24"/>
        </w:rPr>
        <w:t>.</w:t>
      </w:r>
    </w:p>
    <w:sectPr w:rsidR="007466FF" w:rsidRPr="00A42231" w:rsidSect="00A4223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C"/>
    <w:rsid w:val="0000247B"/>
    <w:rsid w:val="00006105"/>
    <w:rsid w:val="000F7348"/>
    <w:rsid w:val="00491DCA"/>
    <w:rsid w:val="00610D5D"/>
    <w:rsid w:val="007466FF"/>
    <w:rsid w:val="007C4AFB"/>
    <w:rsid w:val="0095537C"/>
    <w:rsid w:val="00994A56"/>
    <w:rsid w:val="00A255EA"/>
    <w:rsid w:val="00A42231"/>
    <w:rsid w:val="00D36BF8"/>
    <w:rsid w:val="00DE1A2D"/>
    <w:rsid w:val="00E053E4"/>
    <w:rsid w:val="00E269C6"/>
    <w:rsid w:val="00E40DDD"/>
    <w:rsid w:val="00FD4BA7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6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6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korisnik</cp:lastModifiedBy>
  <cp:revision>3</cp:revision>
  <cp:lastPrinted>2019-11-18T13:05:00Z</cp:lastPrinted>
  <dcterms:created xsi:type="dcterms:W3CDTF">2019-11-08T11:13:00Z</dcterms:created>
  <dcterms:modified xsi:type="dcterms:W3CDTF">2019-11-18T13:05:00Z</dcterms:modified>
</cp:coreProperties>
</file>