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E119E" w14:textId="77777777" w:rsidR="00AF4A0A" w:rsidRDefault="001B0BCF" w:rsidP="00AF4A0A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</w:t>
      </w:r>
    </w:p>
    <w:p w14:paraId="41DEA485" w14:textId="77777777" w:rsidR="00AF4A0A" w:rsidRDefault="00AF4A0A" w:rsidP="00AF4A0A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9B2CF40" w14:textId="155A6154" w:rsidR="001B0BCF" w:rsidRPr="00AF4A0A" w:rsidRDefault="00AF4A0A" w:rsidP="00AF4A0A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    </w:t>
      </w:r>
      <w:r w:rsidR="001B0BCF"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1B0BCF" w:rsidRPr="00AF4A0A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DC1044" wp14:editId="5168E3FB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59FBE" w14:textId="47549348" w:rsidR="001B0BCF" w:rsidRPr="00AF4A0A" w:rsidRDefault="00AF4A0A" w:rsidP="00AF4A0A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1B0BCF" w:rsidRPr="00AF4A0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778E1F86" w14:textId="241F1362" w:rsidR="001B0BCF" w:rsidRPr="00AF4A0A" w:rsidRDefault="001B0BCF" w:rsidP="00076507">
      <w:pPr>
        <w:tabs>
          <w:tab w:val="left" w:pos="736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4A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 ŽUPANIJA</w:t>
      </w:r>
      <w:r w:rsidR="000765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225C6047" w14:textId="12A2FABD" w:rsidR="001B0BCF" w:rsidRPr="00AF4A0A" w:rsidRDefault="00AF4A0A" w:rsidP="00AF4A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</w:t>
      </w:r>
      <w:r w:rsidR="001B0BCF" w:rsidRPr="00AF4A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722B59" w:rsidRPr="00AF4A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4CE63C5D" w14:textId="1179E660" w:rsidR="001B0BCF" w:rsidRDefault="00AF4A0A" w:rsidP="00AF4A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 </w:t>
      </w:r>
      <w:r w:rsidR="001B0BCF" w:rsidRPr="00AF4A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 vijeće</w:t>
      </w:r>
    </w:p>
    <w:p w14:paraId="0C87AFD1" w14:textId="77777777" w:rsidR="00AF4A0A" w:rsidRPr="00AF4A0A" w:rsidRDefault="00AF4A0A" w:rsidP="00AF4A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7A69AF2" w14:textId="57376E6B" w:rsidR="001B0BCF" w:rsidRPr="00AF4A0A" w:rsidRDefault="00AF4A0A" w:rsidP="00AF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KLASA:810-01/20-01/</w:t>
      </w:r>
      <w:r w:rsidR="001B0BCF" w:rsidRPr="00AF4A0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B77B7F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 w:rsidR="001B0BCF" w:rsidRPr="00AF4A0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0D93039E" w14:textId="227E4D5E" w:rsidR="001B0BCF" w:rsidRPr="00AF4A0A" w:rsidRDefault="001B0BCF" w:rsidP="00AF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4A0A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AF4A0A">
        <w:rPr>
          <w:rFonts w:ascii="Times New Roman" w:eastAsia="Calibri" w:hAnsi="Times New Roman" w:cs="Times New Roman"/>
          <w:sz w:val="24"/>
          <w:szCs w:val="24"/>
          <w:lang w:eastAsia="hr-HR"/>
        </w:rPr>
        <w:t>2186/03-02-20-1</w:t>
      </w:r>
    </w:p>
    <w:p w14:paraId="5BFE85BC" w14:textId="36517B05" w:rsidR="001B0BCF" w:rsidRDefault="00722B59" w:rsidP="00AF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4A0A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505A3A">
        <w:rPr>
          <w:rFonts w:ascii="Times New Roman" w:eastAsia="Calibri" w:hAnsi="Times New Roman" w:cs="Times New Roman"/>
          <w:sz w:val="24"/>
          <w:szCs w:val="24"/>
          <w:lang w:eastAsia="hr-HR"/>
        </w:rPr>
        <w:t>, 05</w:t>
      </w:r>
      <w:r w:rsidR="00AF4A0A">
        <w:rPr>
          <w:rFonts w:ascii="Times New Roman" w:eastAsia="Calibri" w:hAnsi="Times New Roman" w:cs="Times New Roman"/>
          <w:sz w:val="24"/>
          <w:szCs w:val="24"/>
          <w:lang w:eastAsia="hr-HR"/>
        </w:rPr>
        <w:t>.03</w:t>
      </w:r>
      <w:r w:rsidR="001B0BCF" w:rsidRPr="00AF4A0A">
        <w:rPr>
          <w:rFonts w:ascii="Times New Roman" w:eastAsia="Calibri" w:hAnsi="Times New Roman" w:cs="Times New Roman"/>
          <w:sz w:val="24"/>
          <w:szCs w:val="24"/>
          <w:lang w:eastAsia="hr-HR"/>
        </w:rPr>
        <w:t>. 2020.</w:t>
      </w:r>
    </w:p>
    <w:p w14:paraId="39A2A1F7" w14:textId="77777777" w:rsidR="00AF4A0A" w:rsidRPr="00AF4A0A" w:rsidRDefault="00AF4A0A" w:rsidP="00AF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E5D661F" w14:textId="3DB6659E" w:rsidR="001B0BCF" w:rsidRDefault="001B0BCF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0A">
        <w:rPr>
          <w:rFonts w:ascii="Times New Roman" w:hAnsi="Times New Roman" w:cs="Times New Roman"/>
          <w:sz w:val="24"/>
          <w:szCs w:val="24"/>
        </w:rPr>
        <w:t xml:space="preserve">Na temelju članka 12. stavka 3. i članka 13. stavka 4. Zakona o zaštiti od požara („Narodne novine“, broj 92/10), Godišnjeg provedbenog plana unaprjeđenja zaštite od požara za područje Varaždinske županije za 2020. godinu (KLASA: 214-01/20-01/1, URBROJ: 2186/1-01/1-20-1, od dana 18. veljače 2019. godine) i </w:t>
      </w:r>
      <w:r w:rsidR="00AF4A0A">
        <w:rPr>
          <w:rFonts w:ascii="Times New Roman" w:hAnsi="Times New Roman" w:cs="Times New Roman"/>
          <w:sz w:val="24"/>
          <w:szCs w:val="24"/>
        </w:rPr>
        <w:t>članka 30</w:t>
      </w:r>
      <w:r w:rsidRPr="00AF4A0A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722B59" w:rsidRPr="00AF4A0A">
        <w:rPr>
          <w:rFonts w:ascii="Times New Roman" w:hAnsi="Times New Roman" w:cs="Times New Roman"/>
          <w:sz w:val="24"/>
          <w:szCs w:val="24"/>
        </w:rPr>
        <w:t>Cestica</w:t>
      </w:r>
      <w:r w:rsidRPr="00AF4A0A">
        <w:rPr>
          <w:rFonts w:ascii="Times New Roman" w:hAnsi="Times New Roman" w:cs="Times New Roman"/>
          <w:sz w:val="24"/>
          <w:szCs w:val="24"/>
        </w:rPr>
        <w:t xml:space="preserve"> („Službeni vjesn</w:t>
      </w:r>
      <w:r w:rsidR="00AF4A0A">
        <w:rPr>
          <w:rFonts w:ascii="Times New Roman" w:hAnsi="Times New Roman" w:cs="Times New Roman"/>
          <w:sz w:val="24"/>
          <w:szCs w:val="24"/>
        </w:rPr>
        <w:t>ik Varaždinske županije“ broj 17/18</w:t>
      </w:r>
      <w:r w:rsidRPr="00AF4A0A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722B59" w:rsidRPr="00AF4A0A">
        <w:rPr>
          <w:rFonts w:ascii="Times New Roman" w:hAnsi="Times New Roman" w:cs="Times New Roman"/>
          <w:sz w:val="24"/>
          <w:szCs w:val="24"/>
        </w:rPr>
        <w:t>Cestica</w:t>
      </w:r>
      <w:r w:rsidR="00AF4A0A">
        <w:rPr>
          <w:rFonts w:ascii="Times New Roman" w:hAnsi="Times New Roman" w:cs="Times New Roman"/>
          <w:sz w:val="24"/>
          <w:szCs w:val="24"/>
        </w:rPr>
        <w:t xml:space="preserve"> na</w:t>
      </w:r>
      <w:r w:rsidR="00505A3A">
        <w:rPr>
          <w:rFonts w:ascii="Times New Roman" w:hAnsi="Times New Roman" w:cs="Times New Roman"/>
          <w:sz w:val="24"/>
          <w:szCs w:val="24"/>
        </w:rPr>
        <w:t xml:space="preserve"> svojoj 17. sjednici održanoj 05</w:t>
      </w:r>
      <w:r w:rsidR="00AF4A0A">
        <w:rPr>
          <w:rFonts w:ascii="Times New Roman" w:hAnsi="Times New Roman" w:cs="Times New Roman"/>
          <w:sz w:val="24"/>
          <w:szCs w:val="24"/>
        </w:rPr>
        <w:t>.03</w:t>
      </w:r>
      <w:r w:rsidRPr="00AF4A0A">
        <w:rPr>
          <w:rFonts w:ascii="Times New Roman" w:hAnsi="Times New Roman" w:cs="Times New Roman"/>
          <w:sz w:val="24"/>
          <w:szCs w:val="24"/>
        </w:rPr>
        <w:t>. 2020. godine, donosi</w:t>
      </w:r>
    </w:p>
    <w:p w14:paraId="6ED44146" w14:textId="77777777" w:rsidR="00AF4A0A" w:rsidRPr="00AF4A0A" w:rsidRDefault="00AF4A0A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239185" w14:textId="77777777" w:rsidR="001B0BCF" w:rsidRPr="00AF4A0A" w:rsidRDefault="001B0BCF" w:rsidP="00AF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0A">
        <w:rPr>
          <w:rFonts w:ascii="Times New Roman" w:hAnsi="Times New Roman" w:cs="Times New Roman"/>
          <w:b/>
          <w:sz w:val="24"/>
          <w:szCs w:val="24"/>
        </w:rPr>
        <w:t>GODIŠNJI PROVEDBENI PLAN</w:t>
      </w:r>
    </w:p>
    <w:p w14:paraId="1F92887D" w14:textId="501C0CC6" w:rsidR="001B0BCF" w:rsidRDefault="001B0BCF" w:rsidP="00AF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0A">
        <w:rPr>
          <w:rFonts w:ascii="Times New Roman" w:hAnsi="Times New Roman" w:cs="Times New Roman"/>
          <w:b/>
          <w:sz w:val="24"/>
          <w:szCs w:val="24"/>
        </w:rPr>
        <w:t xml:space="preserve">unaprjeđenja zaštite od požara za područje Općine </w:t>
      </w:r>
      <w:r w:rsidR="00722B59" w:rsidRPr="00AF4A0A">
        <w:rPr>
          <w:rFonts w:ascii="Times New Roman" w:hAnsi="Times New Roman" w:cs="Times New Roman"/>
          <w:b/>
          <w:sz w:val="24"/>
          <w:szCs w:val="24"/>
        </w:rPr>
        <w:t>Cestica</w:t>
      </w:r>
      <w:r w:rsidRPr="00AF4A0A">
        <w:rPr>
          <w:rFonts w:ascii="Times New Roman" w:hAnsi="Times New Roman" w:cs="Times New Roman"/>
          <w:b/>
          <w:sz w:val="24"/>
          <w:szCs w:val="24"/>
        </w:rPr>
        <w:t xml:space="preserve"> za 2020. godinu</w:t>
      </w:r>
    </w:p>
    <w:p w14:paraId="5FD902A7" w14:textId="77777777" w:rsidR="00AF4A0A" w:rsidRPr="00AF4A0A" w:rsidRDefault="00AF4A0A" w:rsidP="00AF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AEFE9" w14:textId="77777777" w:rsidR="001B0BCF" w:rsidRPr="00AF4A0A" w:rsidRDefault="001B0BCF" w:rsidP="00AF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0A">
        <w:rPr>
          <w:rFonts w:ascii="Times New Roman" w:hAnsi="Times New Roman" w:cs="Times New Roman"/>
          <w:b/>
          <w:sz w:val="24"/>
          <w:szCs w:val="24"/>
        </w:rPr>
        <w:t>I.</w:t>
      </w:r>
    </w:p>
    <w:p w14:paraId="1422A8F2" w14:textId="16C9C96A" w:rsidR="001B0BCF" w:rsidRDefault="001B0BCF" w:rsidP="00AF4A0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 cilju postizanja učinkovitije i efikasnije razine zaštite od požara na području Općine </w:t>
      </w:r>
      <w:r w:rsidR="00722B59"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, Općinsko vijeće Općine </w:t>
      </w:r>
      <w:r w:rsidR="00722B59"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donosi Godišnji provedbeni plan unapređenja zaštite od požara za područje Općine </w:t>
      </w:r>
      <w:r w:rsidR="00722B59"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za 2020. godinu (u daljnjem tekstu: Provedbeni plan).   </w:t>
      </w:r>
    </w:p>
    <w:p w14:paraId="2347B3FC" w14:textId="77777777" w:rsidR="00AF4A0A" w:rsidRPr="00AF4A0A" w:rsidRDefault="00AF4A0A" w:rsidP="00AF4A0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0B80397" w14:textId="77777777" w:rsidR="001B0BCF" w:rsidRPr="00AF4A0A" w:rsidRDefault="001B0BCF" w:rsidP="00AF4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AF4A0A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II.</w:t>
      </w:r>
    </w:p>
    <w:p w14:paraId="7E6E69C1" w14:textId="06477594" w:rsidR="001B0BCF" w:rsidRDefault="001B0BCF" w:rsidP="00AF4A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 unapređenje mjera zaštite od požara na području Općine </w:t>
      </w:r>
      <w:r w:rsidR="00722B59"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AF4A0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potrebno je u 2020. godini provesti sljedeće organizacijske i tehničke mjere:</w:t>
      </w:r>
    </w:p>
    <w:p w14:paraId="10D092EE" w14:textId="77777777" w:rsidR="00AF4A0A" w:rsidRPr="00AF4A0A" w:rsidRDefault="00AF4A0A" w:rsidP="00AF4A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75D4C2BC" w14:textId="73CCF2F9" w:rsidR="00F6632E" w:rsidRPr="00AF4A0A" w:rsidRDefault="001B0BCF" w:rsidP="00AF4A0A">
      <w:pPr>
        <w:pStyle w:val="Naslov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F4A0A">
        <w:rPr>
          <w:rFonts w:ascii="Times New Roman" w:hAnsi="Times New Roman"/>
          <w:sz w:val="24"/>
          <w:szCs w:val="24"/>
        </w:rPr>
        <w:t>ORGANIZACIJSKE MJERE</w:t>
      </w:r>
    </w:p>
    <w:p w14:paraId="18921D37" w14:textId="7EC44525" w:rsidR="001B0BCF" w:rsidRDefault="001B0BCF" w:rsidP="00AF4A0A">
      <w:pPr>
        <w:pStyle w:val="Naslov2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>NORMATIVNI USTROJ ZAŠTITE OD POŽARA</w:t>
      </w:r>
    </w:p>
    <w:p w14:paraId="2CA179C5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p w14:paraId="11D1FAE7" w14:textId="1E225C04" w:rsidR="001B0BCF" w:rsidRDefault="001B0BCF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Općina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dužna je raspraviti i uskladiti Procjenu ugroženosti od požara i tehnološke eksplozije te Plan zaštite od požara u skladu s člankom 13. Zakona o zaštiti od požara. </w:t>
      </w:r>
    </w:p>
    <w:p w14:paraId="1B4FA1ED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AF4A0A" w14:paraId="1645C0EA" w14:textId="77777777" w:rsidTr="00190293">
        <w:tc>
          <w:tcPr>
            <w:tcW w:w="2268" w:type="dxa"/>
          </w:tcPr>
          <w:p w14:paraId="3346E202" w14:textId="77777777" w:rsidR="001B0BCF" w:rsidRPr="00AF4A0A" w:rsidRDefault="001B0BCF" w:rsidP="00A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15934A7" w14:textId="17F05D8F" w:rsidR="001B0BCF" w:rsidRPr="00AF4A0A" w:rsidRDefault="001B0BCF" w:rsidP="00A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B0BCF" w:rsidRPr="00AF4A0A" w14:paraId="37E69868" w14:textId="77777777" w:rsidTr="00190293">
        <w:tc>
          <w:tcPr>
            <w:tcW w:w="2268" w:type="dxa"/>
          </w:tcPr>
          <w:p w14:paraId="0D06871C" w14:textId="77777777" w:rsidR="001B0BCF" w:rsidRPr="00AF4A0A" w:rsidRDefault="001B0BCF" w:rsidP="00A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64FC29A3" w14:textId="77777777" w:rsidR="001B0BCF" w:rsidRPr="00AF4A0A" w:rsidRDefault="001B0BCF" w:rsidP="00AF4A0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2E90FDD1" w:rsidR="001B0BCF" w:rsidRPr="00AF4A0A" w:rsidRDefault="001B0BCF" w:rsidP="00A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1B0BCF" w:rsidRPr="00AF4A0A" w14:paraId="23F2D187" w14:textId="77777777" w:rsidTr="00190293">
        <w:tc>
          <w:tcPr>
            <w:tcW w:w="2268" w:type="dxa"/>
          </w:tcPr>
          <w:p w14:paraId="2471A91F" w14:textId="77777777" w:rsidR="001B0BCF" w:rsidRPr="00AF4A0A" w:rsidRDefault="001B0BCF" w:rsidP="00A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AF4A0A" w:rsidRDefault="001B0BCF" w:rsidP="00A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0930E17B" w14:textId="77777777" w:rsidR="001B0BCF" w:rsidRDefault="001B0BCF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96528CE" w14:textId="77777777" w:rsidR="00505A3A" w:rsidRPr="00AF4A0A" w:rsidRDefault="00505A3A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074163C" w14:textId="65A1FB99" w:rsidR="00190293" w:rsidRDefault="00190293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lastRenderedPageBreak/>
        <w:t xml:space="preserve">Općinsko vijeće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dužno je kontinuirano ažurirati akte sa sadržanim potrebnim mjerama za uređivanje i održavanje poljoprivrednih rudina, sukladno odredbama članka 12. Zakona o poljoprivrednom zemljištu („Narodne novine" broj 20/18, 115/18, 98/19).</w:t>
      </w:r>
    </w:p>
    <w:p w14:paraId="5903D371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AF4A0A" w14:paraId="323558CE" w14:textId="77777777" w:rsidTr="001937E6">
        <w:tc>
          <w:tcPr>
            <w:tcW w:w="2268" w:type="dxa"/>
          </w:tcPr>
          <w:p w14:paraId="36F9C3C0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6D771CC" w14:textId="717078E2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AF4A0A" w14:paraId="172D9E89" w14:textId="77777777" w:rsidTr="001937E6">
        <w:tc>
          <w:tcPr>
            <w:tcW w:w="2268" w:type="dxa"/>
          </w:tcPr>
          <w:p w14:paraId="327E22FA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C10AF9B" w14:textId="61476D08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01. svibanj 2020. godina</w:t>
            </w:r>
          </w:p>
        </w:tc>
      </w:tr>
    </w:tbl>
    <w:p w14:paraId="164EB595" w14:textId="6498CD2C" w:rsidR="00190293" w:rsidRPr="00AF4A0A" w:rsidRDefault="00190293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9D9467" w14:textId="0E8F8767" w:rsidR="001B0BCF" w:rsidRDefault="00190293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U prostorno-planskoj dokumentaciji, osim obveznog sadržaja propisanog posebnim zakonom i pod zakonskim aktom, potrebno je posebno evidentirati i obraditi mjere iz područja Procjene ugroženosti od požara i tehnoloških eksplozija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sukladno važećim propisima.</w:t>
      </w:r>
    </w:p>
    <w:p w14:paraId="4BDAED24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AF4A0A" w14:paraId="1A3E1AB4" w14:textId="77777777" w:rsidTr="001937E6">
        <w:tc>
          <w:tcPr>
            <w:tcW w:w="2268" w:type="dxa"/>
          </w:tcPr>
          <w:p w14:paraId="39B9AF0D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37D554C" w14:textId="3ECFBE60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AF4A0A" w14:paraId="0FC15F23" w14:textId="77777777" w:rsidTr="001937E6">
        <w:tc>
          <w:tcPr>
            <w:tcW w:w="2268" w:type="dxa"/>
          </w:tcPr>
          <w:p w14:paraId="5B9339EA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3023BA95" w14:textId="77777777" w:rsidR="00190293" w:rsidRPr="00AF4A0A" w:rsidRDefault="00190293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MUP RH Ravnateljstvo CZ</w:t>
            </w:r>
          </w:p>
          <w:p w14:paraId="390F01B5" w14:textId="1EA245D3" w:rsidR="00190293" w:rsidRPr="00AF4A0A" w:rsidRDefault="00190293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AF4A0A" w14:paraId="27DE63B0" w14:textId="77777777" w:rsidTr="001937E6">
        <w:tc>
          <w:tcPr>
            <w:tcW w:w="2268" w:type="dxa"/>
          </w:tcPr>
          <w:p w14:paraId="086B8827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052E9C1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1D57508B" w14:textId="525D739D" w:rsidR="00190293" w:rsidRPr="00AF4A0A" w:rsidRDefault="00190293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291E35" w14:textId="3F25B2AE" w:rsidR="00190293" w:rsidRDefault="00190293" w:rsidP="00AF4A0A">
      <w:pPr>
        <w:pStyle w:val="Naslov2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>SUSTAV ZA PROVEDBU VATROGASNE DJELATNOSTI</w:t>
      </w:r>
    </w:p>
    <w:p w14:paraId="3F6CAA22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p w14:paraId="244491CF" w14:textId="73232375" w:rsidR="00190293" w:rsidRDefault="00190293" w:rsidP="00AF4A0A">
      <w:pPr>
        <w:pStyle w:val="Naslov3"/>
        <w:numPr>
          <w:ilvl w:val="0"/>
          <w:numId w:val="96"/>
        </w:numPr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Temeljem Procjene ugroženosti od požara i tehnološke eksplozije i Plana zaštite od požara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potrebno je skrbiti o organiziranosti utvrđenog broj vatrogasnih postrojbi sukladno odredbama Pravilnika o osnovama organiziranosti vatrogasnih postrojbi na teritoriju Republike Hrvatske („Narodne novine" broj 61/94).</w:t>
      </w:r>
    </w:p>
    <w:p w14:paraId="490B1A00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AF4A0A" w14:paraId="11C0C759" w14:textId="77777777" w:rsidTr="001937E6">
        <w:tc>
          <w:tcPr>
            <w:tcW w:w="2268" w:type="dxa"/>
          </w:tcPr>
          <w:p w14:paraId="51934836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A463089" w14:textId="70B7A1B0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AF4A0A" w14:paraId="6E0CF8BC" w14:textId="77777777" w:rsidTr="001937E6">
        <w:tc>
          <w:tcPr>
            <w:tcW w:w="2268" w:type="dxa"/>
          </w:tcPr>
          <w:p w14:paraId="3C1AC43F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9E76B51" w14:textId="77777777" w:rsidR="00190293" w:rsidRPr="00AF4A0A" w:rsidRDefault="00190293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561CC6F5" w14:textId="77777777" w:rsidR="00190293" w:rsidRPr="00AF4A0A" w:rsidRDefault="00190293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1C01931" w14:textId="02655759" w:rsidR="00190293" w:rsidRDefault="00190293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Sukladno izračunu o potrebnom broju vatrogasaca iz Procjene ugroženosti od požara i tehnološke eksplozije i Plana zaštite od požara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osiguravati potreban broj operativnih vatrogasaca.</w:t>
      </w:r>
    </w:p>
    <w:p w14:paraId="49F14F23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AF4A0A" w14:paraId="57AF88E6" w14:textId="77777777" w:rsidTr="001937E6">
        <w:tc>
          <w:tcPr>
            <w:tcW w:w="2268" w:type="dxa"/>
          </w:tcPr>
          <w:p w14:paraId="54AACC4D" w14:textId="77777777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76C7ACB" w14:textId="317CFD61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 xml:space="preserve">Gornje Vratno, DVD </w:t>
            </w:r>
            <w:proofErr w:type="spellStart"/>
            <w:r w:rsidR="00722B59" w:rsidRPr="00AF4A0A">
              <w:rPr>
                <w:rFonts w:ascii="Times New Roman" w:hAnsi="Times New Roman"/>
                <w:sz w:val="24"/>
                <w:szCs w:val="24"/>
              </w:rPr>
              <w:t>Križovljan</w:t>
            </w:r>
            <w:proofErr w:type="spellEnd"/>
            <w:r w:rsidR="00722B59" w:rsidRPr="00AF4A0A">
              <w:rPr>
                <w:rFonts w:ascii="Times New Roman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="00722B59" w:rsidRPr="00AF4A0A">
              <w:rPr>
                <w:rFonts w:ascii="Times New Roman" w:hAnsi="Times New Roman"/>
                <w:sz w:val="24"/>
                <w:szCs w:val="24"/>
              </w:rPr>
              <w:t>Križovljansko</w:t>
            </w:r>
            <w:proofErr w:type="spellEnd"/>
            <w:r w:rsidR="00722B59" w:rsidRPr="00AF4A0A">
              <w:rPr>
                <w:rFonts w:ascii="Times New Roman" w:hAnsi="Times New Roman"/>
                <w:sz w:val="24"/>
                <w:szCs w:val="24"/>
              </w:rPr>
              <w:t>, DVD Babinec, DVD Lovrečan – Dubrava, DVD Gradišće</w:t>
            </w:r>
            <w:r w:rsidRPr="00AF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456" w:rsidRPr="00AF4A0A" w14:paraId="174785D7" w14:textId="77777777" w:rsidTr="001937E6">
        <w:tc>
          <w:tcPr>
            <w:tcW w:w="2268" w:type="dxa"/>
          </w:tcPr>
          <w:p w14:paraId="0423C084" w14:textId="77777777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D3CF9CA" w14:textId="270A389D" w:rsidR="00540456" w:rsidRPr="00AF4A0A" w:rsidRDefault="00540456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</w:tc>
      </w:tr>
      <w:tr w:rsidR="00540456" w:rsidRPr="00AF4A0A" w14:paraId="141E81C9" w14:textId="77777777" w:rsidTr="001937E6">
        <w:tc>
          <w:tcPr>
            <w:tcW w:w="2268" w:type="dxa"/>
          </w:tcPr>
          <w:p w14:paraId="2DE63936" w14:textId="77777777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42D979E" w14:textId="77777777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45CA06DF" w14:textId="77777777" w:rsidR="00AF4A0A" w:rsidRDefault="00AF4A0A" w:rsidP="00AF4A0A">
      <w:pPr>
        <w:pStyle w:val="Naslov3"/>
        <w:numPr>
          <w:ilvl w:val="0"/>
          <w:numId w:val="0"/>
        </w:numPr>
        <w:spacing w:before="0" w:after="0" w:line="240" w:lineRule="auto"/>
        <w:ind w:left="720"/>
        <w:rPr>
          <w:rFonts w:ascii="Times New Roman" w:hAnsi="Times New Roman"/>
          <w:szCs w:val="24"/>
        </w:rPr>
      </w:pPr>
    </w:p>
    <w:p w14:paraId="54658F36" w14:textId="552BFBC4" w:rsidR="00190293" w:rsidRDefault="00540456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Održavati sjednice zapovjedništva Vatrogasne zajednice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i na 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p w14:paraId="4975C316" w14:textId="77777777" w:rsidR="00AF4A0A" w:rsidRDefault="00AF4A0A" w:rsidP="00AF4A0A">
      <w:pPr>
        <w:rPr>
          <w:lang w:eastAsia="zh-CN"/>
        </w:rPr>
      </w:pPr>
    </w:p>
    <w:p w14:paraId="727677B8" w14:textId="77777777" w:rsidR="00AF4A0A" w:rsidRDefault="00AF4A0A" w:rsidP="00AF4A0A">
      <w:pPr>
        <w:rPr>
          <w:lang w:eastAsia="zh-CN"/>
        </w:rPr>
      </w:pPr>
    </w:p>
    <w:p w14:paraId="45DBBE76" w14:textId="77777777" w:rsidR="00AF4A0A" w:rsidRPr="00AF4A0A" w:rsidRDefault="00AF4A0A" w:rsidP="00AF4A0A">
      <w:pPr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AF4A0A" w14:paraId="2857C9BD" w14:textId="77777777" w:rsidTr="001937E6">
        <w:tc>
          <w:tcPr>
            <w:tcW w:w="2268" w:type="dxa"/>
          </w:tcPr>
          <w:p w14:paraId="6F888415" w14:textId="77777777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32574121"/>
            <w:r w:rsidRPr="00AF4A0A">
              <w:rPr>
                <w:rFonts w:ascii="Times New Roman" w:hAnsi="Times New Roman"/>
                <w:sz w:val="24"/>
                <w:szCs w:val="24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633FF99C" w14:textId="5BA694AD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540456" w:rsidRPr="00AF4A0A" w14:paraId="7050A820" w14:textId="77777777" w:rsidTr="001937E6">
        <w:tc>
          <w:tcPr>
            <w:tcW w:w="2268" w:type="dxa"/>
          </w:tcPr>
          <w:p w14:paraId="4AE318FF" w14:textId="77777777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0542D777" w14:textId="15DD7D0E" w:rsidR="00540456" w:rsidRPr="00AF4A0A" w:rsidRDefault="00540456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</w:tc>
      </w:tr>
      <w:tr w:rsidR="00540456" w:rsidRPr="00AF4A0A" w14:paraId="346E31F8" w14:textId="77777777" w:rsidTr="001937E6">
        <w:tc>
          <w:tcPr>
            <w:tcW w:w="2268" w:type="dxa"/>
          </w:tcPr>
          <w:p w14:paraId="614EC0CB" w14:textId="77777777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5471E9D" w14:textId="2489F7F9" w:rsidR="00540456" w:rsidRPr="00AF4A0A" w:rsidRDefault="0054045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15. travanj 2020. </w:t>
            </w:r>
            <w:r w:rsidR="00B42110" w:rsidRPr="00AF4A0A">
              <w:rPr>
                <w:rFonts w:ascii="Times New Roman" w:eastAsia="Arial Unicode MS" w:hAnsi="Times New Roman"/>
                <w:sz w:val="24"/>
                <w:szCs w:val="24"/>
              </w:rPr>
              <w:t>godina</w:t>
            </w:r>
          </w:p>
        </w:tc>
      </w:tr>
      <w:bookmarkEnd w:id="1"/>
    </w:tbl>
    <w:p w14:paraId="200AC465" w14:textId="77777777" w:rsidR="00540456" w:rsidRPr="00AF4A0A" w:rsidRDefault="00540456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A26DFA" w14:textId="0F2D3234" w:rsidR="00540456" w:rsidRDefault="00E22BD7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Vatrogasna zajednica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uključit će se </w:t>
      </w:r>
      <w:r w:rsidR="00540456" w:rsidRPr="00AF4A0A">
        <w:rPr>
          <w:rFonts w:ascii="Times New Roman" w:hAnsi="Times New Roman"/>
          <w:szCs w:val="24"/>
        </w:rPr>
        <w:t>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p w14:paraId="40DD00F2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AF4A0A" w14:paraId="52E9BC79" w14:textId="77777777" w:rsidTr="001937E6">
        <w:tc>
          <w:tcPr>
            <w:tcW w:w="2268" w:type="dxa"/>
          </w:tcPr>
          <w:p w14:paraId="41DFE7FA" w14:textId="77777777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F7021B2" w14:textId="1128A106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2EE91E2F" w14:textId="0C254A79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45D336CA" w14:textId="643E0EA9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</w:tc>
      </w:tr>
      <w:tr w:rsidR="00E22BD7" w:rsidRPr="00AF4A0A" w14:paraId="0BC50B5D" w14:textId="77777777" w:rsidTr="001937E6">
        <w:tc>
          <w:tcPr>
            <w:tcW w:w="2268" w:type="dxa"/>
          </w:tcPr>
          <w:p w14:paraId="35A42F7D" w14:textId="77777777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6BEAB78" w14:textId="49D8D018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797A0A32" w14:textId="77777777" w:rsidR="00AF4A0A" w:rsidRDefault="00AF4A0A" w:rsidP="00AF4A0A">
      <w:pPr>
        <w:pStyle w:val="Naslov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/>
          <w:sz w:val="24"/>
          <w:szCs w:val="24"/>
        </w:rPr>
      </w:pPr>
    </w:p>
    <w:p w14:paraId="00FC48B5" w14:textId="5EBA72EF" w:rsidR="00540456" w:rsidRPr="00AF4A0A" w:rsidRDefault="00540456" w:rsidP="00AF4A0A">
      <w:pPr>
        <w:pStyle w:val="Naslov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F4A0A">
        <w:rPr>
          <w:rFonts w:ascii="Times New Roman" w:hAnsi="Times New Roman"/>
          <w:sz w:val="24"/>
          <w:szCs w:val="24"/>
        </w:rPr>
        <w:t>TEHNIČKE MJERE</w:t>
      </w:r>
    </w:p>
    <w:p w14:paraId="31D8357C" w14:textId="1DB4112C" w:rsidR="00540456" w:rsidRDefault="008267EE" w:rsidP="00AF4A0A">
      <w:pPr>
        <w:pStyle w:val="Naslov2"/>
        <w:numPr>
          <w:ilvl w:val="1"/>
          <w:numId w:val="94"/>
        </w:numPr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 </w:t>
      </w:r>
      <w:r w:rsidR="00540456" w:rsidRPr="00AF4A0A">
        <w:rPr>
          <w:rFonts w:ascii="Times New Roman" w:hAnsi="Times New Roman"/>
          <w:szCs w:val="24"/>
        </w:rPr>
        <w:t xml:space="preserve">PROVEDBA PREVENTIVNIH AKTIVNOSTI </w:t>
      </w:r>
    </w:p>
    <w:p w14:paraId="59E6088A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p w14:paraId="20038068" w14:textId="63801F58" w:rsidR="00E22BD7" w:rsidRDefault="00E22BD7" w:rsidP="00AF4A0A">
      <w:pPr>
        <w:pStyle w:val="Naslov3"/>
        <w:numPr>
          <w:ilvl w:val="0"/>
          <w:numId w:val="97"/>
        </w:numPr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>Hrvatske šume</w:t>
      </w:r>
      <w:r w:rsidR="005D1FBC" w:rsidRPr="00AF4A0A">
        <w:rPr>
          <w:rFonts w:ascii="Times New Roman" w:hAnsi="Times New Roman"/>
          <w:szCs w:val="24"/>
        </w:rPr>
        <w:t xml:space="preserve"> d.o.o. – UŠP Koprivnica – Šumarija Varaždin</w:t>
      </w:r>
      <w:r w:rsidR="00B42110" w:rsidRPr="00AF4A0A">
        <w:rPr>
          <w:rFonts w:ascii="Times New Roman" w:hAnsi="Times New Roman"/>
          <w:szCs w:val="24"/>
        </w:rPr>
        <w:t xml:space="preserve"> dužna je </w:t>
      </w:r>
      <w:r w:rsidRPr="00AF4A0A">
        <w:rPr>
          <w:rFonts w:ascii="Times New Roman" w:hAnsi="Times New Roman"/>
          <w:szCs w:val="24"/>
        </w:rPr>
        <w:t>izraditi godišnji Plan operativne provedbe programa aktivnosti zaštite od požara, temeljem koje će se prići izradi prosjeka kroz posebno ugrožene šume na području Županije u suradnji s</w:t>
      </w:r>
      <w:r w:rsidR="00BF5B26" w:rsidRPr="00AF4A0A">
        <w:rPr>
          <w:rFonts w:ascii="Times New Roman" w:hAnsi="Times New Roman"/>
          <w:szCs w:val="24"/>
        </w:rPr>
        <w:t>a</w:t>
      </w:r>
      <w:r w:rsidRPr="00AF4A0A">
        <w:rPr>
          <w:rFonts w:ascii="Times New Roman" w:hAnsi="Times New Roman"/>
          <w:szCs w:val="24"/>
        </w:rPr>
        <w:t xml:space="preserve"> </w:t>
      </w:r>
      <w:r w:rsidR="00B42110" w:rsidRPr="00AF4A0A">
        <w:rPr>
          <w:rFonts w:ascii="Times New Roman" w:hAnsi="Times New Roman"/>
          <w:szCs w:val="24"/>
        </w:rPr>
        <w:t xml:space="preserve">zapovjednikom Vatrogasne zajednice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, te na razini Županije uz sudjelovanje županijskog vatrogasnog zapovjednika. </w:t>
      </w:r>
      <w:r w:rsidR="00F21D8B" w:rsidRPr="00AF4A0A">
        <w:rPr>
          <w:rFonts w:ascii="Times New Roman" w:hAnsi="Times New Roman"/>
          <w:szCs w:val="24"/>
        </w:rPr>
        <w:t xml:space="preserve">Za izradu prosjeka kroz posebno ugrožena šumska područja u vlasništvu fizičkih osoba na području Općine </w:t>
      </w:r>
      <w:r w:rsidR="00722B59" w:rsidRPr="00AF4A0A">
        <w:rPr>
          <w:rFonts w:ascii="Times New Roman" w:hAnsi="Times New Roman"/>
          <w:szCs w:val="24"/>
        </w:rPr>
        <w:t>Cestica</w:t>
      </w:r>
      <w:r w:rsidR="00F21D8B" w:rsidRPr="00AF4A0A">
        <w:rPr>
          <w:rFonts w:ascii="Times New Roman" w:hAnsi="Times New Roman"/>
          <w:szCs w:val="24"/>
        </w:rPr>
        <w:t xml:space="preserve">, financijska sredstva treba osiguravaju se u Proračunu Općine </w:t>
      </w:r>
      <w:r w:rsidR="00722B59" w:rsidRPr="00AF4A0A">
        <w:rPr>
          <w:rFonts w:ascii="Times New Roman" w:hAnsi="Times New Roman"/>
          <w:szCs w:val="24"/>
        </w:rPr>
        <w:t>Cestica</w:t>
      </w:r>
      <w:r w:rsidR="00F21D8B" w:rsidRPr="00AF4A0A">
        <w:rPr>
          <w:rFonts w:ascii="Times New Roman" w:hAnsi="Times New Roman"/>
          <w:szCs w:val="24"/>
        </w:rPr>
        <w:t>. G</w:t>
      </w:r>
      <w:r w:rsidRPr="00AF4A0A">
        <w:rPr>
          <w:rFonts w:ascii="Times New Roman" w:hAnsi="Times New Roman"/>
          <w:szCs w:val="24"/>
        </w:rPr>
        <w:t xml:space="preserve">odišnji plan operativne provedbe programa aktivnosti zaštite od požara dostaviti </w:t>
      </w:r>
      <w:proofErr w:type="spellStart"/>
      <w:r w:rsidRPr="00AF4A0A">
        <w:rPr>
          <w:rFonts w:ascii="Times New Roman" w:hAnsi="Times New Roman"/>
          <w:szCs w:val="24"/>
        </w:rPr>
        <w:t>sudjelovateljima</w:t>
      </w:r>
      <w:proofErr w:type="spellEnd"/>
      <w:r w:rsidRPr="00AF4A0A">
        <w:rPr>
          <w:rFonts w:ascii="Times New Roman" w:hAnsi="Times New Roman"/>
          <w:szCs w:val="24"/>
        </w:rPr>
        <w:t xml:space="preserve"> zadaće.</w:t>
      </w:r>
    </w:p>
    <w:p w14:paraId="386CA999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AF4A0A" w14:paraId="616C243A" w14:textId="77777777" w:rsidTr="00F21D8B">
        <w:tc>
          <w:tcPr>
            <w:tcW w:w="2268" w:type="dxa"/>
          </w:tcPr>
          <w:p w14:paraId="14701F23" w14:textId="77777777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45B7DE3" w14:textId="77777777" w:rsidR="0042625B" w:rsidRPr="00AF4A0A" w:rsidRDefault="0042625B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Hrvatske šume d.o.o.</w:t>
            </w:r>
          </w:p>
          <w:p w14:paraId="780DE037" w14:textId="08F368EB" w:rsidR="0042625B" w:rsidRPr="00AF4A0A" w:rsidRDefault="0042625B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Vatrogasna zajednica Varaždinske županije</w:t>
            </w:r>
          </w:p>
          <w:p w14:paraId="390A7660" w14:textId="29C2C3BE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F21D8B" w:rsidRPr="00AF4A0A" w14:paraId="6F0F5AC9" w14:textId="77777777" w:rsidTr="00F21D8B">
        <w:tc>
          <w:tcPr>
            <w:tcW w:w="2268" w:type="dxa"/>
          </w:tcPr>
          <w:p w14:paraId="10FF7075" w14:textId="4BD9110E" w:rsidR="00F21D8B" w:rsidRPr="00AF4A0A" w:rsidRDefault="00F21D8B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AF4A0A" w:rsidRDefault="00F21D8B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AF4A0A" w:rsidRDefault="00F21D8B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  <w:p w14:paraId="3289E47D" w14:textId="7E210CB6" w:rsidR="00F21D8B" w:rsidRPr="00AF4A0A" w:rsidRDefault="00F21D8B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AF4A0A" w14:paraId="6DD982EC" w14:textId="77777777" w:rsidTr="00F21D8B">
        <w:tc>
          <w:tcPr>
            <w:tcW w:w="2268" w:type="dxa"/>
          </w:tcPr>
          <w:p w14:paraId="0CB6BFBB" w14:textId="77777777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9E629AC" w14:textId="77777777" w:rsidR="00E22BD7" w:rsidRPr="00AF4A0A" w:rsidRDefault="00E22BD7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3BB312A5" w14:textId="77777777" w:rsidR="00AF4A0A" w:rsidRPr="00AF4A0A" w:rsidRDefault="00AF4A0A" w:rsidP="00AF4A0A">
      <w:pPr>
        <w:pStyle w:val="Naslov3"/>
        <w:numPr>
          <w:ilvl w:val="0"/>
          <w:numId w:val="0"/>
        </w:numPr>
        <w:spacing w:before="0" w:after="0" w:line="240" w:lineRule="auto"/>
        <w:ind w:left="720"/>
        <w:rPr>
          <w:rFonts w:ascii="Times New Roman" w:hAnsi="Times New Roman"/>
          <w:szCs w:val="24"/>
        </w:rPr>
      </w:pPr>
    </w:p>
    <w:p w14:paraId="3E105A97" w14:textId="28E91B5E" w:rsidR="00E22BD7" w:rsidRDefault="00F21D8B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eastAsia="SimSun" w:hAnsi="Times New Roman"/>
          <w:szCs w:val="24"/>
        </w:rPr>
        <w:t xml:space="preserve">Nadležno tijelo Općine </w:t>
      </w:r>
      <w:r w:rsidR="00722B59" w:rsidRPr="00AF4A0A">
        <w:rPr>
          <w:rFonts w:ascii="Times New Roman" w:eastAsia="SimSun" w:hAnsi="Times New Roman"/>
          <w:szCs w:val="24"/>
        </w:rPr>
        <w:t>Cestica</w:t>
      </w:r>
      <w:r w:rsidRPr="00AF4A0A">
        <w:rPr>
          <w:rFonts w:ascii="Times New Roman" w:eastAsia="SimSun" w:hAnsi="Times New Roman"/>
          <w:szCs w:val="24"/>
        </w:rPr>
        <w:t xml:space="preserve"> dužno je </w:t>
      </w:r>
      <w:r w:rsidR="005D1FBC" w:rsidRPr="00AF4A0A">
        <w:rPr>
          <w:rFonts w:ascii="Times New Roman" w:eastAsia="SimSun" w:hAnsi="Times New Roman"/>
          <w:szCs w:val="24"/>
        </w:rPr>
        <w:t>poduzeti odgovarajuće mjere za sanaciju nekontroliranih (divljih) odlagališta</w:t>
      </w:r>
      <w:r w:rsidR="005D1FBC" w:rsidRPr="00AF4A0A">
        <w:rPr>
          <w:rFonts w:ascii="Times New Roman" w:hAnsi="Times New Roman"/>
          <w:szCs w:val="24"/>
        </w:rPr>
        <w:t>.</w:t>
      </w:r>
    </w:p>
    <w:p w14:paraId="5FDF2965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AF4A0A" w14:paraId="36BF9DD7" w14:textId="77777777" w:rsidTr="005D1FBC">
        <w:tc>
          <w:tcPr>
            <w:tcW w:w="2268" w:type="dxa"/>
            <w:shd w:val="clear" w:color="auto" w:fill="auto"/>
          </w:tcPr>
          <w:p w14:paraId="25C5C97F" w14:textId="77777777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  <w:shd w:val="clear" w:color="auto" w:fill="auto"/>
          </w:tcPr>
          <w:p w14:paraId="4D88B1C7" w14:textId="77777777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Varaždinska županija</w:t>
            </w:r>
          </w:p>
          <w:p w14:paraId="39D4E0C4" w14:textId="4FCCA8B2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5D1FBC" w:rsidRPr="00AF4A0A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3E104E83" w14:textId="076696C5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30. lipnja 2020. godina </w:t>
            </w:r>
          </w:p>
        </w:tc>
      </w:tr>
    </w:tbl>
    <w:p w14:paraId="019F56A6" w14:textId="77777777" w:rsidR="005D1FBC" w:rsidRDefault="005D1FBC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F4D8876" w14:textId="77777777" w:rsidR="00AF4A0A" w:rsidRDefault="00AF4A0A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78DDAD" w14:textId="77777777" w:rsidR="00AF4A0A" w:rsidRDefault="00AF4A0A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DD0246" w14:textId="77777777" w:rsidR="00AF4A0A" w:rsidRDefault="00AF4A0A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0AD1BC2" w14:textId="77777777" w:rsidR="00AF4A0A" w:rsidRDefault="00AF4A0A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C0EC3A1" w14:textId="77777777" w:rsidR="00AF4A0A" w:rsidRPr="00AF4A0A" w:rsidRDefault="00AF4A0A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004733D" w14:textId="58CBC69D" w:rsidR="005D1FBC" w:rsidRDefault="005D1FBC" w:rsidP="00AF4A0A">
      <w:pPr>
        <w:pStyle w:val="Naslov2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>ODRŽAVANJE PRIPRAVNOSTI SUSTAVA VATROGASTVA</w:t>
      </w:r>
    </w:p>
    <w:p w14:paraId="54A3E9CF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p w14:paraId="1C8F6A9A" w14:textId="6D7F6363" w:rsidR="005D1FBC" w:rsidRDefault="005D1FBC" w:rsidP="00AF4A0A">
      <w:pPr>
        <w:pStyle w:val="Naslov3"/>
        <w:numPr>
          <w:ilvl w:val="0"/>
          <w:numId w:val="98"/>
        </w:numPr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Procjene ugroženosti od požara i tehnološke eksplozije te Plana zaštite od požara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>.</w:t>
      </w:r>
    </w:p>
    <w:p w14:paraId="02402DD1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AF4A0A" w14:paraId="3CBC8534" w14:textId="77777777" w:rsidTr="001937E6">
        <w:tc>
          <w:tcPr>
            <w:tcW w:w="2268" w:type="dxa"/>
          </w:tcPr>
          <w:p w14:paraId="38EEC783" w14:textId="77777777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763E1151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  <w:r w:rsidRPr="00AF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FBC" w:rsidRPr="00AF4A0A" w14:paraId="32F64F33" w14:textId="77777777" w:rsidTr="001937E6">
        <w:tc>
          <w:tcPr>
            <w:tcW w:w="2268" w:type="dxa"/>
          </w:tcPr>
          <w:p w14:paraId="274EF355" w14:textId="77777777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044B7E7D" w:rsidR="005D1FBC" w:rsidRPr="00AF4A0A" w:rsidRDefault="005D1FBC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1AD9DCBF" w14:textId="746293A0" w:rsidR="005D1FBC" w:rsidRPr="00AF4A0A" w:rsidRDefault="00722B59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5D1FBC" w:rsidRPr="00AF4A0A" w14:paraId="313C6A1F" w14:textId="77777777" w:rsidTr="001937E6">
        <w:tc>
          <w:tcPr>
            <w:tcW w:w="2268" w:type="dxa"/>
          </w:tcPr>
          <w:p w14:paraId="2E4919C4" w14:textId="77777777" w:rsidR="005D1FBC" w:rsidRPr="00AF4A0A" w:rsidRDefault="005D1F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56E3D8F" w14:textId="3C2613D5" w:rsidR="005D1F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  <w:r w:rsidR="005D1FBC"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p w14:paraId="1A4DE249" w14:textId="78B403EC" w:rsidR="005D1FBC" w:rsidRPr="00AF4A0A" w:rsidRDefault="005D1FBC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D07667A" w14:textId="14E43F39" w:rsidR="009A1EBC" w:rsidRDefault="009A1EBC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p w14:paraId="732A4BAB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AF4A0A" w14:paraId="32C42615" w14:textId="77777777" w:rsidTr="001937E6">
        <w:tc>
          <w:tcPr>
            <w:tcW w:w="2268" w:type="dxa"/>
          </w:tcPr>
          <w:p w14:paraId="7A7B394A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451D779" w14:textId="619E998B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  <w:r w:rsidRPr="00AF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1EBC" w:rsidRPr="00AF4A0A" w14:paraId="1F429E86" w14:textId="77777777" w:rsidTr="001937E6">
        <w:tc>
          <w:tcPr>
            <w:tcW w:w="2268" w:type="dxa"/>
          </w:tcPr>
          <w:p w14:paraId="29F5C767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4EF70BD" w14:textId="5C768B74" w:rsidR="009A1EBC" w:rsidRPr="00AF4A0A" w:rsidRDefault="009A1EBC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00C4F6F4" w14:textId="28777664" w:rsidR="009A1EBC" w:rsidRPr="00AF4A0A" w:rsidRDefault="00722B59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9A1EBC" w:rsidRPr="00AF4A0A" w14:paraId="6B4608A3" w14:textId="77777777" w:rsidTr="001937E6">
        <w:tc>
          <w:tcPr>
            <w:tcW w:w="2268" w:type="dxa"/>
          </w:tcPr>
          <w:p w14:paraId="59C830C7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0042D2D" w14:textId="3268EC8A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135A2934" w14:textId="7E472626" w:rsidR="009A1EBC" w:rsidRPr="00AF4A0A" w:rsidRDefault="009A1EBC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3C82F3A" w14:textId="601398E4" w:rsidR="00AF4A0A" w:rsidRDefault="009A1EBC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>Za učinkovito i uspješno djelovanje vatrogasnih postrojbi od trenutka uzbunjivanja, početka intervencije, gašenja i lokalizacije požara potrebno je osigurati određeni broj stabilnih, mobilnih i prijenosnih radio uređaja te telefonskih linija, kao i određeni broj mobilnih linija po zahtjevu vatrogasnih postrojbi. Osuvremenjivati i u ispravnom stanju držati dojavnu centralu za slanje grupnih SMS poruka kod uzbunjivanja.</w:t>
      </w:r>
    </w:p>
    <w:p w14:paraId="15A0603D" w14:textId="77777777" w:rsidR="00AF4A0A" w:rsidRDefault="00AF4A0A" w:rsidP="00AF4A0A">
      <w:pPr>
        <w:rPr>
          <w:lang w:eastAsia="zh-CN"/>
        </w:rPr>
      </w:pPr>
    </w:p>
    <w:p w14:paraId="4498C93E" w14:textId="77777777" w:rsidR="00AF4A0A" w:rsidRPr="00AF4A0A" w:rsidRDefault="00AF4A0A" w:rsidP="00AF4A0A">
      <w:pPr>
        <w:rPr>
          <w:lang w:eastAsia="zh-CN"/>
        </w:rPr>
        <w:sectPr w:rsidR="00AF4A0A" w:rsidRPr="00AF4A0A" w:rsidSect="00731F0F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AF4A0A" w14:paraId="23873F04" w14:textId="77777777" w:rsidTr="001937E6">
        <w:tc>
          <w:tcPr>
            <w:tcW w:w="2268" w:type="dxa"/>
          </w:tcPr>
          <w:p w14:paraId="7D66C4A5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6A92F9D5" w14:textId="6B02E269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9A1EBC" w:rsidRPr="00AF4A0A" w14:paraId="555D3608" w14:textId="77777777" w:rsidTr="001937E6">
        <w:tc>
          <w:tcPr>
            <w:tcW w:w="2268" w:type="dxa"/>
          </w:tcPr>
          <w:p w14:paraId="16893FBE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C892BAC" w14:textId="359EE36D" w:rsidR="009A1EBC" w:rsidRPr="00AF4A0A" w:rsidRDefault="00722B59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9A1EBC" w:rsidRPr="00AF4A0A" w14:paraId="56EA7727" w14:textId="77777777" w:rsidTr="001937E6">
        <w:tc>
          <w:tcPr>
            <w:tcW w:w="2268" w:type="dxa"/>
          </w:tcPr>
          <w:p w14:paraId="73EEB4DC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79D419A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7FF1E18C" w14:textId="07B4AAFF" w:rsidR="009A1EBC" w:rsidRPr="00AF4A0A" w:rsidRDefault="009A1EBC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910A4B2" w14:textId="008D6D05" w:rsidR="009A1EBC" w:rsidRDefault="009A1EBC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Temeljem važeće Procjene ugroženosti od požara i tehnološke eksplozije te Plana zaštite od požara 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C15072" w:rsidRPr="00AF4A0A">
        <w:rPr>
          <w:rFonts w:ascii="Times New Roman" w:hAnsi="Times New Roman"/>
          <w:szCs w:val="24"/>
        </w:rPr>
        <w:t xml:space="preserve">Općine </w:t>
      </w:r>
      <w:r w:rsidR="00722B59" w:rsidRPr="00AF4A0A">
        <w:rPr>
          <w:rFonts w:ascii="Times New Roman" w:hAnsi="Times New Roman"/>
          <w:szCs w:val="24"/>
        </w:rPr>
        <w:t>Cestica</w:t>
      </w:r>
      <w:r w:rsidRPr="00AF4A0A">
        <w:rPr>
          <w:rFonts w:ascii="Times New Roman" w:hAnsi="Times New Roman"/>
          <w:szCs w:val="24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p w14:paraId="0306C970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AF4A0A" w14:paraId="15A62A38" w14:textId="77777777" w:rsidTr="001937E6">
        <w:tc>
          <w:tcPr>
            <w:tcW w:w="2268" w:type="dxa"/>
          </w:tcPr>
          <w:p w14:paraId="46E7034F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19FAC623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9A1EBC" w:rsidRPr="00AF4A0A" w14:paraId="4F29BD59" w14:textId="77777777" w:rsidTr="001937E6">
        <w:tc>
          <w:tcPr>
            <w:tcW w:w="2268" w:type="dxa"/>
          </w:tcPr>
          <w:p w14:paraId="22AE56AD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1F1DBD2C" w14:textId="606474C7" w:rsidR="00C15072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  <w:p w14:paraId="153FE465" w14:textId="5B418116" w:rsidR="009A1EBC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</w:tc>
      </w:tr>
      <w:tr w:rsidR="009A1EBC" w:rsidRPr="00AF4A0A" w14:paraId="00B05A5A" w14:textId="77777777" w:rsidTr="001937E6">
        <w:tc>
          <w:tcPr>
            <w:tcW w:w="2268" w:type="dxa"/>
          </w:tcPr>
          <w:p w14:paraId="0F51E430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ABCBA5" w14:textId="77777777" w:rsidR="009A1EBC" w:rsidRPr="00AF4A0A" w:rsidRDefault="009A1EBC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0D21EEB6" w14:textId="4E78D36F" w:rsidR="009A1EBC" w:rsidRPr="00AF4A0A" w:rsidRDefault="009A1EBC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C541E4C" w14:textId="47E479A3" w:rsidR="009A1EBC" w:rsidRDefault="00491D74" w:rsidP="00AF4A0A">
      <w:pPr>
        <w:pStyle w:val="Naslov3"/>
        <w:spacing w:before="0" w:after="0" w:line="240" w:lineRule="auto"/>
        <w:rPr>
          <w:rFonts w:ascii="Times New Roman" w:hAnsi="Times New Roman"/>
          <w:szCs w:val="24"/>
        </w:rPr>
      </w:pPr>
      <w:r w:rsidRPr="00AF4A0A">
        <w:rPr>
          <w:rFonts w:ascii="Times New Roman" w:hAnsi="Times New Roman"/>
          <w:szCs w:val="24"/>
        </w:rPr>
        <w:t xml:space="preserve"> 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D66399" w:rsidRPr="00AF4A0A">
        <w:rPr>
          <w:rFonts w:ascii="Times New Roman" w:hAnsi="Times New Roman"/>
          <w:szCs w:val="24"/>
        </w:rPr>
        <w:t>e</w:t>
      </w:r>
      <w:r w:rsidRPr="00AF4A0A">
        <w:rPr>
          <w:rFonts w:ascii="Times New Roman" w:hAnsi="Times New Roman"/>
          <w:szCs w:val="24"/>
        </w:rPr>
        <w:t xml:space="preserve">m </w:t>
      </w:r>
      <w:r w:rsidR="00D66399" w:rsidRPr="00AF4A0A">
        <w:rPr>
          <w:rFonts w:ascii="Times New Roman" w:hAnsi="Times New Roman"/>
          <w:szCs w:val="24"/>
        </w:rPr>
        <w:t>vatrogasnom društvu</w:t>
      </w:r>
      <w:r w:rsidR="00C15072" w:rsidRPr="00AF4A0A">
        <w:rPr>
          <w:rFonts w:ascii="Times New Roman" w:hAnsi="Times New Roman"/>
          <w:szCs w:val="24"/>
        </w:rPr>
        <w:t xml:space="preserve"> DVD-a </w:t>
      </w:r>
      <w:r w:rsidR="00A121A5" w:rsidRPr="00AF4A0A">
        <w:rPr>
          <w:rFonts w:ascii="Times New Roman" w:hAnsi="Times New Roman"/>
          <w:szCs w:val="24"/>
        </w:rPr>
        <w:t xml:space="preserve">Lovrečan – Dubrava </w:t>
      </w:r>
      <w:r w:rsidRPr="00AF4A0A">
        <w:rPr>
          <w:rFonts w:ascii="Times New Roman" w:hAnsi="Times New Roman"/>
          <w:szCs w:val="24"/>
        </w:rPr>
        <w:t xml:space="preserve">i VOC-u Javne vatrogasne postrojbe </w:t>
      </w:r>
      <w:r w:rsidR="004B2264" w:rsidRPr="00AF4A0A">
        <w:rPr>
          <w:rFonts w:ascii="Times New Roman" w:hAnsi="Times New Roman"/>
          <w:szCs w:val="24"/>
        </w:rPr>
        <w:t xml:space="preserve">Grada </w:t>
      </w:r>
      <w:r w:rsidRPr="00AF4A0A">
        <w:rPr>
          <w:rFonts w:ascii="Times New Roman" w:hAnsi="Times New Roman"/>
          <w:szCs w:val="24"/>
        </w:rPr>
        <w:t>Varaždina.</w:t>
      </w:r>
    </w:p>
    <w:p w14:paraId="1D6AB8DD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AF4A0A" w14:paraId="258D98A1" w14:textId="77777777" w:rsidTr="001937E6">
        <w:tc>
          <w:tcPr>
            <w:tcW w:w="2268" w:type="dxa"/>
          </w:tcPr>
          <w:p w14:paraId="5F1F7AAB" w14:textId="77777777" w:rsidR="00D66399" w:rsidRPr="00AF4A0A" w:rsidRDefault="00D66399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5B1EAE8" w14:textId="116A4F67" w:rsidR="00D66399" w:rsidRPr="00AF4A0A" w:rsidRDefault="00D66399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D66399" w:rsidRPr="00AF4A0A" w14:paraId="28EC601C" w14:textId="77777777" w:rsidTr="001937E6">
        <w:tc>
          <w:tcPr>
            <w:tcW w:w="2268" w:type="dxa"/>
          </w:tcPr>
          <w:p w14:paraId="442523DE" w14:textId="77777777" w:rsidR="00D66399" w:rsidRPr="00AF4A0A" w:rsidRDefault="00D66399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32123D2" w14:textId="3B38C41F" w:rsidR="00D66399" w:rsidRPr="00AF4A0A" w:rsidRDefault="00D66399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483C971C" w14:textId="76E608B7" w:rsidR="00C15072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5AC73FED" w14:textId="556BF6DA" w:rsidR="00D66399" w:rsidRPr="00AF4A0A" w:rsidRDefault="00722B59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D66399" w:rsidRPr="00AF4A0A" w14:paraId="575854A3" w14:textId="77777777" w:rsidTr="001937E6">
        <w:tc>
          <w:tcPr>
            <w:tcW w:w="2268" w:type="dxa"/>
          </w:tcPr>
          <w:p w14:paraId="0F2FD310" w14:textId="77777777" w:rsidR="00D66399" w:rsidRPr="00AF4A0A" w:rsidRDefault="00D66399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AF4A0A" w:rsidRDefault="00D66399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1F6CB080" w14:textId="27BBDAD2" w:rsidR="004B2264" w:rsidRPr="00AF4A0A" w:rsidRDefault="004B2264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B9E633F" w14:textId="6BF638E5" w:rsidR="00D66399" w:rsidRDefault="00D66399" w:rsidP="00AF4A0A">
      <w:pPr>
        <w:pStyle w:val="Naslov3"/>
        <w:spacing w:before="0" w:after="0" w:line="240" w:lineRule="auto"/>
        <w:rPr>
          <w:rFonts w:ascii="Times New Roman" w:eastAsia="SimSun" w:hAnsi="Times New Roman"/>
          <w:szCs w:val="24"/>
        </w:rPr>
      </w:pPr>
      <w:r w:rsidRPr="00AF4A0A">
        <w:rPr>
          <w:rFonts w:ascii="Times New Roman" w:eastAsia="SimSun" w:hAnsi="Times New Roman"/>
          <w:szCs w:val="24"/>
        </w:rPr>
        <w:t xml:space="preserve">Razraditi sustav djelovanja županijskog operativnog vatrogasnog dežurstva temeljem razvojnih projekata Hrvatske vatrogasne zajednice. </w:t>
      </w:r>
    </w:p>
    <w:p w14:paraId="252C2F8E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C15072" w:rsidRPr="00AF4A0A" w14:paraId="409849B0" w14:textId="77777777" w:rsidTr="004705B1">
        <w:tc>
          <w:tcPr>
            <w:tcW w:w="2268" w:type="dxa"/>
          </w:tcPr>
          <w:p w14:paraId="537A82AF" w14:textId="77777777" w:rsidR="00C15072" w:rsidRPr="00AF4A0A" w:rsidRDefault="00C15072" w:rsidP="00AF4A0A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32818946"/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DF44F70" w14:textId="0A73A033" w:rsidR="00C15072" w:rsidRPr="00AF4A0A" w:rsidRDefault="00C15072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C15072" w:rsidRPr="00AF4A0A" w14:paraId="42D6FBC5" w14:textId="77777777" w:rsidTr="004705B1">
        <w:tc>
          <w:tcPr>
            <w:tcW w:w="2268" w:type="dxa"/>
          </w:tcPr>
          <w:p w14:paraId="2D4FC226" w14:textId="77777777" w:rsidR="00C15072" w:rsidRPr="00AF4A0A" w:rsidRDefault="00C15072" w:rsidP="00AF4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0A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AF4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FD5ED1B" w14:textId="77777777" w:rsidR="00C15072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Hrvatska vatrogasna zajednica</w:t>
            </w:r>
          </w:p>
          <w:p w14:paraId="43C25F42" w14:textId="77777777" w:rsidR="00C15072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67D80425" w14:textId="68E80A58" w:rsidR="00C15072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AF4A0A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6523DF33" w14:textId="77777777" w:rsidR="00C15072" w:rsidRPr="00AF4A0A" w:rsidRDefault="00C15072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2C36869D" w14:textId="3B1925E4" w:rsidR="00C15072" w:rsidRPr="00AF4A0A" w:rsidRDefault="00722B59" w:rsidP="00AF4A0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C15072" w:rsidRPr="00AF4A0A" w14:paraId="219BA246" w14:textId="77777777" w:rsidTr="004705B1">
        <w:tc>
          <w:tcPr>
            <w:tcW w:w="2268" w:type="dxa"/>
          </w:tcPr>
          <w:p w14:paraId="4C857A06" w14:textId="77777777" w:rsidR="00C15072" w:rsidRPr="00AF4A0A" w:rsidRDefault="00C15072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A720A1" w14:textId="77777777" w:rsidR="00C15072" w:rsidRPr="00AF4A0A" w:rsidRDefault="00C15072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  <w:bookmarkEnd w:id="2"/>
    </w:tbl>
    <w:p w14:paraId="5FF19D07" w14:textId="53220EDA" w:rsidR="00C15072" w:rsidRPr="00AF4A0A" w:rsidRDefault="00C15072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05F632" w14:textId="77777777" w:rsidR="00AF4A0A" w:rsidRDefault="00AF4A0A" w:rsidP="00AF4A0A">
      <w:pPr>
        <w:pStyle w:val="Naslov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0F75FB6F" w14:textId="1BBB5B6B" w:rsidR="00EB1440" w:rsidRDefault="00EB1440" w:rsidP="00AF4A0A">
      <w:pPr>
        <w:pStyle w:val="Naslov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F4A0A">
        <w:rPr>
          <w:rFonts w:ascii="Times New Roman" w:hAnsi="Times New Roman"/>
          <w:sz w:val="24"/>
          <w:szCs w:val="24"/>
        </w:rPr>
        <w:t>ZAVRŠNE ODREDBE</w:t>
      </w:r>
    </w:p>
    <w:p w14:paraId="41C29BB4" w14:textId="77777777" w:rsidR="00AF4A0A" w:rsidRPr="00AF4A0A" w:rsidRDefault="00AF4A0A" w:rsidP="00AF4A0A">
      <w:pPr>
        <w:spacing w:after="0" w:line="240" w:lineRule="auto"/>
        <w:rPr>
          <w:lang w:eastAsia="zh-CN"/>
        </w:rPr>
      </w:pPr>
    </w:p>
    <w:p w14:paraId="7DAED7DB" w14:textId="5E650220" w:rsidR="00EB1440" w:rsidRPr="00AF4A0A" w:rsidRDefault="00C15072" w:rsidP="00AF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III.</w:t>
      </w:r>
    </w:p>
    <w:p w14:paraId="04019414" w14:textId="29603B8C" w:rsidR="00C15072" w:rsidRDefault="00EB1440" w:rsidP="00AF4A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Provedbeni plan bit će dostavljen svim izvršiteljima i </w:t>
      </w:r>
      <w:proofErr w:type="spellStart"/>
      <w:r w:rsidRPr="00AF4A0A">
        <w:rPr>
          <w:rFonts w:ascii="Times New Roman" w:hAnsi="Times New Roman" w:cs="Times New Roman"/>
          <w:sz w:val="24"/>
          <w:szCs w:val="24"/>
          <w:lang w:eastAsia="zh-CN"/>
        </w:rPr>
        <w:t>sudjelovateljima</w:t>
      </w:r>
      <w:proofErr w:type="spellEnd"/>
      <w:r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, nakon što ga donese </w:t>
      </w:r>
      <w:r w:rsidR="00C15072"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Općinsko vijeće Općine </w:t>
      </w:r>
      <w:r w:rsidR="00722B59" w:rsidRPr="00AF4A0A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="00C15072" w:rsidRPr="00AF4A0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6DBF73C4" w14:textId="77777777" w:rsidR="00AF4A0A" w:rsidRPr="00AF4A0A" w:rsidRDefault="00AF4A0A" w:rsidP="00AF4A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AF4A0A" w14:paraId="68C7D7F6" w14:textId="77777777" w:rsidTr="004705B1">
        <w:tc>
          <w:tcPr>
            <w:tcW w:w="2268" w:type="dxa"/>
          </w:tcPr>
          <w:p w14:paraId="5EFF1C37" w14:textId="77777777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05A002E4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</w:tbl>
    <w:p w14:paraId="675E4C4C" w14:textId="77777777" w:rsidR="00BF5B26" w:rsidRPr="00AF4A0A" w:rsidRDefault="00BF5B26" w:rsidP="00AF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98AD227" w14:textId="3E64033A" w:rsidR="00C15072" w:rsidRPr="00AF4A0A" w:rsidRDefault="00BF5B26" w:rsidP="00AF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</w:t>
      </w:r>
      <w:r w:rsidR="00C15072" w:rsidRPr="00AF4A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32E1C6C8" w14:textId="77885887" w:rsidR="00BF5B26" w:rsidRDefault="00BF5B26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Nadležno upravno tijelo Općine </w:t>
      </w:r>
      <w:r w:rsidR="00722B59" w:rsidRPr="00AF4A0A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 će upoznati sa sadržajem ovoga Provedbenog plana sve subjekte koji su predviđeni kao izvršitelji pojedinih zadataka.</w:t>
      </w:r>
    </w:p>
    <w:p w14:paraId="64C92820" w14:textId="77777777" w:rsidR="00AF4A0A" w:rsidRPr="00AF4A0A" w:rsidRDefault="00AF4A0A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AF4A0A" w14:paraId="497E5405" w14:textId="77777777" w:rsidTr="004705B1">
        <w:tc>
          <w:tcPr>
            <w:tcW w:w="2268" w:type="dxa"/>
          </w:tcPr>
          <w:p w14:paraId="75EC1FC3" w14:textId="77777777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E8B851B" w14:textId="0C243559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</w:tbl>
    <w:p w14:paraId="65E42E84" w14:textId="77777777" w:rsidR="00BF5B26" w:rsidRPr="00AF4A0A" w:rsidRDefault="00BF5B26" w:rsidP="00AF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67A5D5F" w14:textId="7DD96FD7" w:rsidR="00BF5B26" w:rsidRPr="00AF4A0A" w:rsidRDefault="00BF5B26" w:rsidP="00AF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0268DB40" w14:textId="2245F930" w:rsidR="00C15072" w:rsidRDefault="00C15072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Sredstva za provedbu obveza koje proizlaze iz Provedbenog plana osigurat će se u Proračunu Općine </w:t>
      </w:r>
      <w:r w:rsidR="00722B59" w:rsidRPr="00AF4A0A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Pr="00AF4A0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141552A2" w14:textId="77777777" w:rsidR="00AF4A0A" w:rsidRPr="00AF4A0A" w:rsidRDefault="00AF4A0A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AF4A0A" w14:paraId="145F4C29" w14:textId="77777777" w:rsidTr="004705B1">
        <w:tc>
          <w:tcPr>
            <w:tcW w:w="2268" w:type="dxa"/>
          </w:tcPr>
          <w:p w14:paraId="298EECB3" w14:textId="77777777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41E12B52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AF4A0A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BF5B26" w:rsidRPr="00AF4A0A" w14:paraId="6C8E0EDA" w14:textId="77777777" w:rsidTr="004705B1">
        <w:tc>
          <w:tcPr>
            <w:tcW w:w="2268" w:type="dxa"/>
          </w:tcPr>
          <w:p w14:paraId="24FF8F35" w14:textId="77777777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54A254BF" w:rsidR="00BF5B26" w:rsidRPr="00AF4A0A" w:rsidRDefault="00BF5B26" w:rsidP="00AF4A0A">
            <w:pPr>
              <w:rPr>
                <w:rFonts w:ascii="Times New Roman" w:hAnsi="Times New Roman"/>
                <w:sz w:val="24"/>
                <w:szCs w:val="24"/>
              </w:rPr>
            </w:pPr>
            <w:r w:rsidRPr="00AF4A0A">
              <w:rPr>
                <w:rFonts w:ascii="Times New Roman" w:eastAsia="Arial Unicode MS" w:hAnsi="Times New Roman"/>
                <w:sz w:val="24"/>
                <w:szCs w:val="24"/>
              </w:rPr>
              <w:t xml:space="preserve">31. prosinac 2020. godine </w:t>
            </w:r>
          </w:p>
        </w:tc>
      </w:tr>
    </w:tbl>
    <w:p w14:paraId="0B363361" w14:textId="395DBF5E" w:rsidR="00BF5B26" w:rsidRPr="00AF4A0A" w:rsidRDefault="00BF5B26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713F42" w14:textId="17F50839" w:rsidR="00BF5B26" w:rsidRPr="00AF4A0A" w:rsidRDefault="00BF5B26" w:rsidP="00AF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VI.</w:t>
      </w:r>
    </w:p>
    <w:p w14:paraId="2E493638" w14:textId="2063FFC0" w:rsidR="00BF5B26" w:rsidRDefault="00BF5B26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0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722B59" w:rsidRPr="00AF4A0A">
        <w:rPr>
          <w:rFonts w:ascii="Times New Roman" w:hAnsi="Times New Roman" w:cs="Times New Roman"/>
          <w:sz w:val="24"/>
          <w:szCs w:val="24"/>
        </w:rPr>
        <w:t>Cestica</w:t>
      </w:r>
      <w:r w:rsidRPr="00AF4A0A">
        <w:rPr>
          <w:rFonts w:ascii="Times New Roman" w:hAnsi="Times New Roman" w:cs="Times New Roman"/>
          <w:sz w:val="24"/>
          <w:szCs w:val="24"/>
        </w:rPr>
        <w:t xml:space="preserve"> jednom godišnje razmatra Izvješće o stanju zaštite od požara na području Općine </w:t>
      </w:r>
      <w:r w:rsidR="00722B59" w:rsidRPr="00AF4A0A">
        <w:rPr>
          <w:rFonts w:ascii="Times New Roman" w:hAnsi="Times New Roman" w:cs="Times New Roman"/>
          <w:sz w:val="24"/>
          <w:szCs w:val="24"/>
        </w:rPr>
        <w:t>Cestica</w:t>
      </w:r>
      <w:r w:rsidRPr="00AF4A0A">
        <w:rPr>
          <w:rFonts w:ascii="Times New Roman" w:hAnsi="Times New Roman" w:cs="Times New Roman"/>
          <w:sz w:val="24"/>
          <w:szCs w:val="24"/>
        </w:rPr>
        <w:t xml:space="preserve"> i stanju provedbe Godišnjeg provedbenog plana unapređenja zaštite od požara. </w:t>
      </w:r>
    </w:p>
    <w:p w14:paraId="7DB54A02" w14:textId="77777777" w:rsidR="00E719AE" w:rsidRPr="00AF4A0A" w:rsidRDefault="00E719AE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4028D26B" w14:textId="4ED2E0F1" w:rsidR="00BF5B26" w:rsidRPr="00AF4A0A" w:rsidRDefault="00BF5B26" w:rsidP="00AF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VII.</w:t>
      </w:r>
    </w:p>
    <w:p w14:paraId="14718CDE" w14:textId="0087BFE0" w:rsidR="00BF5B26" w:rsidRPr="00AF4A0A" w:rsidRDefault="00BF5B26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Ovaj Provedbeni plan stupa na snagu </w:t>
      </w:r>
      <w:r w:rsidR="00E719AE">
        <w:rPr>
          <w:rFonts w:ascii="Times New Roman" w:hAnsi="Times New Roman" w:cs="Times New Roman"/>
          <w:sz w:val="24"/>
          <w:szCs w:val="24"/>
          <w:lang w:eastAsia="zh-CN"/>
        </w:rPr>
        <w:t xml:space="preserve">osmog dana od dana </w:t>
      </w:r>
      <w:r w:rsidRPr="00AF4A0A">
        <w:rPr>
          <w:rFonts w:ascii="Times New Roman" w:hAnsi="Times New Roman" w:cs="Times New Roman"/>
          <w:sz w:val="24"/>
          <w:szCs w:val="24"/>
          <w:lang w:eastAsia="zh-CN"/>
        </w:rPr>
        <w:t>donošenja u "Službenom vjesniku Varaždinske županije".</w:t>
      </w:r>
    </w:p>
    <w:p w14:paraId="2B8536DC" w14:textId="77777777" w:rsidR="00BF5B26" w:rsidRDefault="00BF5B26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7830545" w14:textId="77777777" w:rsidR="00A81FAA" w:rsidRPr="00AF4A0A" w:rsidRDefault="00A81FAA" w:rsidP="00AF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D8FD82" w14:textId="56E67D81" w:rsidR="00BF5B26" w:rsidRPr="00AF4A0A" w:rsidRDefault="00BF5B26" w:rsidP="00AF4A0A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5A82ED05" w14:textId="66607561" w:rsidR="00BF5B26" w:rsidRDefault="00BF5B26" w:rsidP="00AF4A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4A0A">
        <w:rPr>
          <w:rFonts w:ascii="Times New Roman" w:hAnsi="Times New Roman" w:cs="Times New Roman"/>
          <w:sz w:val="24"/>
          <w:szCs w:val="24"/>
          <w:lang w:eastAsia="zh-CN"/>
        </w:rPr>
        <w:t xml:space="preserve">    Predsjednik Općinskog vijeća</w:t>
      </w:r>
      <w:r w:rsidR="00A81FA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6369A15E" w14:textId="4D1F1B40" w:rsidR="00A81FAA" w:rsidRPr="00AF4A0A" w:rsidRDefault="00A81FAA" w:rsidP="00AF4A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Darko Majhen,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. pol.</w:t>
      </w:r>
    </w:p>
    <w:p w14:paraId="2A6EA67B" w14:textId="77777777" w:rsidR="00C15072" w:rsidRPr="00C15072" w:rsidRDefault="00C15072" w:rsidP="00C15072">
      <w:pPr>
        <w:ind w:firstLine="708"/>
        <w:rPr>
          <w:sz w:val="24"/>
          <w:szCs w:val="24"/>
          <w:lang w:eastAsia="zh-CN"/>
        </w:rPr>
      </w:pPr>
    </w:p>
    <w:sectPr w:rsidR="00C15072" w:rsidRPr="00C15072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5F39E" w14:textId="77777777" w:rsidR="00084344" w:rsidRDefault="00084344" w:rsidP="00F27FBF">
      <w:pPr>
        <w:spacing w:after="0" w:line="240" w:lineRule="auto"/>
      </w:pPr>
      <w:r>
        <w:separator/>
      </w:r>
    </w:p>
  </w:endnote>
  <w:endnote w:type="continuationSeparator" w:id="0">
    <w:p w14:paraId="1A745F2E" w14:textId="77777777" w:rsidR="00084344" w:rsidRDefault="00084344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77B7F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C304" w14:textId="77777777" w:rsidR="00084344" w:rsidRDefault="00084344" w:rsidP="00F27FBF">
      <w:pPr>
        <w:spacing w:after="0" w:line="240" w:lineRule="auto"/>
      </w:pPr>
      <w:r>
        <w:separator/>
      </w:r>
    </w:p>
  </w:footnote>
  <w:footnote w:type="continuationSeparator" w:id="0">
    <w:p w14:paraId="2A03131E" w14:textId="77777777" w:rsidR="00084344" w:rsidRDefault="00084344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0"/>
  </w:num>
  <w:num w:numId="4">
    <w:abstractNumId w:val="84"/>
  </w:num>
  <w:num w:numId="5">
    <w:abstractNumId w:val="51"/>
  </w:num>
  <w:num w:numId="6">
    <w:abstractNumId w:val="49"/>
  </w:num>
  <w:num w:numId="7">
    <w:abstractNumId w:val="0"/>
  </w:num>
  <w:num w:numId="8">
    <w:abstractNumId w:val="14"/>
  </w:num>
  <w:num w:numId="9">
    <w:abstractNumId w:val="75"/>
  </w:num>
  <w:num w:numId="10">
    <w:abstractNumId w:val="19"/>
  </w:num>
  <w:num w:numId="11">
    <w:abstractNumId w:val="70"/>
  </w:num>
  <w:num w:numId="12">
    <w:abstractNumId w:val="8"/>
  </w:num>
  <w:num w:numId="13">
    <w:abstractNumId w:val="74"/>
  </w:num>
  <w:num w:numId="14">
    <w:abstractNumId w:val="1"/>
  </w:num>
  <w:num w:numId="15">
    <w:abstractNumId w:val="69"/>
  </w:num>
  <w:num w:numId="16">
    <w:abstractNumId w:val="32"/>
  </w:num>
  <w:num w:numId="17">
    <w:abstractNumId w:val="46"/>
  </w:num>
  <w:num w:numId="18">
    <w:abstractNumId w:val="88"/>
  </w:num>
  <w:num w:numId="19">
    <w:abstractNumId w:val="91"/>
  </w:num>
  <w:num w:numId="20">
    <w:abstractNumId w:val="35"/>
  </w:num>
  <w:num w:numId="21">
    <w:abstractNumId w:val="10"/>
  </w:num>
  <w:num w:numId="22">
    <w:abstractNumId w:val="47"/>
  </w:num>
  <w:num w:numId="23">
    <w:abstractNumId w:val="21"/>
  </w:num>
  <w:num w:numId="24">
    <w:abstractNumId w:val="16"/>
  </w:num>
  <w:num w:numId="25">
    <w:abstractNumId w:val="1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9"/>
  </w:num>
  <w:num w:numId="29">
    <w:abstractNumId w:val="44"/>
  </w:num>
  <w:num w:numId="30">
    <w:abstractNumId w:val="39"/>
  </w:num>
  <w:num w:numId="31">
    <w:abstractNumId w:val="29"/>
  </w:num>
  <w:num w:numId="32">
    <w:abstractNumId w:val="86"/>
  </w:num>
  <w:num w:numId="33">
    <w:abstractNumId w:val="73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6"/>
  </w:num>
  <w:num w:numId="38">
    <w:abstractNumId w:val="1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</w:num>
  <w:num w:numId="43">
    <w:abstractNumId w:val="34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6"/>
  </w:num>
  <w:num w:numId="47">
    <w:abstractNumId w:val="30"/>
  </w:num>
  <w:num w:numId="48">
    <w:abstractNumId w:val="52"/>
  </w:num>
  <w:num w:numId="49">
    <w:abstractNumId w:val="87"/>
  </w:num>
  <w:num w:numId="50">
    <w:abstractNumId w:val="59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7"/>
  </w:num>
  <w:num w:numId="54">
    <w:abstractNumId w:val="89"/>
  </w:num>
  <w:num w:numId="55">
    <w:abstractNumId w:val="90"/>
  </w:num>
  <w:num w:numId="56">
    <w:abstractNumId w:val="7"/>
  </w:num>
  <w:num w:numId="57">
    <w:abstractNumId w:val="31"/>
  </w:num>
  <w:num w:numId="58">
    <w:abstractNumId w:val="43"/>
  </w:num>
  <w:num w:numId="59">
    <w:abstractNumId w:val="18"/>
  </w:num>
  <w:num w:numId="60">
    <w:abstractNumId w:val="57"/>
  </w:num>
  <w:num w:numId="61">
    <w:abstractNumId w:val="37"/>
  </w:num>
  <w:num w:numId="62">
    <w:abstractNumId w:val="60"/>
  </w:num>
  <w:num w:numId="63">
    <w:abstractNumId w:val="9"/>
  </w:num>
  <w:num w:numId="64">
    <w:abstractNumId w:val="78"/>
  </w:num>
  <w:num w:numId="65">
    <w:abstractNumId w:val="53"/>
  </w:num>
  <w:num w:numId="66">
    <w:abstractNumId w:val="55"/>
  </w:num>
  <w:num w:numId="67">
    <w:abstractNumId w:val="81"/>
  </w:num>
  <w:num w:numId="68">
    <w:abstractNumId w:val="22"/>
  </w:num>
  <w:num w:numId="69">
    <w:abstractNumId w:val="48"/>
  </w:num>
  <w:num w:numId="70">
    <w:abstractNumId w:val="72"/>
  </w:num>
  <w:num w:numId="71">
    <w:abstractNumId w:val="40"/>
  </w:num>
  <w:num w:numId="72">
    <w:abstractNumId w:val="92"/>
  </w:num>
  <w:num w:numId="73">
    <w:abstractNumId w:val="45"/>
  </w:num>
  <w:num w:numId="74">
    <w:abstractNumId w:val="5"/>
  </w:num>
  <w:num w:numId="75">
    <w:abstractNumId w:val="25"/>
  </w:num>
  <w:num w:numId="76">
    <w:abstractNumId w:val="41"/>
  </w:num>
  <w:num w:numId="77">
    <w:abstractNumId w:val="20"/>
  </w:num>
  <w:num w:numId="78">
    <w:abstractNumId w:val="24"/>
  </w:num>
  <w:num w:numId="79">
    <w:abstractNumId w:val="12"/>
  </w:num>
  <w:num w:numId="80">
    <w:abstractNumId w:val="26"/>
  </w:num>
  <w:num w:numId="81">
    <w:abstractNumId w:val="36"/>
  </w:num>
  <w:num w:numId="82">
    <w:abstractNumId w:val="71"/>
  </w:num>
  <w:num w:numId="83">
    <w:abstractNumId w:val="61"/>
  </w:num>
  <w:num w:numId="84">
    <w:abstractNumId w:val="42"/>
  </w:num>
  <w:num w:numId="85">
    <w:abstractNumId w:val="77"/>
  </w:num>
  <w:num w:numId="86">
    <w:abstractNumId w:val="4"/>
  </w:num>
  <w:num w:numId="87">
    <w:abstractNumId w:val="28"/>
  </w:num>
  <w:num w:numId="88">
    <w:abstractNumId w:val="62"/>
  </w:num>
  <w:num w:numId="89">
    <w:abstractNumId w:val="85"/>
  </w:num>
  <w:num w:numId="90">
    <w:abstractNumId w:val="82"/>
  </w:num>
  <w:num w:numId="91">
    <w:abstractNumId w:val="33"/>
  </w:num>
  <w:num w:numId="92">
    <w:abstractNumId w:val="2"/>
  </w:num>
  <w:num w:numId="93">
    <w:abstractNumId w:val="23"/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</w:num>
  <w:num w:numId="96">
    <w:abstractNumId w:val="83"/>
    <w:lvlOverride w:ilvl="0">
      <w:startOverride w:val="1"/>
    </w:lvlOverride>
  </w:num>
  <w:num w:numId="97">
    <w:abstractNumId w:val="83"/>
    <w:lvlOverride w:ilvl="0">
      <w:startOverride w:val="1"/>
    </w:lvlOverride>
  </w:num>
  <w:num w:numId="98">
    <w:abstractNumId w:val="83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507"/>
    <w:rsid w:val="00076B06"/>
    <w:rsid w:val="00077324"/>
    <w:rsid w:val="0007748C"/>
    <w:rsid w:val="0008004D"/>
    <w:rsid w:val="00080F3A"/>
    <w:rsid w:val="00083078"/>
    <w:rsid w:val="00084260"/>
    <w:rsid w:val="00084344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33A1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0F4E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16D7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2264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A3A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59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2A2B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1A5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1FA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5A36"/>
    <w:rsid w:val="00AE7E28"/>
    <w:rsid w:val="00AF008C"/>
    <w:rsid w:val="00AF0254"/>
    <w:rsid w:val="00AF4236"/>
    <w:rsid w:val="00AF49B4"/>
    <w:rsid w:val="00AF4A0A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B7F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26E6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6AB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31710"/>
    <w:rsid w:val="00E31A34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19AE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242E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7E20-1BDC-42EC-8DFE-8B99F971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6</cp:revision>
  <cp:lastPrinted>2020-03-10T08:45:00Z</cp:lastPrinted>
  <dcterms:created xsi:type="dcterms:W3CDTF">2020-02-20T08:55:00Z</dcterms:created>
  <dcterms:modified xsi:type="dcterms:W3CDTF">2020-03-10T08:45:00Z</dcterms:modified>
</cp:coreProperties>
</file>