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9" w:rsidRDefault="001525A9" w:rsidP="001525A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REPUBLIKA HRVATSKA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Općinsko vijeće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1525A9" w:rsidRDefault="00C24E58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363-01/19</w:t>
      </w:r>
      <w:r w:rsidR="001525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2186/03-02-19-2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Cestica,13.03.2019.</w:t>
      </w:r>
    </w:p>
    <w:p w:rsidR="001525A9" w:rsidRDefault="001525A9" w:rsidP="001525A9">
      <w:pPr>
        <w:rPr>
          <w:rFonts w:ascii="Times New Roman" w:hAnsi="Times New Roman"/>
          <w:sz w:val="24"/>
          <w:szCs w:val="24"/>
        </w:rPr>
      </w:pPr>
    </w:p>
    <w:p w:rsidR="001525A9" w:rsidRDefault="001525A9" w:rsidP="008143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30. i 133 stavak 3. Zakona o komunalnom gospodarstvu („Narodne novine“ broj 68/18 i 110/18) te članka 30. Statuta Općine Cestica (“Službeni vjesnik Varaždinske županije” br.17/18), Općinsko vijeće Općine Cestica na svojoj 12. sjednici održanoj dana 13.03.2019. godine, donosi:</w:t>
      </w:r>
    </w:p>
    <w:p w:rsidR="001525A9" w:rsidRDefault="001525A9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5A9" w:rsidRDefault="008143A3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 O DAVANJU </w:t>
      </w:r>
      <w:r w:rsidR="0028379A">
        <w:rPr>
          <w:rFonts w:ascii="Times New Roman" w:hAnsi="Times New Roman"/>
          <w:b/>
          <w:sz w:val="24"/>
          <w:szCs w:val="24"/>
        </w:rPr>
        <w:t>PRETHODNE</w:t>
      </w:r>
      <w:r w:rsidR="001525A9">
        <w:rPr>
          <w:rFonts w:ascii="Times New Roman" w:hAnsi="Times New Roman"/>
          <w:b/>
          <w:sz w:val="24"/>
          <w:szCs w:val="24"/>
        </w:rPr>
        <w:t xml:space="preserve"> SUGLASNOST</w:t>
      </w:r>
      <w:r w:rsidR="0028379A">
        <w:rPr>
          <w:rFonts w:ascii="Times New Roman" w:hAnsi="Times New Roman"/>
          <w:b/>
          <w:sz w:val="24"/>
          <w:szCs w:val="24"/>
        </w:rPr>
        <w:t>I</w:t>
      </w:r>
    </w:p>
    <w:p w:rsidR="008143A3" w:rsidRDefault="001525A9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OPĆE U</w:t>
      </w:r>
      <w:r w:rsidR="008143A3">
        <w:rPr>
          <w:rFonts w:ascii="Times New Roman" w:hAnsi="Times New Roman"/>
          <w:b/>
          <w:sz w:val="24"/>
          <w:szCs w:val="24"/>
        </w:rPr>
        <w:t>VJETE ISPORUKE KOMUNALNE DJELAT</w:t>
      </w:r>
      <w:r>
        <w:rPr>
          <w:rFonts w:ascii="Times New Roman" w:hAnsi="Times New Roman"/>
          <w:b/>
          <w:sz w:val="24"/>
          <w:szCs w:val="24"/>
        </w:rPr>
        <w:t xml:space="preserve">NOSTI </w:t>
      </w:r>
    </w:p>
    <w:p w:rsidR="001525A9" w:rsidRDefault="001525A9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OBAVLJANJA DIMNJAČARSKIM USLUGA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1.</w:t>
      </w:r>
    </w:p>
    <w:p w:rsidR="001525A9" w:rsidRPr="001525A9" w:rsidRDefault="001525A9" w:rsidP="0081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 xml:space="preserve">Ovom Odlukom o davanju </w:t>
      </w:r>
      <w:r w:rsidR="008143A3">
        <w:rPr>
          <w:rFonts w:ascii="Times New Roman" w:hAnsi="Times New Roman"/>
          <w:sz w:val="24"/>
          <w:szCs w:val="24"/>
        </w:rPr>
        <w:t xml:space="preserve">prethodne </w:t>
      </w:r>
      <w:r w:rsidRPr="001525A9">
        <w:rPr>
          <w:rFonts w:ascii="Times New Roman" w:hAnsi="Times New Roman"/>
          <w:sz w:val="24"/>
          <w:szCs w:val="24"/>
        </w:rPr>
        <w:t xml:space="preserve">suglasnosti na opće uvjete isporuke </w:t>
      </w:r>
      <w:r w:rsidR="00112D1D">
        <w:rPr>
          <w:rFonts w:ascii="Times New Roman" w:hAnsi="Times New Roman"/>
          <w:sz w:val="24"/>
          <w:szCs w:val="24"/>
        </w:rPr>
        <w:t xml:space="preserve">komunalne djelatnosti obavljanja </w:t>
      </w:r>
      <w:r w:rsidRPr="001525A9">
        <w:rPr>
          <w:rFonts w:ascii="Times New Roman" w:hAnsi="Times New Roman"/>
          <w:sz w:val="24"/>
          <w:szCs w:val="24"/>
        </w:rPr>
        <w:t xml:space="preserve">dimnjačarskih poslova (u daljnjem tekstu Odluka) daje se prethodna </w:t>
      </w:r>
      <w:r w:rsidR="008143A3">
        <w:rPr>
          <w:rFonts w:ascii="Times New Roman" w:hAnsi="Times New Roman"/>
          <w:sz w:val="24"/>
          <w:szCs w:val="24"/>
        </w:rPr>
        <w:t xml:space="preserve">suglasnost na </w:t>
      </w:r>
      <w:r w:rsidRPr="001525A9">
        <w:rPr>
          <w:rFonts w:ascii="Times New Roman" w:hAnsi="Times New Roman"/>
          <w:sz w:val="24"/>
          <w:szCs w:val="24"/>
        </w:rPr>
        <w:t xml:space="preserve">Opće uvjete isporuke komunalne </w:t>
      </w:r>
      <w:r w:rsidR="008143A3">
        <w:rPr>
          <w:rFonts w:ascii="Times New Roman" w:hAnsi="Times New Roman"/>
          <w:sz w:val="24"/>
          <w:szCs w:val="24"/>
        </w:rPr>
        <w:t>djelatnosti</w:t>
      </w:r>
      <w:r w:rsidRPr="001525A9">
        <w:rPr>
          <w:rFonts w:ascii="Times New Roman" w:hAnsi="Times New Roman"/>
          <w:sz w:val="24"/>
          <w:szCs w:val="24"/>
        </w:rPr>
        <w:t xml:space="preserve"> o</w:t>
      </w:r>
      <w:r w:rsidR="00112D1D">
        <w:rPr>
          <w:rFonts w:ascii="Times New Roman" w:hAnsi="Times New Roman"/>
          <w:sz w:val="24"/>
          <w:szCs w:val="24"/>
        </w:rPr>
        <w:t>bavljanja dimnjačarskih poslova DIMAX-u j.d.o.o. iz Varaždina, Miroslava Krleže ½, OIB: 56608479548.</w:t>
      </w:r>
    </w:p>
    <w:p w:rsidR="008143A3" w:rsidRDefault="008143A3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2.</w:t>
      </w:r>
    </w:p>
    <w:p w:rsidR="001525A9" w:rsidRPr="001525A9" w:rsidRDefault="001525A9" w:rsidP="0081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Opći uvjeti isporuke komunalne usluge obavljanja dimnjačarskih poslova nalaze se u</w:t>
      </w:r>
      <w:r w:rsidR="008143A3">
        <w:rPr>
          <w:rFonts w:ascii="Times New Roman" w:hAnsi="Times New Roman"/>
          <w:sz w:val="24"/>
          <w:szCs w:val="24"/>
        </w:rPr>
        <w:t xml:space="preserve"> </w:t>
      </w:r>
      <w:r w:rsidRPr="001525A9">
        <w:rPr>
          <w:rFonts w:ascii="Times New Roman" w:hAnsi="Times New Roman"/>
          <w:sz w:val="24"/>
          <w:szCs w:val="24"/>
        </w:rPr>
        <w:t>privitku ove Odluke i čine njezin sastavni dio.</w:t>
      </w:r>
    </w:p>
    <w:p w:rsidR="008143A3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525A9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525A9">
        <w:rPr>
          <w:rFonts w:ascii="Times New Roman" w:hAnsi="Times New Roman"/>
          <w:sz w:val="24"/>
          <w:szCs w:val="24"/>
        </w:rPr>
        <w:t>Članak 3.</w:t>
      </w:r>
    </w:p>
    <w:p w:rsidR="001525A9" w:rsidRDefault="001525A9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Službenom vjesniku Varaždinske županije.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1525A9" w:rsidRDefault="001525A9" w:rsidP="001525A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</w:p>
    <w:p w:rsidR="004773E8" w:rsidRDefault="004773E8"/>
    <w:p w:rsidR="00395394" w:rsidRDefault="00395394"/>
    <w:p w:rsidR="00395394" w:rsidRDefault="00395394"/>
    <w:p w:rsidR="00395394" w:rsidRDefault="00395394"/>
    <w:p w:rsidR="00395394" w:rsidRDefault="00395394">
      <w:bookmarkStart w:id="0" w:name="_GoBack"/>
      <w:bookmarkEnd w:id="0"/>
    </w:p>
    <w:sectPr w:rsidR="0039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9"/>
    <w:rsid w:val="00112D1D"/>
    <w:rsid w:val="001525A9"/>
    <w:rsid w:val="0028379A"/>
    <w:rsid w:val="00395394"/>
    <w:rsid w:val="004773E8"/>
    <w:rsid w:val="008143A3"/>
    <w:rsid w:val="00C24E58"/>
    <w:rsid w:val="00C7665A"/>
    <w:rsid w:val="00E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2019-03-19T12:26:00Z</cp:lastPrinted>
  <dcterms:created xsi:type="dcterms:W3CDTF">2019-03-12T07:21:00Z</dcterms:created>
  <dcterms:modified xsi:type="dcterms:W3CDTF">2019-03-20T07:17:00Z</dcterms:modified>
</cp:coreProperties>
</file>